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2996F">
      <w:pPr>
        <w:pStyle w:val="5"/>
        <w:keepNext w:val="0"/>
        <w:keepLines w:val="0"/>
        <w:pageBreakBefore w:val="0"/>
        <w:widowControl w:val="0"/>
        <w:pBdr>
          <w:top w:val="none" w:color="000000" w:sz="0" w:space="0"/>
          <w:left w:val="none" w:color="000000" w:sz="0" w:space="0"/>
          <w:bottom w:val="none" w:color="000000" w:sz="0" w:space="29"/>
          <w:right w:val="none" w:color="000000" w:sz="0" w:space="10"/>
        </w:pBdr>
        <w:kinsoku/>
        <w:wordWrap/>
        <w:overflowPunct/>
        <w:topLinePunct w:val="0"/>
        <w:autoSpaceDE/>
        <w:autoSpaceDN w:val="0"/>
        <w:bidi w:val="0"/>
        <w:adjustRightInd/>
        <w:snapToGrid/>
        <w:spacing w:line="560" w:lineRule="exact"/>
        <w:ind w:left="0" w:right="0" w:firstLine="640" w:firstLineChars="200"/>
        <w:jc w:val="both"/>
        <w:textAlignment w:val="auto"/>
        <w:rPr>
          <w:rFonts w:hint="default" w:ascii="Times New Roman" w:hAnsi="Times New Roman" w:eastAsia="仿宋_GB2312" w:cs="Times New Roman"/>
          <w:sz w:val="32"/>
          <w:szCs w:val="32"/>
        </w:rPr>
      </w:pPr>
      <w:bookmarkStart w:id="0" w:name="_GoBack"/>
      <w:bookmarkEnd w:id="0"/>
    </w:p>
    <w:p w14:paraId="75B5E5E3">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方正大标宋简体" w:cs="Times New Roman"/>
          <w:b/>
          <w:bCs/>
          <w:color w:val="auto"/>
          <w:sz w:val="52"/>
          <w:szCs w:val="52"/>
          <w:lang w:val="en-US" w:eastAsia="zh-CN"/>
        </w:rPr>
      </w:pPr>
      <w:r>
        <w:rPr>
          <w:rFonts w:hint="default" w:ascii="Times New Roman" w:hAnsi="Times New Roman" w:eastAsia="方正大标宋简体" w:cs="Times New Roman"/>
          <w:b/>
          <w:bCs/>
          <w:color w:val="auto"/>
          <w:sz w:val="52"/>
          <w:szCs w:val="52"/>
          <w:lang w:val="en-US" w:eastAsia="zh-CN"/>
        </w:rPr>
        <w:t>巴彦淖尔市202</w:t>
      </w:r>
      <w:r>
        <w:rPr>
          <w:rFonts w:hint="eastAsia" w:ascii="Times New Roman" w:hAnsi="Times New Roman" w:eastAsia="方正大标宋简体" w:cs="Times New Roman"/>
          <w:b/>
          <w:bCs/>
          <w:color w:val="auto"/>
          <w:sz w:val="52"/>
          <w:szCs w:val="52"/>
          <w:lang w:val="en-US" w:eastAsia="zh-CN"/>
        </w:rPr>
        <w:t>6</w:t>
      </w:r>
      <w:r>
        <w:rPr>
          <w:rFonts w:hint="default" w:ascii="Times New Roman" w:hAnsi="Times New Roman" w:eastAsia="方正大标宋简体" w:cs="Times New Roman"/>
          <w:b/>
          <w:bCs/>
          <w:color w:val="auto"/>
          <w:sz w:val="52"/>
          <w:szCs w:val="52"/>
          <w:lang w:val="en-US" w:eastAsia="zh-CN"/>
        </w:rPr>
        <w:t>年粮油规模种植主体</w:t>
      </w:r>
    </w:p>
    <w:p w14:paraId="7DF63241">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方正大标宋简体" w:cs="Times New Roman"/>
          <w:b/>
          <w:bCs/>
          <w:color w:val="auto"/>
          <w:sz w:val="48"/>
          <w:szCs w:val="48"/>
        </w:rPr>
      </w:pPr>
      <w:r>
        <w:rPr>
          <w:rFonts w:hint="default" w:ascii="Times New Roman" w:hAnsi="Times New Roman" w:eastAsia="方正大标宋简体" w:cs="Times New Roman"/>
          <w:b/>
          <w:bCs/>
          <w:color w:val="auto"/>
          <w:sz w:val="52"/>
          <w:szCs w:val="52"/>
          <w:lang w:val="en-US" w:eastAsia="zh-CN"/>
        </w:rPr>
        <w:t>单产提升项目</w:t>
      </w:r>
    </w:p>
    <w:p w14:paraId="4CC32B4E">
      <w:pPr>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Times New Roman" w:hAnsi="Times New Roman" w:eastAsia="方正小标宋简体" w:cs="Times New Roman"/>
          <w:b/>
          <w:bCs/>
          <w:color w:val="auto"/>
          <w:sz w:val="52"/>
          <w:szCs w:val="52"/>
        </w:rPr>
      </w:pPr>
    </w:p>
    <w:p w14:paraId="1E7E6453">
      <w:pPr>
        <w:keepNext w:val="0"/>
        <w:keepLines w:val="0"/>
        <w:pageBreakBefore w:val="0"/>
        <w:widowControl w:val="0"/>
        <w:kinsoku/>
        <w:wordWrap/>
        <w:overflowPunct/>
        <w:topLinePunct w:val="0"/>
        <w:autoSpaceDE/>
        <w:autoSpaceDN/>
        <w:bidi w:val="0"/>
        <w:adjustRightInd/>
        <w:spacing w:line="240" w:lineRule="auto"/>
        <w:ind w:left="0" w:leftChars="0" w:right="0" w:firstLine="0" w:firstLineChars="0"/>
        <w:jc w:val="center"/>
        <w:textAlignment w:val="auto"/>
        <w:rPr>
          <w:rFonts w:hint="default" w:ascii="Nimbus Roman" w:hAnsi="Nimbus Roman" w:eastAsia="方正小标宋简体" w:cs="Nimbus Roman"/>
          <w:b/>
          <w:bCs/>
          <w:color w:val="auto"/>
          <w:sz w:val="52"/>
          <w:szCs w:val="52"/>
        </w:rPr>
      </w:pPr>
    </w:p>
    <w:p w14:paraId="73DB4978">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Nimbus Roman" w:hAnsi="Nimbus Roman" w:eastAsia="方正小标宋简体" w:cs="Nimbus Roman"/>
          <w:b/>
          <w:bCs/>
          <w:color w:val="auto"/>
          <w:sz w:val="72"/>
          <w:szCs w:val="72"/>
        </w:rPr>
      </w:pPr>
      <w:r>
        <w:rPr>
          <w:rFonts w:hint="default" w:ascii="Nimbus Roman" w:hAnsi="Nimbus Roman" w:eastAsia="方正小标宋简体" w:cs="Nimbus Roman"/>
          <w:b/>
          <w:bCs/>
          <w:color w:val="auto"/>
          <w:sz w:val="72"/>
          <w:szCs w:val="72"/>
        </w:rPr>
        <w:t>申</w:t>
      </w:r>
    </w:p>
    <w:p w14:paraId="343D2854">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Nimbus Roman" w:hAnsi="Nimbus Roman" w:eastAsia="方正小标宋简体" w:cs="Nimbus Roman"/>
          <w:b/>
          <w:bCs/>
          <w:color w:val="auto"/>
          <w:sz w:val="72"/>
          <w:szCs w:val="72"/>
        </w:rPr>
      </w:pPr>
      <w:r>
        <w:rPr>
          <w:rFonts w:hint="default" w:ascii="Nimbus Roman" w:hAnsi="Nimbus Roman" w:eastAsia="方正小标宋简体" w:cs="Nimbus Roman"/>
          <w:b/>
          <w:bCs/>
          <w:color w:val="auto"/>
          <w:sz w:val="72"/>
          <w:szCs w:val="72"/>
        </w:rPr>
        <w:t>报</w:t>
      </w:r>
    </w:p>
    <w:p w14:paraId="1272FDE6">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Nimbus Roman" w:hAnsi="Nimbus Roman" w:eastAsia="方正小标宋简体" w:cs="Nimbus Roman"/>
          <w:b/>
          <w:bCs/>
          <w:color w:val="auto"/>
          <w:sz w:val="72"/>
          <w:szCs w:val="72"/>
          <w:lang w:eastAsia="zh-CN"/>
        </w:rPr>
      </w:pPr>
      <w:r>
        <w:rPr>
          <w:rFonts w:hint="default" w:ascii="Nimbus Roman" w:hAnsi="Nimbus Roman" w:eastAsia="方正小标宋简体" w:cs="Nimbus Roman"/>
          <w:b/>
          <w:bCs/>
          <w:color w:val="auto"/>
          <w:sz w:val="72"/>
          <w:szCs w:val="72"/>
          <w:lang w:eastAsia="zh-CN"/>
        </w:rPr>
        <w:t>表</w:t>
      </w:r>
    </w:p>
    <w:p w14:paraId="7212FB87">
      <w:pPr>
        <w:pStyle w:val="2"/>
        <w:rPr>
          <w:rFonts w:hint="default" w:ascii="Nimbus Roman" w:hAnsi="Nimbus Roman" w:cs="Nimbus Roman"/>
          <w:lang w:eastAsia="zh-CN"/>
        </w:rPr>
      </w:pPr>
    </w:p>
    <w:p w14:paraId="05C9EF84">
      <w:pPr>
        <w:keepNext w:val="0"/>
        <w:keepLines w:val="0"/>
        <w:pageBreakBefore w:val="0"/>
        <w:widowControl w:val="0"/>
        <w:kinsoku/>
        <w:wordWrap/>
        <w:overflowPunct/>
        <w:topLinePunct w:val="0"/>
        <w:autoSpaceDE/>
        <w:autoSpaceDN/>
        <w:bidi w:val="0"/>
        <w:adjustRightInd/>
        <w:spacing w:line="240" w:lineRule="auto"/>
        <w:ind w:left="0" w:leftChars="0" w:right="0" w:firstLine="643" w:firstLineChars="200"/>
        <w:jc w:val="left"/>
        <w:textAlignment w:val="auto"/>
        <w:rPr>
          <w:rFonts w:hint="default" w:ascii="Nimbus Roman" w:hAnsi="Nimbus Roman" w:eastAsia="仿宋_GB2312" w:cs="Nimbus Roman"/>
          <w:b/>
          <w:bCs/>
          <w:color w:val="auto"/>
          <w:sz w:val="32"/>
          <w:szCs w:val="32"/>
          <w:lang w:eastAsia="zh-CN"/>
        </w:rPr>
      </w:pPr>
    </w:p>
    <w:p w14:paraId="43E20A91">
      <w:pPr>
        <w:keepNext w:val="0"/>
        <w:keepLines w:val="0"/>
        <w:pageBreakBefore w:val="0"/>
        <w:widowControl w:val="0"/>
        <w:kinsoku/>
        <w:wordWrap/>
        <w:overflowPunct/>
        <w:topLinePunct w:val="0"/>
        <w:autoSpaceDE/>
        <w:autoSpaceDN/>
        <w:bidi w:val="0"/>
        <w:adjustRightInd/>
        <w:spacing w:line="240" w:lineRule="auto"/>
        <w:ind w:left="0" w:leftChars="0" w:right="0" w:firstLine="643" w:firstLineChars="200"/>
        <w:jc w:val="left"/>
        <w:textAlignment w:val="auto"/>
        <w:rPr>
          <w:rFonts w:hint="default" w:ascii="Nimbus Roman" w:hAnsi="Nimbus Roman" w:eastAsia="仿宋_GB2312" w:cs="Nimbus Roman"/>
          <w:b/>
          <w:bCs/>
          <w:color w:val="auto"/>
          <w:sz w:val="32"/>
          <w:szCs w:val="32"/>
          <w:u w:val="single"/>
          <w:lang w:eastAsia="zh-CN"/>
        </w:rPr>
      </w:pPr>
      <w:r>
        <w:rPr>
          <w:rFonts w:hint="default" w:ascii="Nimbus Roman" w:hAnsi="Nimbus Roman" w:eastAsia="仿宋_GB2312" w:cs="Nimbus Roman"/>
          <w:b/>
          <w:bCs/>
          <w:color w:val="auto"/>
          <w:sz w:val="32"/>
          <w:szCs w:val="32"/>
          <w:lang w:eastAsia="zh-CN"/>
        </w:rPr>
        <w:t>申报旗县：</w:t>
      </w:r>
    </w:p>
    <w:p w14:paraId="5DC15CF2">
      <w:pPr>
        <w:keepNext w:val="0"/>
        <w:keepLines w:val="0"/>
        <w:pageBreakBefore w:val="0"/>
        <w:widowControl w:val="0"/>
        <w:kinsoku/>
        <w:wordWrap/>
        <w:overflowPunct/>
        <w:topLinePunct w:val="0"/>
        <w:autoSpaceDE/>
        <w:autoSpaceDN/>
        <w:bidi w:val="0"/>
        <w:adjustRightInd/>
        <w:spacing w:line="240" w:lineRule="auto"/>
        <w:ind w:left="0" w:leftChars="0" w:right="0" w:firstLine="643" w:firstLineChars="200"/>
        <w:jc w:val="left"/>
        <w:textAlignment w:val="auto"/>
        <w:rPr>
          <w:rFonts w:hint="default" w:ascii="Nimbus Roman" w:hAnsi="Nimbus Roman" w:eastAsia="仿宋_GB2312" w:cs="Nimbus Roman"/>
          <w:b/>
          <w:bCs/>
          <w:color w:val="auto"/>
          <w:sz w:val="32"/>
          <w:szCs w:val="32"/>
        </w:rPr>
      </w:pPr>
      <w:r>
        <w:rPr>
          <w:rFonts w:hint="default" w:ascii="Nimbus Roman" w:hAnsi="Nimbus Roman" w:eastAsia="仿宋_GB2312" w:cs="Nimbus Roman"/>
          <w:b/>
          <w:bCs/>
          <w:color w:val="auto"/>
          <w:sz w:val="32"/>
          <w:szCs w:val="32"/>
          <w:lang w:eastAsia="zh-CN"/>
        </w:rPr>
        <w:t>申报单位名</w:t>
      </w:r>
      <w:r>
        <w:rPr>
          <w:rFonts w:hint="default" w:ascii="Nimbus Roman" w:hAnsi="Nimbus Roman" w:eastAsia="仿宋_GB2312" w:cs="Nimbus Roman"/>
          <w:b/>
          <w:bCs/>
          <w:color w:val="auto"/>
          <w:sz w:val="32"/>
          <w:szCs w:val="32"/>
        </w:rPr>
        <w:t>称：</w:t>
      </w:r>
    </w:p>
    <w:p w14:paraId="1C524442">
      <w:pPr>
        <w:keepNext w:val="0"/>
        <w:keepLines w:val="0"/>
        <w:pageBreakBefore w:val="0"/>
        <w:widowControl w:val="0"/>
        <w:kinsoku/>
        <w:wordWrap/>
        <w:overflowPunct/>
        <w:topLinePunct w:val="0"/>
        <w:autoSpaceDE/>
        <w:autoSpaceDN/>
        <w:bidi w:val="0"/>
        <w:adjustRightInd/>
        <w:spacing w:line="240" w:lineRule="auto"/>
        <w:ind w:left="0" w:leftChars="0" w:right="0" w:firstLine="643" w:firstLineChars="200"/>
        <w:jc w:val="left"/>
        <w:textAlignment w:val="auto"/>
        <w:rPr>
          <w:rFonts w:hint="default" w:ascii="Nimbus Roman" w:hAnsi="Nimbus Roman" w:eastAsia="仿宋_GB2312" w:cs="Nimbus Roman"/>
          <w:b/>
          <w:bCs/>
          <w:color w:val="auto"/>
          <w:sz w:val="32"/>
          <w:szCs w:val="32"/>
        </w:rPr>
      </w:pPr>
      <w:r>
        <w:rPr>
          <w:rFonts w:hint="default" w:ascii="Nimbus Roman" w:hAnsi="Nimbus Roman" w:eastAsia="仿宋_GB2312" w:cs="Nimbus Roman"/>
          <w:b/>
          <w:bCs/>
          <w:color w:val="auto"/>
          <w:sz w:val="32"/>
          <w:szCs w:val="32"/>
          <w:lang w:eastAsia="zh-CN"/>
        </w:rPr>
        <w:t>申报人</w:t>
      </w:r>
      <w:r>
        <w:rPr>
          <w:rFonts w:hint="default" w:ascii="Nimbus Roman" w:hAnsi="Nimbus Roman" w:eastAsia="仿宋_GB2312" w:cs="Nimbus Roman"/>
          <w:b/>
          <w:bCs/>
          <w:color w:val="auto"/>
          <w:sz w:val="32"/>
          <w:szCs w:val="32"/>
        </w:rPr>
        <w:t>：</w:t>
      </w:r>
    </w:p>
    <w:p w14:paraId="4C40CCC5">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643" w:firstLineChars="200"/>
        <w:jc w:val="left"/>
        <w:textAlignment w:val="auto"/>
        <w:rPr>
          <w:rFonts w:hint="default" w:ascii="Nimbus Roman" w:hAnsi="Nimbus Roman" w:eastAsia="黑体" w:cs="Nimbus Roman"/>
          <w:b/>
          <w:bCs/>
          <w:color w:val="auto"/>
        </w:rPr>
      </w:pPr>
      <w:r>
        <w:rPr>
          <w:rFonts w:hint="default" w:ascii="Nimbus Roman" w:hAnsi="Nimbus Roman" w:eastAsia="仿宋_GB2312" w:cs="Nimbus Roman"/>
          <w:b/>
          <w:bCs/>
          <w:color w:val="auto"/>
          <w:sz w:val="32"/>
          <w:szCs w:val="32"/>
          <w:lang w:eastAsia="zh-CN"/>
        </w:rPr>
        <w:t>申报</w:t>
      </w:r>
      <w:r>
        <w:rPr>
          <w:rFonts w:hint="default" w:ascii="Nimbus Roman" w:hAnsi="Nimbus Roman" w:eastAsia="仿宋_GB2312" w:cs="Nimbus Roman"/>
          <w:b/>
          <w:bCs/>
          <w:color w:val="auto"/>
          <w:sz w:val="32"/>
          <w:szCs w:val="32"/>
        </w:rPr>
        <w:t>日期：</w:t>
      </w:r>
    </w:p>
    <w:p w14:paraId="13E36925">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Nimbus Roman" w:hAnsi="Nimbus Roman" w:eastAsia="方正小标宋简体" w:cs="Nimbus Roman"/>
          <w:color w:val="auto"/>
          <w:sz w:val="44"/>
          <w:szCs w:val="44"/>
          <w:lang w:eastAsia="zh-CN"/>
        </w:rPr>
      </w:pPr>
      <w:r>
        <w:rPr>
          <w:rFonts w:hint="default" w:ascii="Nimbus Roman" w:hAnsi="Nimbus Roman" w:eastAsia="方正小标宋简体" w:cs="Nimbus Roman"/>
          <w:color w:val="auto"/>
          <w:sz w:val="44"/>
          <w:szCs w:val="44"/>
          <w:lang w:eastAsia="zh-CN"/>
        </w:rPr>
        <w:t>申报主体基本情况表</w:t>
      </w:r>
    </w:p>
    <w:tbl>
      <w:tblPr>
        <w:tblStyle w:val="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7"/>
        <w:gridCol w:w="987"/>
        <w:gridCol w:w="1341"/>
        <w:gridCol w:w="2276"/>
        <w:gridCol w:w="327"/>
        <w:gridCol w:w="1907"/>
      </w:tblGrid>
      <w:tr w14:paraId="7B3E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276FBA1A">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申报单位名称</w:t>
            </w:r>
          </w:p>
        </w:tc>
        <w:tc>
          <w:tcPr>
            <w:tcW w:w="3701" w:type="pct"/>
            <w:gridSpan w:val="5"/>
            <w:tcBorders>
              <w:top w:val="single" w:color="auto" w:sz="4" w:space="0"/>
              <w:left w:val="single" w:color="auto" w:sz="4" w:space="0"/>
              <w:bottom w:val="single" w:color="auto" w:sz="4" w:space="0"/>
              <w:right w:val="single" w:color="auto" w:sz="4" w:space="0"/>
            </w:tcBorders>
            <w:noWrap w:val="0"/>
            <w:vAlign w:val="center"/>
          </w:tcPr>
          <w:p w14:paraId="55D98F7B">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7D9F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3FA2BA07">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所属类型</w:t>
            </w:r>
          </w:p>
        </w:tc>
        <w:tc>
          <w:tcPr>
            <w:tcW w:w="3701" w:type="pct"/>
            <w:gridSpan w:val="5"/>
            <w:tcBorders>
              <w:top w:val="single" w:color="auto" w:sz="4" w:space="0"/>
              <w:left w:val="single" w:color="auto" w:sz="4" w:space="0"/>
              <w:bottom w:val="single" w:color="auto" w:sz="4" w:space="0"/>
              <w:right w:val="single" w:color="auto" w:sz="4" w:space="0"/>
            </w:tcBorders>
            <w:noWrap w:val="0"/>
            <w:vAlign w:val="center"/>
          </w:tcPr>
          <w:p w14:paraId="0F439C3F">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lang w:eastAsia="zh-CN"/>
              </w:rPr>
              <w:t>专业合作社</w:t>
            </w:r>
            <w:r>
              <w:rPr>
                <w:rFonts w:hint="default" w:ascii="Times New Roman" w:hAnsi="Times New Roman" w:eastAsia="宋体" w:cs="Times New Roman"/>
                <w:color w:val="auto"/>
                <w:sz w:val="24"/>
                <w:szCs w:val="24"/>
                <w:lang w:val="en-US" w:eastAsia="zh-CN"/>
              </w:rPr>
              <w:t xml:space="preserve"> 2.村集体经济组织 </w:t>
            </w:r>
          </w:p>
          <w:p w14:paraId="4A71CEC7">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家庭农牧场</w:t>
            </w:r>
            <w:r>
              <w:rPr>
                <w:rFonts w:hint="default" w:ascii="Times New Roman" w:hAnsi="Times New Roman" w:eastAsia="宋体" w:cs="Times New Roman"/>
                <w:color w:val="auto"/>
                <w:sz w:val="24"/>
                <w:szCs w:val="24"/>
                <w:lang w:val="en-US" w:eastAsia="zh-CN"/>
              </w:rPr>
              <w:t xml:space="preserve"> 4.</w:t>
            </w:r>
            <w:r>
              <w:rPr>
                <w:rFonts w:hint="default" w:ascii="Times New Roman" w:hAnsi="Times New Roman" w:eastAsia="宋体" w:cs="Times New Roman"/>
                <w:color w:val="auto"/>
                <w:sz w:val="24"/>
                <w:szCs w:val="24"/>
                <w:lang w:eastAsia="zh-CN"/>
              </w:rPr>
              <w:t>种植大户</w:t>
            </w:r>
            <w:r>
              <w:rPr>
                <w:rFonts w:hint="default" w:ascii="Times New Roman" w:hAnsi="Times New Roman" w:eastAsia="宋体" w:cs="Times New Roman"/>
                <w:color w:val="auto"/>
                <w:sz w:val="24"/>
                <w:szCs w:val="24"/>
                <w:lang w:val="en-US" w:eastAsia="zh-CN"/>
              </w:rPr>
              <w:t xml:space="preserve"> （对应选项打钩</w:t>
            </w:r>
            <w:r>
              <w:rPr>
                <w:rFonts w:hint="eastAsia" w:ascii="Times New Roman" w:hAnsi="Times New Roman" w:cs="Times New Roman"/>
                <w:color w:val="auto"/>
                <w:sz w:val="24"/>
                <w:szCs w:val="24"/>
                <w:lang w:val="en-US" w:eastAsia="zh-CN"/>
              </w:rPr>
              <w:t>）</w:t>
            </w:r>
          </w:p>
        </w:tc>
      </w:tr>
      <w:tr w14:paraId="0616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7205B901">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详细通讯地址</w:t>
            </w:r>
          </w:p>
        </w:tc>
        <w:tc>
          <w:tcPr>
            <w:tcW w:w="3701" w:type="pct"/>
            <w:gridSpan w:val="5"/>
            <w:tcBorders>
              <w:top w:val="single" w:color="auto" w:sz="4" w:space="0"/>
              <w:left w:val="single" w:color="auto" w:sz="4" w:space="0"/>
              <w:bottom w:val="single" w:color="auto" w:sz="4" w:space="0"/>
              <w:right w:val="single" w:color="auto" w:sz="4" w:space="0"/>
            </w:tcBorders>
            <w:noWrap w:val="0"/>
            <w:vAlign w:val="center"/>
          </w:tcPr>
          <w:p w14:paraId="5BC669B1">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40B1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37576023">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社会信用代码</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身份证</w:t>
            </w:r>
          </w:p>
        </w:tc>
        <w:tc>
          <w:tcPr>
            <w:tcW w:w="3701" w:type="pct"/>
            <w:gridSpan w:val="5"/>
            <w:tcBorders>
              <w:top w:val="single" w:color="auto" w:sz="4" w:space="0"/>
              <w:left w:val="single" w:color="auto" w:sz="4" w:space="0"/>
              <w:bottom w:val="single" w:color="auto" w:sz="4" w:space="0"/>
              <w:right w:val="single" w:color="auto" w:sz="4" w:space="0"/>
            </w:tcBorders>
            <w:noWrap w:val="0"/>
            <w:vAlign w:val="center"/>
          </w:tcPr>
          <w:p w14:paraId="1D45BAA2">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6C09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72EE9EC5">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理事长（</w:t>
            </w:r>
            <w:r>
              <w:rPr>
                <w:rFonts w:hint="default" w:ascii="Times New Roman" w:hAnsi="Times New Roman" w:eastAsia="宋体" w:cs="Times New Roman"/>
                <w:color w:val="auto"/>
                <w:sz w:val="24"/>
                <w:szCs w:val="24"/>
              </w:rPr>
              <w:t>法人</w:t>
            </w:r>
            <w:r>
              <w:rPr>
                <w:rFonts w:hint="default" w:ascii="Times New Roman" w:hAnsi="Times New Roman" w:eastAsia="宋体" w:cs="Times New Roman"/>
                <w:color w:val="auto"/>
                <w:sz w:val="24"/>
                <w:szCs w:val="24"/>
                <w:lang w:eastAsia="zh-CN"/>
              </w:rPr>
              <w:t>）</w:t>
            </w:r>
          </w:p>
        </w:tc>
        <w:tc>
          <w:tcPr>
            <w:tcW w:w="1260" w:type="pct"/>
            <w:gridSpan w:val="2"/>
            <w:tcBorders>
              <w:top w:val="single" w:color="auto" w:sz="4" w:space="0"/>
              <w:left w:val="single" w:color="auto" w:sz="4" w:space="0"/>
              <w:bottom w:val="single" w:color="auto" w:sz="4" w:space="0"/>
              <w:right w:val="single" w:color="auto" w:sz="4" w:space="0"/>
            </w:tcBorders>
            <w:noWrap w:val="0"/>
            <w:vAlign w:val="center"/>
          </w:tcPr>
          <w:p w14:paraId="3C966D13">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c>
          <w:tcPr>
            <w:tcW w:w="1232" w:type="pct"/>
            <w:tcBorders>
              <w:top w:val="single" w:color="auto" w:sz="4" w:space="0"/>
              <w:left w:val="single" w:color="auto" w:sz="4" w:space="0"/>
              <w:bottom w:val="single" w:color="auto" w:sz="4" w:space="0"/>
              <w:right w:val="single" w:color="auto" w:sz="4" w:space="0"/>
            </w:tcBorders>
            <w:noWrap w:val="0"/>
            <w:vAlign w:val="center"/>
          </w:tcPr>
          <w:p w14:paraId="6C47A6C5">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联系电话</w:t>
            </w:r>
          </w:p>
        </w:tc>
        <w:tc>
          <w:tcPr>
            <w:tcW w:w="1208" w:type="pct"/>
            <w:gridSpan w:val="2"/>
            <w:tcBorders>
              <w:top w:val="single" w:color="auto" w:sz="4" w:space="0"/>
              <w:left w:val="single" w:color="auto" w:sz="4" w:space="0"/>
              <w:bottom w:val="single" w:color="auto" w:sz="4" w:space="0"/>
              <w:right w:val="single" w:color="auto" w:sz="4" w:space="0"/>
            </w:tcBorders>
            <w:noWrap w:val="0"/>
            <w:vAlign w:val="center"/>
          </w:tcPr>
          <w:p w14:paraId="1DB67C76">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229C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832" w:type="pct"/>
            <w:gridSpan w:val="2"/>
            <w:tcBorders>
              <w:left w:val="single" w:color="auto" w:sz="4" w:space="0"/>
              <w:bottom w:val="single" w:color="auto" w:sz="4" w:space="0"/>
              <w:right w:val="single" w:color="auto" w:sz="4" w:space="0"/>
            </w:tcBorders>
            <w:noWrap w:val="0"/>
            <w:vAlign w:val="center"/>
          </w:tcPr>
          <w:p w14:paraId="5E6DA9F3">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申请奖补作物及品种</w:t>
            </w:r>
          </w:p>
        </w:tc>
        <w:tc>
          <w:tcPr>
            <w:tcW w:w="3167" w:type="pct"/>
            <w:gridSpan w:val="4"/>
            <w:tcBorders>
              <w:left w:val="single" w:color="auto" w:sz="4" w:space="0"/>
              <w:bottom w:val="single" w:color="auto" w:sz="4" w:space="0"/>
              <w:right w:val="single" w:color="auto" w:sz="4" w:space="0"/>
            </w:tcBorders>
            <w:noWrap w:val="0"/>
            <w:vAlign w:val="center"/>
          </w:tcPr>
          <w:p w14:paraId="2E014CB2">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2B5B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32" w:type="pct"/>
            <w:gridSpan w:val="2"/>
            <w:tcBorders>
              <w:left w:val="single" w:color="auto" w:sz="4" w:space="0"/>
              <w:bottom w:val="single" w:color="auto" w:sz="4" w:space="0"/>
              <w:right w:val="single" w:color="auto" w:sz="4" w:space="0"/>
            </w:tcBorders>
            <w:noWrap w:val="0"/>
            <w:vAlign w:val="center"/>
          </w:tcPr>
          <w:p w14:paraId="4A01734B">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申请奖补面积（亩）</w:t>
            </w:r>
          </w:p>
        </w:tc>
        <w:tc>
          <w:tcPr>
            <w:tcW w:w="3167" w:type="pct"/>
            <w:gridSpan w:val="4"/>
            <w:tcBorders>
              <w:left w:val="single" w:color="auto" w:sz="4" w:space="0"/>
              <w:bottom w:val="single" w:color="auto" w:sz="4" w:space="0"/>
              <w:right w:val="single" w:color="auto" w:sz="4" w:space="0"/>
            </w:tcBorders>
            <w:noWrap w:val="0"/>
            <w:vAlign w:val="center"/>
          </w:tcPr>
          <w:p w14:paraId="07D49073">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rightChars="0" w:firstLine="0" w:firstLineChars="0"/>
              <w:jc w:val="center"/>
              <w:rPr>
                <w:rFonts w:hint="default" w:ascii="Times New Roman" w:hAnsi="Times New Roman" w:eastAsia="宋体" w:cs="Times New Roman"/>
                <w:color w:val="auto"/>
                <w:kern w:val="2"/>
                <w:sz w:val="24"/>
                <w:szCs w:val="24"/>
                <w:lang w:val="en-US" w:eastAsia="zh-CN" w:bidi="ar-SA"/>
              </w:rPr>
            </w:pPr>
          </w:p>
        </w:tc>
      </w:tr>
      <w:tr w14:paraId="7329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98" w:type="pct"/>
            <w:tcBorders>
              <w:left w:val="single" w:color="auto" w:sz="4" w:space="0"/>
              <w:bottom w:val="single" w:color="auto" w:sz="4" w:space="0"/>
              <w:right w:val="single" w:color="auto" w:sz="4" w:space="0"/>
            </w:tcBorders>
            <w:noWrap w:val="0"/>
            <w:vAlign w:val="center"/>
          </w:tcPr>
          <w:p w14:paraId="30A859A8">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关键技术路径</w:t>
            </w:r>
          </w:p>
        </w:tc>
        <w:tc>
          <w:tcPr>
            <w:tcW w:w="3701" w:type="pct"/>
            <w:gridSpan w:val="5"/>
            <w:tcBorders>
              <w:left w:val="single" w:color="auto" w:sz="4" w:space="0"/>
              <w:bottom w:val="single" w:color="auto" w:sz="4" w:space="0"/>
              <w:right w:val="single" w:color="auto" w:sz="4" w:space="0"/>
            </w:tcBorders>
            <w:noWrap w:val="0"/>
            <w:vAlign w:val="center"/>
          </w:tcPr>
          <w:p w14:paraId="291C6BF5">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6D76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298" w:type="pct"/>
            <w:tcBorders>
              <w:left w:val="single" w:color="auto" w:sz="4" w:space="0"/>
              <w:bottom w:val="single" w:color="auto" w:sz="4" w:space="0"/>
              <w:right w:val="single" w:color="auto" w:sz="4" w:space="0"/>
            </w:tcBorders>
            <w:noWrap w:val="0"/>
            <w:vAlign w:val="center"/>
          </w:tcPr>
          <w:p w14:paraId="15826CD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firstLine="0" w:firstLineChars="0"/>
              <w:jc w:val="center"/>
              <w:textAlignment w:val="auto"/>
              <w:rPr>
                <w:rFonts w:hint="default" w:ascii="Times New Roman" w:hAnsi="Times New Roman" w:eastAsia="宋体" w:cs="Times New Roman"/>
                <w:color w:val="auto"/>
                <w:sz w:val="24"/>
                <w:szCs w:val="24"/>
                <w:u w:val="single"/>
                <w:lang w:eastAsia="zh-CN"/>
              </w:rPr>
            </w:pPr>
            <w:r>
              <w:rPr>
                <w:rFonts w:hint="eastAsia" w:ascii="Times New Roman" w:hAnsi="Times New Roman" w:eastAsia="宋体" w:cs="Times New Roman"/>
                <w:color w:val="auto"/>
                <w:kern w:val="0"/>
                <w:sz w:val="24"/>
                <w:szCs w:val="24"/>
                <w:lang w:val="en-US" w:eastAsia="zh-CN"/>
              </w:rPr>
              <w:t>田间装备（建设节水灌溉、水肥一体化、水肥精准调控、病虫害绿色防控等田间地上装置装备等情况）</w:t>
            </w:r>
          </w:p>
        </w:tc>
        <w:tc>
          <w:tcPr>
            <w:tcW w:w="3701" w:type="pct"/>
            <w:gridSpan w:val="5"/>
            <w:tcBorders>
              <w:left w:val="single" w:color="auto" w:sz="4" w:space="0"/>
              <w:bottom w:val="single" w:color="auto" w:sz="4" w:space="0"/>
              <w:right w:val="single" w:color="auto" w:sz="4" w:space="0"/>
            </w:tcBorders>
            <w:noWrap w:val="0"/>
            <w:vAlign w:val="center"/>
          </w:tcPr>
          <w:p w14:paraId="06B454DA">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785C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298" w:type="pct"/>
            <w:tcBorders>
              <w:left w:val="single" w:color="auto" w:sz="4" w:space="0"/>
              <w:bottom w:val="single" w:color="auto" w:sz="4" w:space="0"/>
              <w:right w:val="single" w:color="auto" w:sz="4" w:space="0"/>
            </w:tcBorders>
            <w:noWrap w:val="0"/>
            <w:vAlign w:val="center"/>
          </w:tcPr>
          <w:p w14:paraId="6342DD62">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color w:val="auto"/>
                <w:kern w:val="0"/>
                <w:sz w:val="24"/>
                <w:szCs w:val="24"/>
                <w:lang w:eastAsia="zh-CN"/>
              </w:rPr>
              <w:t>目标单产（公斤）</w:t>
            </w:r>
          </w:p>
        </w:tc>
        <w:tc>
          <w:tcPr>
            <w:tcW w:w="3701" w:type="pct"/>
            <w:gridSpan w:val="5"/>
            <w:tcBorders>
              <w:left w:val="single" w:color="auto" w:sz="4" w:space="0"/>
              <w:bottom w:val="single" w:color="auto" w:sz="4" w:space="0"/>
              <w:right w:val="single" w:color="auto" w:sz="4" w:space="0"/>
            </w:tcBorders>
            <w:noWrap w:val="0"/>
            <w:vAlign w:val="center"/>
          </w:tcPr>
          <w:p w14:paraId="4BB9C0CD">
            <w:pPr>
              <w:keepNext w:val="0"/>
              <w:keepLines w:val="0"/>
              <w:pageBreakBefore w:val="0"/>
              <w:suppressLineNumbers w:val="0"/>
              <w:kinsoku/>
              <w:wordWrap/>
              <w:overflowPunct/>
              <w:topLinePunct w:val="0"/>
              <w:autoSpaceDE/>
              <w:autoSpaceDN/>
              <w:bidi w:val="0"/>
              <w:adjustRightInd/>
              <w:snapToGrid/>
              <w:spacing w:beforeAutospacing="0" w:afterAutospacing="0" w:line="240" w:lineRule="exact"/>
              <w:ind w:left="0" w:leftChars="0" w:right="0" w:firstLine="0" w:firstLineChars="0"/>
              <w:jc w:val="center"/>
              <w:rPr>
                <w:rFonts w:hint="default" w:ascii="Times New Roman" w:hAnsi="Times New Roman" w:eastAsia="宋体" w:cs="Times New Roman"/>
                <w:color w:val="auto"/>
                <w:sz w:val="24"/>
                <w:szCs w:val="24"/>
              </w:rPr>
            </w:pPr>
          </w:p>
        </w:tc>
      </w:tr>
      <w:tr w14:paraId="394E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298" w:type="pct"/>
            <w:tcBorders>
              <w:left w:val="single" w:color="auto" w:sz="4" w:space="0"/>
              <w:bottom w:val="single" w:color="auto" w:sz="4" w:space="0"/>
              <w:right w:val="single" w:color="auto" w:sz="4" w:space="0"/>
            </w:tcBorders>
            <w:noWrap w:val="0"/>
            <w:vAlign w:val="center"/>
          </w:tcPr>
          <w:p w14:paraId="6C43436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color w:val="auto"/>
                <w:kern w:val="0"/>
                <w:sz w:val="24"/>
                <w:szCs w:val="24"/>
                <w:lang w:eastAsia="zh-CN"/>
              </w:rPr>
            </w:pPr>
            <w:r>
              <w:rPr>
                <w:rFonts w:hint="default" w:ascii="Times New Roman" w:hAnsi="Times New Roman" w:eastAsia="宋体" w:cs="Times New Roman"/>
                <w:i w:val="0"/>
                <w:iCs w:val="0"/>
                <w:color w:val="auto"/>
                <w:kern w:val="0"/>
                <w:sz w:val="24"/>
                <w:szCs w:val="24"/>
                <w:u w:val="none"/>
                <w:lang w:val="en-US" w:eastAsia="zh-CN" w:bidi="ar"/>
              </w:rPr>
              <w:t>财务管理是否规范</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szCs w:val="24"/>
                <w:lang w:eastAsia="zh-CN"/>
              </w:rPr>
              <w:t>专业合作社</w:t>
            </w:r>
            <w:r>
              <w:rPr>
                <w:rFonts w:hint="default" w:ascii="Times New Roman" w:hAnsi="Times New Roman" w:eastAsia="宋体" w:cs="Times New Roman"/>
                <w:color w:val="auto"/>
                <w:sz w:val="24"/>
                <w:szCs w:val="24"/>
                <w:lang w:val="en-US" w:eastAsia="zh-CN"/>
              </w:rPr>
              <w:t>、村集体经济组织填写</w:t>
            </w:r>
            <w:r>
              <w:rPr>
                <w:rFonts w:hint="default" w:ascii="Times New Roman" w:hAnsi="Times New Roman" w:cs="Times New Roman"/>
                <w:color w:val="auto"/>
                <w:sz w:val="24"/>
                <w:szCs w:val="24"/>
                <w:lang w:val="en-US" w:eastAsia="zh-CN"/>
              </w:rPr>
              <w:t>）</w:t>
            </w:r>
          </w:p>
        </w:tc>
        <w:tc>
          <w:tcPr>
            <w:tcW w:w="2669" w:type="pct"/>
            <w:gridSpan w:val="4"/>
            <w:tcBorders>
              <w:left w:val="single" w:color="auto" w:sz="4" w:space="0"/>
              <w:bottom w:val="single" w:color="auto" w:sz="4" w:space="0"/>
              <w:right w:val="single" w:color="auto" w:sz="4" w:space="0"/>
            </w:tcBorders>
            <w:noWrap w:val="0"/>
            <w:vAlign w:val="center"/>
          </w:tcPr>
          <w:p w14:paraId="2003DB4A">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成员出资记录、成员交易记录</w:t>
            </w:r>
          </w:p>
          <w:p w14:paraId="046AEE5D">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会计账簿、配备会计、建成员账户</w:t>
            </w:r>
          </w:p>
          <w:p w14:paraId="287B342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right="0" w:rightChars="0"/>
              <w:jc w:val="both"/>
              <w:rPr>
                <w:rFonts w:hint="default" w:ascii="Times New Roman" w:hAnsi="Times New Roman" w:eastAsia="宋体" w:cs="Times New Roman"/>
                <w:color w:val="FF0000"/>
                <w:sz w:val="24"/>
                <w:szCs w:val="24"/>
              </w:rPr>
            </w:pPr>
            <w:r>
              <w:rPr>
                <w:rFonts w:hint="default" w:ascii="Times New Roman" w:hAnsi="Times New Roman" w:eastAsia="宋体" w:cs="Times New Roman"/>
                <w:i w:val="0"/>
                <w:iCs w:val="0"/>
                <w:color w:val="auto"/>
                <w:kern w:val="0"/>
                <w:sz w:val="24"/>
                <w:szCs w:val="24"/>
                <w:u w:val="none"/>
                <w:lang w:val="en-US" w:eastAsia="zh-CN" w:bidi="ar"/>
              </w:rPr>
              <w:t>年度报告、盈余分配方案、按月纳税申报</w:t>
            </w:r>
          </w:p>
        </w:tc>
        <w:tc>
          <w:tcPr>
            <w:tcW w:w="1031" w:type="pct"/>
            <w:tcBorders>
              <w:left w:val="single" w:color="auto" w:sz="4" w:space="0"/>
              <w:bottom w:val="single" w:color="auto" w:sz="4" w:space="0"/>
              <w:right w:val="single" w:color="auto" w:sz="4" w:space="0"/>
            </w:tcBorders>
            <w:noWrap w:val="0"/>
            <w:vAlign w:val="center"/>
          </w:tcPr>
          <w:p w14:paraId="1CBCCD06">
            <w:pPr>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leftChars="0" w:right="0" w:firstLine="0" w:firstLineChars="0"/>
              <w:jc w:val="center"/>
              <w:rPr>
                <w:rFonts w:hint="default" w:ascii="Times New Roman" w:hAnsi="Times New Roman" w:eastAsia="宋体" w:cs="Times New Roman"/>
                <w:i w:val="0"/>
                <w:iCs w:val="0"/>
                <w:color w:val="auto"/>
                <w:kern w:val="0"/>
                <w:sz w:val="24"/>
                <w:szCs w:val="24"/>
                <w:u w:val="none"/>
                <w:lang w:val="en-US" w:eastAsia="zh-CN" w:bidi="ar"/>
              </w:rPr>
            </w:pPr>
            <w:r>
              <w:rPr>
                <w:rFonts w:hint="default" w:ascii="Times New Roman" w:hAnsi="Times New Roman" w:eastAsia="宋体" w:cs="Times New Roman"/>
                <w:i w:val="0"/>
                <w:iCs w:val="0"/>
                <w:color w:val="auto"/>
                <w:kern w:val="0"/>
                <w:sz w:val="24"/>
                <w:szCs w:val="24"/>
                <w:u w:val="none"/>
                <w:lang w:val="en-US" w:eastAsia="zh-CN" w:bidi="ar"/>
              </w:rPr>
              <w:t>1.是  2.否</w:t>
            </w:r>
            <w:r>
              <w:rPr>
                <w:rFonts w:hint="default" w:ascii="Times New Roman" w:hAnsi="Times New Roman" w:eastAsia="宋体" w:cs="Times New Roman"/>
                <w:color w:val="auto"/>
                <w:sz w:val="24"/>
                <w:szCs w:val="24"/>
                <w:lang w:val="en-US" w:eastAsia="zh-CN"/>
              </w:rPr>
              <w:t>（对应选项打钩）</w:t>
            </w:r>
          </w:p>
        </w:tc>
      </w:tr>
      <w:tr w14:paraId="4A3B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2"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4559E197">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b/>
                <w:color w:val="auto"/>
                <w:sz w:val="28"/>
                <w:szCs w:val="28"/>
                <w:lang w:val="en-US" w:eastAsia="zh-CN"/>
              </w:rPr>
            </w:pPr>
            <w:r>
              <w:rPr>
                <w:rFonts w:hint="default" w:ascii="Times New Roman" w:hAnsi="Times New Roman" w:eastAsia="仿宋_GB2312" w:cs="Times New Roman"/>
                <w:b/>
                <w:color w:val="auto"/>
                <w:sz w:val="28"/>
                <w:szCs w:val="28"/>
                <w:lang w:val="en-US" w:eastAsia="zh-CN"/>
              </w:rPr>
              <w:t>种植主体</w:t>
            </w:r>
          </w:p>
          <w:p w14:paraId="0D1F8B71">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firstLine="0" w:firstLineChars="0"/>
              <w:jc w:val="center"/>
              <w:textAlignment w:val="center"/>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仿宋_GB2312" w:cs="Times New Roman"/>
                <w:b/>
                <w:color w:val="auto"/>
                <w:sz w:val="28"/>
                <w:szCs w:val="28"/>
              </w:rPr>
              <w:t>申报意见</w:t>
            </w:r>
          </w:p>
        </w:tc>
        <w:tc>
          <w:tcPr>
            <w:tcW w:w="3701" w:type="pct"/>
            <w:gridSpan w:val="5"/>
            <w:tcBorders>
              <w:top w:val="single" w:color="auto" w:sz="4" w:space="0"/>
              <w:left w:val="single" w:color="auto" w:sz="4" w:space="0"/>
              <w:bottom w:val="single" w:color="auto" w:sz="4" w:space="0"/>
              <w:right w:val="single" w:color="auto" w:sz="4" w:space="0"/>
            </w:tcBorders>
            <w:noWrap w:val="0"/>
            <w:vAlign w:val="center"/>
          </w:tcPr>
          <w:p w14:paraId="13B0ED3E">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本合作社对以上内容的真实性和准确性负责，特此申请。</w:t>
            </w:r>
          </w:p>
          <w:p w14:paraId="3220EF53">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eastAsia="zh-CN"/>
              </w:rPr>
            </w:pPr>
          </w:p>
          <w:p w14:paraId="1CC58B59">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eastAsia="zh-CN"/>
              </w:rPr>
            </w:pPr>
            <w:r>
              <w:rPr>
                <w:rFonts w:hint="default" w:ascii="Times New Roman" w:hAnsi="Times New Roman" w:eastAsia="仿宋_GB2312" w:cs="Times New Roman"/>
                <w:color w:val="auto"/>
                <w:sz w:val="24"/>
                <w:lang w:eastAsia="zh-CN"/>
              </w:rPr>
              <w:t>法人代表签字：　　　　　     （公章）</w:t>
            </w:r>
            <w:r>
              <w:rPr>
                <w:rFonts w:hint="default" w:ascii="Times New Roman" w:hAnsi="Times New Roman" w:eastAsia="仿宋_GB2312" w:cs="Times New Roman"/>
                <w:color w:val="auto"/>
                <w:sz w:val="24"/>
                <w:lang w:val="en-US" w:eastAsia="zh-CN"/>
              </w:rPr>
              <w:t xml:space="preserve">    </w:t>
            </w:r>
          </w:p>
          <w:p w14:paraId="68EAD4F1">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lang w:eastAsia="zh-CN"/>
              </w:rPr>
              <w:t>年　月　日</w:t>
            </w:r>
            <w:r>
              <w:rPr>
                <w:rFonts w:hint="default" w:ascii="Times New Roman" w:hAnsi="Times New Roman" w:eastAsia="仿宋_GB2312" w:cs="Times New Roman"/>
                <w:color w:val="auto"/>
                <w:sz w:val="24"/>
                <w:lang w:val="en-US" w:eastAsia="zh-CN"/>
              </w:rPr>
              <w:t xml:space="preserve">     </w:t>
            </w:r>
          </w:p>
        </w:tc>
      </w:tr>
      <w:tr w14:paraId="324A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1D54F25E">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Times New Roman" w:hAnsi="Times New Roman" w:eastAsia="仿宋_GB2312" w:cs="Times New Roman"/>
                <w:b/>
                <w:color w:val="auto"/>
                <w:sz w:val="28"/>
                <w:szCs w:val="28"/>
                <w:lang w:val="en-US" w:eastAsia="zh-CN"/>
              </w:rPr>
            </w:pPr>
            <w:r>
              <w:rPr>
                <w:rFonts w:hint="default" w:ascii="Times New Roman" w:hAnsi="Times New Roman" w:eastAsia="仿宋_GB2312" w:cs="Times New Roman"/>
                <w:b/>
                <w:color w:val="auto"/>
                <w:sz w:val="28"/>
                <w:szCs w:val="28"/>
                <w:lang w:val="en-US" w:eastAsia="zh-CN"/>
              </w:rPr>
              <w:t>乡镇（苏木）</w:t>
            </w:r>
          </w:p>
          <w:p w14:paraId="42B09E8A">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Times New Roman" w:hAnsi="Times New Roman" w:eastAsia="黑体" w:cs="Times New Roman"/>
                <w:i w:val="0"/>
                <w:iCs w:val="0"/>
                <w:color w:val="auto"/>
                <w:kern w:val="0"/>
                <w:sz w:val="24"/>
                <w:szCs w:val="24"/>
                <w:u w:val="none"/>
                <w:lang w:val="en-US" w:eastAsia="zh-CN" w:bidi="ar"/>
              </w:rPr>
            </w:pPr>
            <w:r>
              <w:rPr>
                <w:rFonts w:hint="default" w:ascii="Times New Roman" w:hAnsi="Times New Roman" w:eastAsia="仿宋_GB2312" w:cs="Times New Roman"/>
                <w:b/>
                <w:color w:val="auto"/>
                <w:sz w:val="28"/>
                <w:szCs w:val="28"/>
              </w:rPr>
              <w:t>审核意见</w:t>
            </w:r>
          </w:p>
        </w:tc>
        <w:tc>
          <w:tcPr>
            <w:tcW w:w="3701" w:type="pct"/>
            <w:gridSpan w:val="5"/>
            <w:tcBorders>
              <w:top w:val="single" w:color="auto" w:sz="4" w:space="0"/>
              <w:left w:val="single" w:color="auto" w:sz="4" w:space="0"/>
              <w:bottom w:val="single" w:color="auto" w:sz="4" w:space="0"/>
              <w:right w:val="single" w:color="auto" w:sz="4" w:space="0"/>
            </w:tcBorders>
            <w:noWrap w:val="0"/>
            <w:vAlign w:val="top"/>
          </w:tcPr>
          <w:p w14:paraId="47ECBCF6">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eastAsia="zh-CN"/>
              </w:rPr>
              <w:t>农牧部门审核员</w:t>
            </w:r>
            <w:r>
              <w:rPr>
                <w:rFonts w:hint="default" w:ascii="Times New Roman" w:hAnsi="Times New Roman" w:eastAsia="仿宋_GB2312" w:cs="Times New Roman"/>
                <w:color w:val="auto"/>
                <w:sz w:val="24"/>
              </w:rPr>
              <w:t xml:space="preserve">签字：       </w:t>
            </w:r>
            <w:r>
              <w:rPr>
                <w:rFonts w:hint="default" w:ascii="Times New Roman" w:hAnsi="Times New Roman" w:eastAsia="仿宋_GB2312" w:cs="Times New Roman"/>
                <w:color w:val="auto"/>
                <w:sz w:val="24"/>
                <w:lang w:val="en-US" w:eastAsia="zh-CN"/>
              </w:rPr>
              <w:t xml:space="preserve"> </w:t>
            </w:r>
          </w:p>
          <w:p w14:paraId="62BA93E9">
            <w:pPr>
              <w:pStyle w:val="2"/>
              <w:keepNext w:val="0"/>
              <w:keepLines w:val="0"/>
              <w:pageBreakBefore w:val="0"/>
              <w:kinsoku/>
              <w:overflowPunct/>
              <w:topLinePunct w:val="0"/>
              <w:autoSpaceDE/>
              <w:autoSpaceDN/>
              <w:bidi w:val="0"/>
              <w:adjustRightInd/>
              <w:snapToGrid/>
              <w:spacing w:before="0" w:beforeLines="0" w:after="0" w:afterLines="0" w:line="360" w:lineRule="exact"/>
              <w:ind w:left="0" w:leftChars="0" w:firstLine="0" w:firstLineChars="0"/>
              <w:rPr>
                <w:rFonts w:hint="default" w:ascii="Times New Roman" w:hAnsi="Times New Roman" w:cs="Times New Roman"/>
                <w:lang w:val="en-US" w:eastAsia="zh-CN"/>
              </w:rPr>
            </w:pPr>
          </w:p>
          <w:p w14:paraId="18C171F0">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（公章）</w:t>
            </w:r>
          </w:p>
          <w:p w14:paraId="0C3D27B7">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年　月　日</w:t>
            </w:r>
          </w:p>
        </w:tc>
      </w:tr>
      <w:tr w14:paraId="165D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9" w:hRule="atLeast"/>
        </w:trPr>
        <w:tc>
          <w:tcPr>
            <w:tcW w:w="1298" w:type="pct"/>
            <w:tcBorders>
              <w:top w:val="single" w:color="auto" w:sz="4" w:space="0"/>
              <w:left w:val="single" w:color="auto" w:sz="4" w:space="0"/>
              <w:bottom w:val="single" w:color="auto" w:sz="4" w:space="0"/>
              <w:right w:val="single" w:color="auto" w:sz="4" w:space="0"/>
            </w:tcBorders>
            <w:noWrap w:val="0"/>
            <w:vAlign w:val="center"/>
          </w:tcPr>
          <w:p w14:paraId="7FC34836">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旗县区</w:t>
            </w:r>
            <w:r>
              <w:rPr>
                <w:rFonts w:hint="default" w:ascii="Times New Roman" w:hAnsi="Times New Roman" w:eastAsia="仿宋_GB2312" w:cs="Times New Roman"/>
                <w:b/>
                <w:color w:val="auto"/>
                <w:sz w:val="28"/>
                <w:szCs w:val="28"/>
                <w:lang w:eastAsia="zh-CN"/>
              </w:rPr>
              <w:t>农牧部门</w:t>
            </w:r>
            <w:r>
              <w:rPr>
                <w:rFonts w:hint="default" w:ascii="Times New Roman" w:hAnsi="Times New Roman" w:eastAsia="仿宋_GB2312" w:cs="Times New Roman"/>
                <w:b/>
                <w:color w:val="auto"/>
                <w:sz w:val="28"/>
                <w:szCs w:val="28"/>
              </w:rPr>
              <w:t>审核意见</w:t>
            </w:r>
          </w:p>
        </w:tc>
        <w:tc>
          <w:tcPr>
            <w:tcW w:w="3701" w:type="pct"/>
            <w:gridSpan w:val="5"/>
            <w:tcBorders>
              <w:top w:val="single" w:color="auto" w:sz="4" w:space="0"/>
              <w:left w:val="single" w:color="auto" w:sz="4" w:space="0"/>
              <w:bottom w:val="single" w:color="auto" w:sz="4" w:space="0"/>
              <w:right w:val="single" w:color="auto" w:sz="4" w:space="0"/>
            </w:tcBorders>
            <w:noWrap w:val="0"/>
            <w:vAlign w:val="top"/>
          </w:tcPr>
          <w:p w14:paraId="37CD5E19">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both"/>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eastAsia="zh-CN"/>
              </w:rPr>
              <w:t>农牧部门审核员</w:t>
            </w:r>
            <w:r>
              <w:rPr>
                <w:rFonts w:hint="default" w:ascii="Times New Roman" w:hAnsi="Times New Roman" w:eastAsia="仿宋_GB2312" w:cs="Times New Roman"/>
                <w:color w:val="auto"/>
                <w:sz w:val="24"/>
              </w:rPr>
              <w:t xml:space="preserve">签字：       </w:t>
            </w:r>
            <w:r>
              <w:rPr>
                <w:rFonts w:hint="default" w:ascii="Times New Roman" w:hAnsi="Times New Roman" w:eastAsia="仿宋_GB2312" w:cs="Times New Roman"/>
                <w:color w:val="auto"/>
                <w:sz w:val="24"/>
                <w:lang w:val="en-US" w:eastAsia="zh-CN"/>
              </w:rPr>
              <w:t xml:space="preserve"> </w:t>
            </w:r>
          </w:p>
          <w:p w14:paraId="063FB4B0">
            <w:pPr>
              <w:pStyle w:val="2"/>
              <w:keepNext w:val="0"/>
              <w:keepLines w:val="0"/>
              <w:pageBreakBefore w:val="0"/>
              <w:kinsoku/>
              <w:overflowPunct/>
              <w:topLinePunct w:val="0"/>
              <w:autoSpaceDE/>
              <w:autoSpaceDN/>
              <w:bidi w:val="0"/>
              <w:adjustRightInd/>
              <w:snapToGrid/>
              <w:spacing w:before="0" w:beforeLines="0" w:after="0" w:afterLines="0" w:line="360" w:lineRule="exact"/>
              <w:ind w:left="0" w:leftChars="0" w:firstLine="0" w:firstLineChars="0"/>
              <w:rPr>
                <w:rFonts w:hint="default" w:ascii="Times New Roman" w:hAnsi="Times New Roman" w:cs="Times New Roman"/>
                <w:lang w:val="en-US" w:eastAsia="zh-CN"/>
              </w:rPr>
            </w:pPr>
          </w:p>
          <w:p w14:paraId="68A0EA05">
            <w:pPr>
              <w:keepNext w:val="0"/>
              <w:keepLines w:val="0"/>
              <w:pageBreakBefore w:val="0"/>
              <w:suppressLineNumbers w:val="0"/>
              <w:tabs>
                <w:tab w:val="left" w:pos="3950"/>
              </w:tabs>
              <w:kinsoku/>
              <w:wordWrap/>
              <w:overflowPunct/>
              <w:topLinePunct w:val="0"/>
              <w:autoSpaceDE/>
              <w:autoSpaceDN/>
              <w:bidi w:val="0"/>
              <w:adjustRightInd/>
              <w:snapToGrid/>
              <w:spacing w:beforeAutospacing="0" w:afterAutospacing="0" w:line="360" w:lineRule="exact"/>
              <w:ind w:left="0" w:leftChars="0" w:right="0" w:firstLine="0" w:firstLineChars="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w:t>
            </w: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（公章）</w:t>
            </w:r>
          </w:p>
          <w:p w14:paraId="53EC57F3">
            <w:pPr>
              <w:keepNext w:val="0"/>
              <w:keepLines w:val="0"/>
              <w:pageBreakBefore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both"/>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lang w:val="en-US" w:eastAsia="zh-CN"/>
              </w:rPr>
              <w:t xml:space="preserve">                               </w:t>
            </w:r>
            <w:r>
              <w:rPr>
                <w:rFonts w:hint="default" w:ascii="Times New Roman" w:hAnsi="Times New Roman" w:eastAsia="仿宋_GB2312" w:cs="Times New Roman"/>
                <w:color w:val="auto"/>
                <w:sz w:val="24"/>
              </w:rPr>
              <w:t>年　月　日</w:t>
            </w:r>
          </w:p>
        </w:tc>
      </w:tr>
    </w:tbl>
    <w:p w14:paraId="3BA7760A"/>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标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C16CEF"/>
    <w:rsid w:val="74033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480" w:after="480" w:line="288" w:lineRule="auto"/>
      <w:ind w:left="0"/>
    </w:pPr>
    <w:rPr>
      <w:rFonts w:ascii="Arial" w:hAnsi="Arial" w:eastAsia="等线" w:cs="Arial"/>
      <w:b/>
      <w:bCs/>
      <w:sz w:val="52"/>
      <w:szCs w:val="52"/>
    </w:rPr>
  </w:style>
  <w:style w:type="paragraph" w:customStyle="1" w:styleId="5">
    <w:name w:val="正文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331</Words>
  <Characters>340</Characters>
  <Lines>0</Lines>
  <Paragraphs>0</Paragraphs>
  <TotalTime>0</TotalTime>
  <ScaleCrop>false</ScaleCrop>
  <LinksUpToDate>false</LinksUpToDate>
  <CharactersWithSpaces>382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2026-07-02T08:05:00Z</dcterms:created>
  <dc:creator>dell</dc:creator>
  <cp:lastModifiedBy>张森</cp:lastModifiedBy>
  <dcterms:modified xsi:type="dcterms:W3CDTF">2026-07-02T08:44:43Z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eyJoZGlkIjoiYWE4ZmY4NmI2ZTFlY2RkODQyOWFhMzI1ZTE0MjViZGMiLCJ1c2VySWQiOiIzMjA5NzQwOTQifQ==</vt:lpwstr>
  </property>
  <property fmtid="{D5CDD505-2E9C-101B-9397-08002B2CF9AE}" pid="4" name="ICV">
    <vt:lpwstr>ED3B401F4FFF4C5FB60AA4B6930D7AA2_13</vt:lpwstr>
  </property>
</Properties>
</file>