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 w14:paraId="13E5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C4D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内蒙古自治区市场监督管理局发布的不合格食品抽检信息，涉及五原县1家食品生产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小作坊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现将不合格食品的核查处置情况通告如下：</w:t>
      </w:r>
    </w:p>
    <w:p w14:paraId="3CE0F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五原县塔尔湖镇乡村食品厂 </w:t>
      </w:r>
    </w:p>
    <w:p w14:paraId="43C61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（一）抽检基本情况</w:t>
      </w:r>
    </w:p>
    <w:p w14:paraId="1DA66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样品名称：油旋（糕点） ；生产日期：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；抽样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数量：1.55kg；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脱氢乙酸及其钠盐（以脱氢乙酸计）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；检验机构：青岛中一监测有限公司。</w:t>
      </w:r>
    </w:p>
    <w:p w14:paraId="72B97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（二）不合格食品处置情况</w:t>
      </w:r>
    </w:p>
    <w:p w14:paraId="41EC2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五原县塔尔湖镇乡村食品厂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的油旋（糕点），经抽样检验，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脱氢乙酸及其钠盐（以脱氢乙酸计）项目不符合 GB 2760-2024《食品安全国家标准 食品添加剂使用标准》要求，检验结论为不合格。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违反了《内蒙古自治区食品小作坊小餐饮店小食杂店和食品摊贩管理条例》第三十三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四）项的规定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；依据《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内蒙古自治区食品小作坊小餐饮店小食杂店和食品摊贩管理条例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第五十一条第一项的规定，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对当事人处罚如下：</w:t>
      </w:r>
    </w:p>
    <w:p w14:paraId="7B06B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1、没收违法所得700元、没收食品添加剂复配食品添加剂面制品防腐专用448克；</w:t>
      </w:r>
    </w:p>
    <w:p w14:paraId="2AAE4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2、罚款人民币3000元；</w:t>
      </w:r>
    </w:p>
    <w:p w14:paraId="3FD4C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两项合并处罚3700元。</w:t>
      </w:r>
    </w:p>
    <w:p w14:paraId="1E9A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（三）整改措施及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3473E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五原县塔尔湖镇乡村食品厂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已经向市场监管部门提交了整改报告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并及时</w:t>
      </w:r>
      <w:bookmarkStart w:id="0" w:name="_GoBack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缴清</w:t>
      </w:r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罚款。</w:t>
      </w:r>
    </w:p>
    <w:p w14:paraId="4616D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AC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</w:p>
    <w:p w14:paraId="2176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52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63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46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8F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 w14:paraId="04D8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27ABB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11E7AEB"/>
    <w:rsid w:val="048B5CA1"/>
    <w:rsid w:val="0D1424ED"/>
    <w:rsid w:val="0D477FC4"/>
    <w:rsid w:val="11F1188A"/>
    <w:rsid w:val="15CC37DB"/>
    <w:rsid w:val="16B30B70"/>
    <w:rsid w:val="248A75D2"/>
    <w:rsid w:val="261C4094"/>
    <w:rsid w:val="2CF96E79"/>
    <w:rsid w:val="2D6906FB"/>
    <w:rsid w:val="2D7B2AB8"/>
    <w:rsid w:val="32384404"/>
    <w:rsid w:val="333F17C2"/>
    <w:rsid w:val="33DA5503"/>
    <w:rsid w:val="3B5B3D6B"/>
    <w:rsid w:val="3D3555A6"/>
    <w:rsid w:val="48025F68"/>
    <w:rsid w:val="4CC866D2"/>
    <w:rsid w:val="4F746DBC"/>
    <w:rsid w:val="5C9F32F6"/>
    <w:rsid w:val="64972E73"/>
    <w:rsid w:val="6AA064AB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530</Characters>
  <Lines>0</Lines>
  <Paragraphs>0</Paragraphs>
  <TotalTime>11</TotalTime>
  <ScaleCrop>false</ScaleCrop>
  <LinksUpToDate>false</LinksUpToDate>
  <CharactersWithSpaces>572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仓颉</cp:lastModifiedBy>
  <dcterms:modified xsi:type="dcterms:W3CDTF">2025-07-17T07:25:58Z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1AD05B0AD4324A0CB20F1824221D7216</vt:lpwstr>
  </property>
  <property fmtid="{D5CDD505-2E9C-101B-9397-08002B2CF9AE}" pid="4" name="KSOTemplateDocerSaveRecord">
    <vt:lpwstr>eyJoZGlkIjoiNTNmODljOGFkYjVjNTBlMTk0ZTEzN2U3MzA3Yjg1MDAiLCJ1c2VySWQiOiI5OTUwNDEzOTkifQ==</vt:lpwstr>
  </property>
</Properties>
</file>