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4A56">
      <w:pPr>
        <w:pStyle w:val="2"/>
        <w:jc w:val="center"/>
        <w:rPr>
          <w:rStyle w:val="6"/>
          <w:rFonts w:hint="eastAsia" w:ascii="宋体" w:hAnsi="宋体" w:eastAsia="宋体" w:cs="宋体"/>
          <w:b/>
          <w:bCs/>
          <w:sz w:val="44"/>
          <w:szCs w:val="44"/>
          <w:highlight w:val="none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highlight w:val="none"/>
          <w:lang w:val="en-US"/>
        </w:rPr>
        <w:t>五原县2024年第四季度易致贫返贫户</w:t>
      </w:r>
    </w:p>
    <w:p w14:paraId="412AB9E9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highlight w:val="none"/>
          <w:lang w:val="en-US"/>
        </w:rPr>
        <w:t>风险消除公告名单</w:t>
      </w:r>
    </w:p>
    <w:tbl>
      <w:tblPr>
        <w:tblStyle w:val="4"/>
        <w:tblpPr w:leftFromText="180" w:rightFromText="180" w:vertAnchor="text" w:horzAnchor="page" w:tblpX="1184" w:tblpY="497"/>
        <w:tblOverlap w:val="never"/>
        <w:tblW w:w="102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20"/>
        <w:gridCol w:w="1110"/>
        <w:gridCol w:w="1327"/>
        <w:gridCol w:w="1053"/>
        <w:gridCol w:w="1440"/>
        <w:gridCol w:w="3243"/>
      </w:tblGrid>
      <w:tr w14:paraId="0793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 w14:paraId="5C30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 w14:paraId="434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 w14:paraId="03A15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bookmarkStart w:id="0" w:name="_GoBack" w:colFirst="5" w:colLast="5"/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张来保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医保补贴、健康帮扶、防贫保，收益式分红、低保、防贫保</w:t>
            </w:r>
          </w:p>
        </w:tc>
      </w:tr>
      <w:tr w14:paraId="0BD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医保补贴、健康帮扶、防贫保、收益式分红、低保</w:t>
            </w:r>
          </w:p>
        </w:tc>
      </w:tr>
      <w:tr w14:paraId="7DBA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闫良换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医保补贴、健康帮扶、防贫保、收益式分红、低保</w:t>
            </w:r>
          </w:p>
        </w:tc>
      </w:tr>
      <w:tr w14:paraId="783F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医保补贴、健康帮扶、防贫保、收益式分红、光伏公岗</w:t>
            </w:r>
          </w:p>
        </w:tc>
      </w:tr>
      <w:tr w14:paraId="30C6A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蔺建国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低保、残疾补贴、健康帮扶、收益式分红、防贫保</w:t>
            </w:r>
          </w:p>
        </w:tc>
      </w:tr>
      <w:tr w14:paraId="702A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贾毛莲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低保、健康帮扶、收益式分红、防贫保、教育帮扶</w:t>
            </w:r>
          </w:p>
        </w:tc>
      </w:tr>
      <w:tr w14:paraId="5A3A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春联村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闫志成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低保、健康帮扶、收益式分红、防贫保、危房改造</w:t>
            </w:r>
          </w:p>
        </w:tc>
      </w:tr>
      <w:tr w14:paraId="31E7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王书亭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低保、健康帮扶、收益式分红、防贫保</w:t>
            </w:r>
          </w:p>
        </w:tc>
      </w:tr>
      <w:tr w14:paraId="31BA4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阿拉腾陶古斯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健康帮扶、收益式分红、防贫保</w:t>
            </w:r>
          </w:p>
        </w:tc>
      </w:tr>
      <w:tr w14:paraId="19DB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孙四旦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教育帮扶、健康帮扶、收益式分红、防贫保、危房改造</w:t>
            </w:r>
          </w:p>
        </w:tc>
      </w:tr>
      <w:tr w14:paraId="4650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鲁根兔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健康帮扶、收益式分红低保、防贫保</w:t>
            </w:r>
          </w:p>
        </w:tc>
      </w:tr>
      <w:tr w14:paraId="6A2EF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赵生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健康帮扶、收益式分红防贫保</w:t>
            </w:r>
          </w:p>
        </w:tc>
      </w:tr>
      <w:tr w14:paraId="5EA0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常志君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健康帮扶、收益式分红防贫保、光伏公岗</w:t>
            </w:r>
          </w:p>
        </w:tc>
      </w:tr>
      <w:tr w14:paraId="27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健康帮扶、收益式分红防贫保、光伏公岗</w:t>
            </w:r>
          </w:p>
        </w:tc>
      </w:tr>
      <w:tr w14:paraId="6B33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继光村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健康帮扶、收益式分红防贫保、小额信贷</w:t>
            </w:r>
          </w:p>
        </w:tc>
      </w:tr>
      <w:tr w14:paraId="7620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丰产村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收益式分红、防贫保、光伏公益性岗位、医疗补贴</w:t>
            </w:r>
          </w:p>
        </w:tc>
      </w:tr>
      <w:tr w14:paraId="5758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丰产村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蔺福保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因意外事故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低保、光伏公益性岗位、防贫保、医疗补贴</w:t>
            </w:r>
          </w:p>
        </w:tc>
      </w:tr>
      <w:tr w14:paraId="03D4A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丰产村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李喜元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防贫保、医疗补贴、光伏公益性岗位、</w:t>
            </w:r>
          </w:p>
        </w:tc>
      </w:tr>
      <w:tr w14:paraId="72F1B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陈进友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防贫保、医疗补贴、收益式分红、低保、经济困难补贴、奶山羊、残疾补贴、两病卡、慢病卡</w:t>
            </w:r>
          </w:p>
        </w:tc>
      </w:tr>
      <w:tr w14:paraId="60ABB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高三仁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防贫保、医疗补贴、收益式分红、低保、经济困难补贴、</w:t>
            </w:r>
          </w:p>
        </w:tc>
      </w:tr>
      <w:tr w14:paraId="4BA0E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杨和平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防贫保、医疗补贴、收益式分红、低保、奶山羊、经济困难补贴、</w:t>
            </w:r>
          </w:p>
        </w:tc>
      </w:tr>
      <w:tr w14:paraId="70E93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池三连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防贫保、医疗补贴、收益式分红、低保、奶山羊、两病卡</w:t>
            </w:r>
          </w:p>
        </w:tc>
      </w:tr>
      <w:tr w14:paraId="27728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王宽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防贫保、医疗补贴、收益式分红、慢病卡、低保2人</w:t>
            </w:r>
          </w:p>
        </w:tc>
      </w:tr>
      <w:tr w14:paraId="6BF1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蔺明珠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低保2人、防贫保、医疗补贴、收益式分红、慢病卡、奶山羊</w:t>
            </w:r>
          </w:p>
        </w:tc>
      </w:tr>
      <w:tr w14:paraId="202F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魏有宽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低保2人、防贫保、医疗补贴、收益式分红、慢病卡</w:t>
            </w:r>
          </w:p>
        </w:tc>
      </w:tr>
      <w:tr w14:paraId="543F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吴保根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低保2人，高龄、残疾、奶山羊、防贫保、医疗补贴、收益式分红、慢病卡</w:t>
            </w:r>
          </w:p>
        </w:tc>
      </w:tr>
      <w:tr w14:paraId="745A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C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吕风英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防贫保、医疗补贴、低保3人、奶山羊、收益式分红、教育补贴、经济困难补贴、残疾补贴</w:t>
            </w:r>
          </w:p>
        </w:tc>
      </w:tr>
      <w:tr w14:paraId="33C72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白金梅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收益式分红、防贫保、医疗补贴、低保、奶山羊两病卡、慢病卡</w:t>
            </w:r>
          </w:p>
        </w:tc>
      </w:tr>
      <w:tr w14:paraId="6179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刀老召村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张占听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收益式分红、防贫保、医疗补贴、光伏公益性岗位</w:t>
            </w:r>
          </w:p>
        </w:tc>
      </w:tr>
      <w:tr w14:paraId="2C5B8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五份桥村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牛长生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收益式分红、防贫保、医疗补贴、光伏公益性岗位、危房改造</w:t>
            </w:r>
          </w:p>
        </w:tc>
      </w:tr>
      <w:tr w14:paraId="777CF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张全忠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代缴防贫保，蒙惠保，纳入B类低保，临时救助，委托式产业分红，医保补助，发放基础母羊</w:t>
            </w:r>
          </w:p>
        </w:tc>
      </w:tr>
      <w:tr w14:paraId="2B7C1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代缴医保200元、签约家庭医生、享受低保、享受基础养老金、收益式分红</w:t>
            </w:r>
          </w:p>
        </w:tc>
      </w:tr>
      <w:tr w14:paraId="6771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锦旗村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陈白女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代缴医保、签约家庭医生、享受低保、享受基础养老金、资产收益式分红1000元</w:t>
            </w:r>
          </w:p>
        </w:tc>
      </w:tr>
      <w:tr w14:paraId="352FE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刘建忠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医保补贴、健康帮扶、防贫保，收益式分红、危房改造</w:t>
            </w:r>
          </w:p>
        </w:tc>
      </w:tr>
      <w:tr w14:paraId="5A09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张青连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防贫保，收益式分红、危房改造</w:t>
            </w:r>
          </w:p>
        </w:tc>
      </w:tr>
      <w:tr w14:paraId="34AB3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医保补贴、健康帮扶、防贫保，收益式分红、奶山羊托管代养分红</w:t>
            </w:r>
          </w:p>
        </w:tc>
      </w:tr>
      <w:tr w14:paraId="4476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光联村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李根仁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医保补贴、大病保险、低保、防贫保、奶山羊寄养</w:t>
            </w:r>
          </w:p>
        </w:tc>
      </w:tr>
      <w:tr w14:paraId="16186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韩凤凰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因学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医疗补贴、防贫保险、低保c级三人、收益式分红2208元</w:t>
            </w:r>
          </w:p>
        </w:tc>
      </w:tr>
      <w:tr w14:paraId="4C87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6C282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熊万库村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王银良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</w:t>
            </w:r>
          </w:p>
        </w:tc>
      </w:tr>
      <w:tr w14:paraId="72EF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兴丰村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胡贵存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</w:t>
            </w:r>
          </w:p>
        </w:tc>
      </w:tr>
      <w:tr w14:paraId="72114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</w:t>
            </w:r>
          </w:p>
        </w:tc>
      </w:tr>
      <w:tr w14:paraId="10ADF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翟素珍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医保补贴、健康帮扶、防返贫、收益式分红</w:t>
            </w:r>
          </w:p>
        </w:tc>
      </w:tr>
      <w:tr w14:paraId="59472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医保补贴、健康帮扶、防返贫、收益式分红、发放基础母羊</w:t>
            </w:r>
          </w:p>
        </w:tc>
      </w:tr>
      <w:tr w14:paraId="4260D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美星村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魏还小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城乡居民基本医疗保险补贴2人，医疗救助，家庭医生签约服务2人；两病卡 ，临时救助，产业到户基础母羊3只，房屋修缮，低保，防贫保，70-79岁经济困难养老服务补贴2人，资产收益式分红2000元，</w:t>
            </w:r>
          </w:p>
        </w:tc>
      </w:tr>
      <w:tr w14:paraId="4ADD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西圪梁村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健康帮扶；资产收益式分红；发放基础母羊3只；防贫保</w:t>
            </w:r>
          </w:p>
        </w:tc>
      </w:tr>
      <w:tr w14:paraId="08C4D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夹道子村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健康帮扶；资产收益式分红；综合保障；防贫保；教育帮扶</w:t>
            </w:r>
          </w:p>
        </w:tc>
      </w:tr>
      <w:tr w14:paraId="1497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周叶叶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健康帮扶；资产收益式分红；综合保障；防贫保；教育帮扶</w:t>
            </w:r>
          </w:p>
        </w:tc>
      </w:tr>
      <w:tr w14:paraId="26861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刘根柱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城乡居民基本医疗保险补贴，家庭医生签约服务，产业到户基础母羊，危房改造，防贫保险，资产收益式分红</w:t>
            </w:r>
          </w:p>
        </w:tc>
      </w:tr>
      <w:tr w14:paraId="0C32A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因学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44321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冯富兵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5FEE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24FA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协成桥村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医保补贴、健康帮扶、防贫保，收益式分红，村内保洁员</w:t>
            </w:r>
          </w:p>
        </w:tc>
      </w:tr>
      <w:tr w14:paraId="1893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郭贵女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5D80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王宪义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医保补贴、健康帮扶、防贫保，收益式分红、发放基础母羊</w:t>
            </w:r>
          </w:p>
        </w:tc>
      </w:tr>
      <w:tr w14:paraId="7A164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杜富荣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医保补贴、健康帮扶、防贫保，危房改造</w:t>
            </w:r>
          </w:p>
        </w:tc>
      </w:tr>
      <w:tr w14:paraId="0DD35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宏胜村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张文青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医保补贴、健康帮扶、防贫保，收益式分红</w:t>
            </w:r>
          </w:p>
        </w:tc>
      </w:tr>
      <w:bookmarkEnd w:id="0"/>
    </w:tbl>
    <w:p w14:paraId="6D82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6"/>
          <w:rFonts w:hint="eastAsia" w:ascii="仿宋" w:hAnsi="仿宋" w:eastAsia="仿宋" w:cs="仿宋"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19DB3B28"/>
    <w:rsid w:val="062D770C"/>
    <w:rsid w:val="09894C33"/>
    <w:rsid w:val="19DB3B28"/>
    <w:rsid w:val="2F6C652F"/>
    <w:rsid w:val="3EA41D10"/>
    <w:rsid w:val="3EF051CD"/>
    <w:rsid w:val="45066EC8"/>
    <w:rsid w:val="456B6447"/>
    <w:rsid w:val="58F606F1"/>
    <w:rsid w:val="5E0F40D2"/>
    <w:rsid w:val="640F5D0D"/>
    <w:rsid w:val="6CCF2BF7"/>
    <w:rsid w:val="6CD119E3"/>
    <w:rsid w:val="6F704A41"/>
    <w:rsid w:val="7D74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1521</Words>
  <Characters>1553</Characters>
  <Lines>0</Lines>
  <Paragraphs>0</Paragraphs>
  <TotalTime>0</TotalTime>
  <ScaleCrop>false</ScaleCrop>
  <LinksUpToDate>false</LinksUpToDate>
  <CharactersWithSpaces>1555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扶贫办2</dc:creator>
  <cp:lastModifiedBy>扶贫办2</cp:lastModifiedBy>
  <cp:lastPrinted>2024-11-29T01:39:27Z</cp:lastPrinted>
  <dcterms:modified xsi:type="dcterms:W3CDTF">2024-11-29T01:56:09Z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FD9E537EDBC443D396B46A1FB20BF5E4</vt:lpwstr>
  </property>
</Properties>
</file>