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A89D6">
      <w:pPr>
        <w:keepNext w:val="0"/>
        <w:keepLines w:val="0"/>
        <w:pageBreakBefore w:val="0"/>
        <w:widowControl/>
        <w:suppressLineNumbers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五原县市场监督管理局关于不合格食品核查处置情况的通告（食品流通2）</w:t>
      </w:r>
    </w:p>
    <w:p w14:paraId="6CFF4C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val="0"/>
          <w:i w:val="0"/>
          <w:iCs w:val="0"/>
          <w:caps w:val="0"/>
          <w:color w:val="000000"/>
          <w:spacing w:val="0"/>
          <w:sz w:val="32"/>
          <w:szCs w:val="32"/>
          <w:shd w:val="clear" w:fill="FFFFFF"/>
        </w:rPr>
      </w:pPr>
    </w:p>
    <w:p w14:paraId="5AD3F635">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内蒙古自治区市场监督管理局发布的不合格食品抽检信息，涉及五原县3家食品经营单位，现将不合格食品的核查处置情况通告如下：</w:t>
      </w:r>
    </w:p>
    <w:p w14:paraId="651AA554">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一、五原县小白蔬菜水果批发</w:t>
      </w:r>
    </w:p>
    <w:p w14:paraId="1A14A2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（一）抽检基本情况</w:t>
      </w:r>
    </w:p>
    <w:p w14:paraId="608D9B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color w:val="000000"/>
          <w:kern w:val="0"/>
          <w:sz w:val="32"/>
          <w:szCs w:val="32"/>
          <w:lang w:val="en-US" w:eastAsia="zh-CN" w:bidi="ar"/>
        </w:rPr>
        <w:t>样品名称：芹菜；购进日期：2024-08-21；样品数量6.5kg；检验不合格项目：甲拌磷。检验机构：内蒙古自治区市场监督管理审评查验中心。</w:t>
      </w:r>
    </w:p>
    <w:p w14:paraId="33D34E6B">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不合格食品处置情况</w:t>
      </w:r>
    </w:p>
    <w:p w14:paraId="355CFF34">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五原县小白蔬菜水果批发经营的芹菜经抽样检验，甲拌磷项目不符合GB 2763-2021《食品安全国家标准食品中农药最大残留限量》要求，检验结论为不合格。经查，当事人向执法人员提供了供货商主体资质的资料，进货前向供货商索要了承诺达标合格证，履行了进货查验义务，依据《中华人民共和国食品安全法》第一百三十六条的规定，依法不予处罚。</w:t>
      </w:r>
    </w:p>
    <w:p w14:paraId="1FDB9B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（三）整改措施及复查情况</w:t>
      </w:r>
    </w:p>
    <w:p w14:paraId="478780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五原县小白蔬菜水果批发已经将存在的问题进行了整改并完善进货查验记录。监管部门已经对其整改落实情况进行了复查验收。</w:t>
      </w:r>
    </w:p>
    <w:p w14:paraId="046340CC">
      <w:pPr>
        <w:pStyle w:val="2"/>
        <w:rPr>
          <w:rFonts w:hint="eastAsia" w:ascii="仿宋_GB2312" w:hAnsi="仿宋_GB2312" w:eastAsia="仿宋_GB2312" w:cs="仿宋_GB2312"/>
          <w:lang w:val="en-US" w:eastAsia="zh-CN"/>
        </w:rPr>
      </w:pPr>
    </w:p>
    <w:p w14:paraId="0A2810C2">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二、五原县敏捷超市</w:t>
      </w:r>
    </w:p>
    <w:p w14:paraId="5D5276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（一）抽检基本情况</w:t>
      </w:r>
    </w:p>
    <w:p w14:paraId="14DC93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eastAsia="仿宋_GB2312" w:cs="仿宋_GB2312"/>
          <w:color w:val="000000"/>
          <w:kern w:val="0"/>
          <w:sz w:val="32"/>
          <w:szCs w:val="32"/>
          <w:lang w:val="en-US" w:eastAsia="zh-CN" w:bidi="ar"/>
        </w:rPr>
        <w:t>样品名称：宏泰粉条；生产日期：2024-08-15；样品数量8袋；规格型号225克/袋，检验不合格项目：铝的残留量（干样品，以Al计）检验机构：内蒙古自治区市场监督管理审评查验中心。</w:t>
      </w:r>
    </w:p>
    <w:p w14:paraId="151B51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（二）不合格食品处置情况</w:t>
      </w:r>
    </w:p>
    <w:p w14:paraId="06D4B9B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五原县敏捷超市经营的宏泰粉条经抽样检验：铝的残留量（干样品，以Al计）项目不符合GB 2760-2014《食品安全国家标准食品添加剂使用标准》要求，检验结论为不合格。经查，当事人向执法人员提供了供货商的主体资质材料，产品检验报告和购进票据，</w:t>
      </w:r>
      <w:r>
        <w:rPr>
          <w:rFonts w:hint="eastAsia" w:ascii="仿宋_GB2312" w:hAnsi="仿宋_GB2312" w:eastAsia="仿宋_GB2312" w:cs="仿宋_GB2312"/>
          <w:b w:val="0"/>
          <w:bCs w:val="0"/>
          <w:color w:val="000000"/>
          <w:kern w:val="0"/>
          <w:sz w:val="32"/>
          <w:szCs w:val="32"/>
          <w:lang w:val="en-US" w:eastAsia="zh-CN" w:bidi="ar"/>
        </w:rPr>
        <w:t>履行了进货查验义务，依据《中华人民共和国食品安全法》第一百三十六条的规定，依法不予处罚。</w:t>
      </w:r>
    </w:p>
    <w:p w14:paraId="4A09AF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（三）整改措施及复查情况</w:t>
      </w:r>
    </w:p>
    <w:p w14:paraId="41CD0E93">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五原县敏捷超市已经将存在的问题进行了整改并完善进货查验记录。监管部门已经对其整改落实情况进行了复查验收。</w:t>
      </w:r>
    </w:p>
    <w:p w14:paraId="04F4F52E">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三、五原县惠久第三超市店</w:t>
      </w:r>
    </w:p>
    <w:p w14:paraId="6B07E8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（一）抽检基本情况</w:t>
      </w:r>
    </w:p>
    <w:p w14:paraId="5C27C5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样品名称：冬枣；购进日期：2024-08-21；样品数量6.2kg；检验不合格项目：糖精钠（以糖精计）；检验机构：内蒙古自治区市场监督管理审评查验中心。</w:t>
      </w:r>
    </w:p>
    <w:p w14:paraId="3E4479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（二）不合格食品处置情况</w:t>
      </w:r>
    </w:p>
    <w:p w14:paraId="4E9070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五原县惠久第三超市店经营的冬枣经抽样检验，糖精钠（以糖精计）项目不符合GB 2760-2014《食品安全国家标准食品添加剂使用标准》要求，检验结论为不合格。经查，当事人向执法人员提供了供货商的主体资质材料，产品检验报告和购进票据，</w:t>
      </w:r>
      <w:r>
        <w:rPr>
          <w:rFonts w:hint="eastAsia" w:ascii="仿宋_GB2312" w:hAnsi="仿宋_GB2312" w:eastAsia="仿宋_GB2312" w:cs="仿宋_GB2312"/>
          <w:b w:val="0"/>
          <w:bCs w:val="0"/>
          <w:color w:val="000000"/>
          <w:kern w:val="0"/>
          <w:sz w:val="32"/>
          <w:szCs w:val="32"/>
          <w:lang w:val="en-US" w:eastAsia="zh-CN" w:bidi="ar"/>
        </w:rPr>
        <w:t>履行了进货查验义务，依据《中华人民共和国食品安全法》第一百三十六条的规定，依法不予处罚。</w:t>
      </w:r>
    </w:p>
    <w:p w14:paraId="47665B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（三）整改措施及复查情况</w:t>
      </w:r>
    </w:p>
    <w:p w14:paraId="65EF35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五原县惠久第三超市店已经将存在的问题进行了整改并完善进货查验记录。监管部门已经对其整改落实情况进行了复查验收。</w:t>
      </w:r>
    </w:p>
    <w:p w14:paraId="1B66D4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特此通告。</w:t>
      </w:r>
    </w:p>
    <w:p w14:paraId="39E506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4160" w:firstLineChars="1300"/>
        <w:jc w:val="both"/>
        <w:textAlignment w:val="auto"/>
        <w:rPr>
          <w:rFonts w:hint="eastAsia" w:ascii="仿宋_GB2312" w:hAnsi="仿宋_GB2312" w:eastAsia="仿宋_GB2312" w:cs="仿宋_GB2312"/>
          <w:color w:val="000000"/>
          <w:kern w:val="0"/>
          <w:sz w:val="32"/>
          <w:szCs w:val="32"/>
          <w:lang w:val="en-US" w:eastAsia="zh-CN" w:bidi="ar"/>
        </w:rPr>
      </w:pPr>
    </w:p>
    <w:p w14:paraId="6952E4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4160" w:firstLineChars="1300"/>
        <w:jc w:val="both"/>
        <w:textAlignment w:val="auto"/>
        <w:rPr>
          <w:rFonts w:hint="eastAsia" w:ascii="仿宋_GB2312" w:hAnsi="仿宋_GB2312" w:eastAsia="仿宋_GB2312" w:cs="仿宋_GB2312"/>
          <w:color w:val="000000"/>
          <w:kern w:val="0"/>
          <w:sz w:val="32"/>
          <w:szCs w:val="32"/>
          <w:lang w:val="en-US" w:eastAsia="zh-CN" w:bidi="ar"/>
        </w:rPr>
      </w:pPr>
      <w:bookmarkStart w:id="0" w:name="_GoBack"/>
      <w:bookmarkEnd w:id="0"/>
    </w:p>
    <w:p w14:paraId="108CF4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4160" w:firstLineChars="1300"/>
        <w:jc w:val="both"/>
        <w:textAlignment w:val="auto"/>
        <w:rPr>
          <w:rFonts w:hint="eastAsia" w:ascii="仿宋_GB2312" w:hAnsi="仿宋_GB2312" w:eastAsia="仿宋_GB2312" w:cs="仿宋_GB2312"/>
          <w:color w:val="000000"/>
          <w:kern w:val="0"/>
          <w:sz w:val="32"/>
          <w:szCs w:val="32"/>
          <w:lang w:val="en-US" w:eastAsia="zh-CN" w:bidi="ar"/>
        </w:rPr>
      </w:pPr>
    </w:p>
    <w:p w14:paraId="379079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4160" w:firstLineChars="1300"/>
        <w:jc w:val="both"/>
        <w:textAlignment w:val="auto"/>
        <w:rPr>
          <w:rFonts w:hint="eastAsia" w:ascii="仿宋_GB2312" w:hAnsi="仿宋_GB2312" w:eastAsia="仿宋_GB2312" w:cs="仿宋_GB2312"/>
          <w:color w:val="000000"/>
          <w:kern w:val="0"/>
          <w:sz w:val="32"/>
          <w:szCs w:val="32"/>
          <w:lang w:val="en-US" w:eastAsia="zh-CN" w:bidi="ar"/>
        </w:rPr>
      </w:pPr>
    </w:p>
    <w:p w14:paraId="23D4FC9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4160" w:firstLineChars="13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五原县市场监督管理局</w:t>
      </w:r>
    </w:p>
    <w:p w14:paraId="53DF3E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4480" w:firstLineChars="14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2024年10月14日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A20147"/>
    <w:multiLevelType w:val="singleLevel"/>
    <w:tmpl w:val="68A2014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mODljOGFkYjVjNTBlMTk0ZTEzN2U3MzA3Yjg1MDAifQ=="/>
  </w:docVars>
  <w:rsids>
    <w:rsidRoot w:val="442E3D49"/>
    <w:rsid w:val="0D96591A"/>
    <w:rsid w:val="0F1D2BD6"/>
    <w:rsid w:val="20EE1F17"/>
    <w:rsid w:val="2C6F2CC8"/>
    <w:rsid w:val="2CC11ACD"/>
    <w:rsid w:val="442E3D49"/>
    <w:rsid w:val="50B031DB"/>
    <w:rsid w:val="532A6611"/>
    <w:rsid w:val="5D0F33BC"/>
    <w:rsid w:val="654B7AF9"/>
    <w:rsid w:val="67DF62C2"/>
    <w:rsid w:val="73780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正文首行缩进 21"/>
    <w:basedOn w:val="1"/>
    <w:qFormat/>
    <w:uiPriority w:val="0"/>
    <w:pPr>
      <w:ind w:firstLine="420"/>
    </w:p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1057</Words>
  <Characters>1128</Characters>
  <Lines>0</Lines>
  <Paragraphs>0</Paragraphs>
  <TotalTime>44</TotalTime>
  <ScaleCrop>false</ScaleCrop>
  <LinksUpToDate>false</LinksUpToDate>
  <CharactersWithSpaces>1138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2023-12-20T02:05:00Z</dcterms:created>
  <dc:creator>房祚慧13394783268</dc:creator>
  <cp:lastModifiedBy>仓颉</cp:lastModifiedBy>
  <dcterms:modified xsi:type="dcterms:W3CDTF">2024-10-31T02:38:14Z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D5D4D0A7965A4071AA722DF4D3D4AB40_13</vt:lpwstr>
  </property>
</Properties>
</file>