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35F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44"/>
          <w:szCs w:val="44"/>
          <w:highlight w:val="none"/>
          <w:lang w:bidi="ar"/>
        </w:rPr>
      </w:pPr>
    </w:p>
    <w:p w14:paraId="66A15A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44"/>
          <w:szCs w:val="44"/>
          <w:highlight w:val="none"/>
          <w:lang w:bidi="ar"/>
        </w:rPr>
      </w:pPr>
    </w:p>
    <w:p w14:paraId="4D311F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56"/>
          <w:szCs w:val="56"/>
          <w:highlight w:val="none"/>
          <w:lang w:bidi="ar"/>
        </w:rPr>
      </w:pPr>
    </w:p>
    <w:p w14:paraId="27CA04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72"/>
          <w:szCs w:val="72"/>
          <w:highlight w:val="none"/>
        </w:rPr>
      </w:pPr>
      <w:r>
        <w:rPr>
          <w:rFonts w:hint="default" w:ascii="Times New Roman" w:hAnsi="Times New Roman" w:eastAsia="宋体" w:cs="Times New Roman"/>
          <w:b/>
          <w:bCs/>
          <w:color w:val="auto"/>
          <w:kern w:val="0"/>
          <w:sz w:val="72"/>
          <w:szCs w:val="72"/>
          <w:highlight w:val="none"/>
          <w:lang w:bidi="ar"/>
        </w:rPr>
        <w:t>建设项目环境影响报告表</w:t>
      </w:r>
    </w:p>
    <w:p w14:paraId="0D7407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56"/>
          <w:szCs w:val="56"/>
          <w:highlight w:val="none"/>
        </w:rPr>
      </w:pPr>
      <w:r>
        <w:rPr>
          <w:rFonts w:hint="default" w:ascii="Times New Roman" w:hAnsi="Times New Roman" w:eastAsia="宋体" w:cs="Times New Roman"/>
          <w:b/>
          <w:bCs/>
          <w:color w:val="auto"/>
          <w:kern w:val="0"/>
          <w:sz w:val="56"/>
          <w:szCs w:val="56"/>
          <w:highlight w:val="none"/>
          <w:lang w:bidi="ar"/>
        </w:rPr>
        <w:t>（污染影响类）</w:t>
      </w:r>
    </w:p>
    <w:p w14:paraId="2B0073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30"/>
          <w:szCs w:val="30"/>
          <w:highlight w:val="none"/>
          <w:lang w:bidi="ar"/>
        </w:rPr>
      </w:pPr>
    </w:p>
    <w:p w14:paraId="7BDD8F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30"/>
          <w:szCs w:val="30"/>
          <w:highlight w:val="none"/>
          <w:lang w:bidi="ar"/>
        </w:rPr>
      </w:pPr>
    </w:p>
    <w:p w14:paraId="3178D0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30"/>
          <w:szCs w:val="30"/>
          <w:highlight w:val="none"/>
          <w:lang w:bidi="ar"/>
        </w:rPr>
      </w:pPr>
    </w:p>
    <w:p w14:paraId="28232D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30"/>
          <w:szCs w:val="30"/>
          <w:highlight w:val="none"/>
          <w:lang w:bidi="ar"/>
        </w:rPr>
      </w:pPr>
    </w:p>
    <w:p w14:paraId="1B6AEF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30"/>
          <w:szCs w:val="30"/>
          <w:highlight w:val="none"/>
          <w:u w:val="single"/>
          <w:lang w:bidi="ar"/>
        </w:rPr>
      </w:pPr>
    </w:p>
    <w:p w14:paraId="252E41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30"/>
          <w:szCs w:val="30"/>
          <w:highlight w:val="none"/>
          <w:u w:val="single"/>
          <w:lang w:bidi="ar"/>
        </w:rPr>
      </w:pPr>
    </w:p>
    <w:p w14:paraId="1B00ECD2">
      <w:pPr>
        <w:keepNext w:val="0"/>
        <w:keepLines w:val="0"/>
        <w:pageBreakBefore w:val="0"/>
        <w:widowControl/>
        <w:kinsoku/>
        <w:wordWrap/>
        <w:overflowPunct/>
        <w:topLinePunct w:val="0"/>
        <w:autoSpaceDE/>
        <w:autoSpaceDN/>
        <w:bidi w:val="0"/>
        <w:adjustRightInd/>
        <w:snapToGrid/>
        <w:spacing w:line="360" w:lineRule="auto"/>
        <w:ind w:left="1816" w:leftChars="100" w:right="210" w:rightChars="100" w:hanging="1606" w:hangingChars="500"/>
        <w:jc w:val="center"/>
        <w:textAlignment w:val="auto"/>
        <w:rPr>
          <w:rFonts w:hint="default" w:ascii="Times New Roman" w:hAnsi="Times New Roman" w:eastAsia="宋体" w:cs="Times New Roman"/>
          <w:b/>
          <w:bCs/>
          <w:color w:val="auto"/>
          <w:kern w:val="0"/>
          <w:sz w:val="32"/>
          <w:szCs w:val="32"/>
          <w:highlight w:val="none"/>
          <w:lang w:bidi="ar"/>
        </w:rPr>
      </w:pPr>
    </w:p>
    <w:p w14:paraId="4ED6AB9E">
      <w:pPr>
        <w:keepNext w:val="0"/>
        <w:keepLines w:val="0"/>
        <w:pageBreakBefore w:val="0"/>
        <w:widowControl/>
        <w:kinsoku/>
        <w:wordWrap/>
        <w:overflowPunct/>
        <w:topLinePunct w:val="0"/>
        <w:autoSpaceDE/>
        <w:autoSpaceDN/>
        <w:bidi w:val="0"/>
        <w:adjustRightInd/>
        <w:snapToGrid/>
        <w:spacing w:line="360" w:lineRule="auto"/>
        <w:ind w:left="1656" w:leftChars="100" w:right="210" w:rightChars="100" w:hanging="1446" w:hangingChars="450"/>
        <w:jc w:val="left"/>
        <w:textAlignment w:val="auto"/>
        <w:rPr>
          <w:rFonts w:hint="default" w:ascii="Times New Roman" w:hAnsi="Times New Roman" w:eastAsia="宋体" w:cs="Times New Roman"/>
          <w:b/>
          <w:bCs/>
          <w:color w:val="auto"/>
          <w:kern w:val="0"/>
          <w:sz w:val="32"/>
          <w:szCs w:val="32"/>
          <w:highlight w:val="none"/>
          <w:lang w:bidi="ar"/>
        </w:rPr>
      </w:pPr>
    </w:p>
    <w:p w14:paraId="7216651B">
      <w:pPr>
        <w:keepNext w:val="0"/>
        <w:keepLines w:val="0"/>
        <w:pageBreakBefore w:val="0"/>
        <w:widowControl/>
        <w:kinsoku/>
        <w:wordWrap/>
        <w:overflowPunct/>
        <w:topLinePunct w:val="0"/>
        <w:autoSpaceDE/>
        <w:autoSpaceDN/>
        <w:bidi w:val="0"/>
        <w:adjustRightInd/>
        <w:snapToGrid/>
        <w:spacing w:line="360" w:lineRule="auto"/>
        <w:ind w:left="1656" w:leftChars="100" w:right="210" w:rightChars="100" w:hanging="1446" w:hangingChars="450"/>
        <w:jc w:val="left"/>
        <w:textAlignment w:val="auto"/>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kern w:val="0"/>
          <w:sz w:val="32"/>
          <w:szCs w:val="32"/>
          <w:highlight w:val="none"/>
          <w:lang w:bidi="ar"/>
        </w:rPr>
        <w:t>项目名称：</w:t>
      </w:r>
      <w:r>
        <w:rPr>
          <w:rFonts w:hint="default" w:ascii="Times New Roman" w:hAnsi="Times New Roman" w:eastAsia="宋体" w:cs="Times New Roman"/>
          <w:b/>
          <w:bCs/>
          <w:color w:val="auto"/>
          <w:kern w:val="0"/>
          <w:sz w:val="32"/>
          <w:szCs w:val="32"/>
          <w:highlight w:val="none"/>
          <w:u w:val="single"/>
          <w:lang w:eastAsia="zh-CN" w:bidi="ar"/>
        </w:rPr>
        <w:t>内蒙古金草原生态科技集团有限公司羊粪综合利用项目</w:t>
      </w:r>
    </w:p>
    <w:p w14:paraId="4BDB14B6">
      <w:pPr>
        <w:keepNext w:val="0"/>
        <w:keepLines w:val="0"/>
        <w:pageBreakBefore w:val="0"/>
        <w:widowControl/>
        <w:kinsoku/>
        <w:wordWrap/>
        <w:overflowPunct/>
        <w:topLinePunct w:val="0"/>
        <w:autoSpaceDE/>
        <w:autoSpaceDN/>
        <w:bidi w:val="0"/>
        <w:adjustRightInd/>
        <w:snapToGrid/>
        <w:spacing w:line="360" w:lineRule="auto"/>
        <w:ind w:left="3101" w:leftChars="100" w:right="210" w:rightChars="100" w:hanging="2891" w:hangingChars="900"/>
        <w:jc w:val="center"/>
        <w:textAlignment w:val="auto"/>
        <w:rPr>
          <w:rFonts w:hint="default" w:ascii="Times New Roman" w:hAnsi="Times New Roman" w:eastAsia="宋体" w:cs="Times New Roman"/>
          <w:b/>
          <w:bCs/>
          <w:color w:val="auto"/>
          <w:kern w:val="0"/>
          <w:sz w:val="32"/>
          <w:szCs w:val="32"/>
          <w:highlight w:val="none"/>
          <w:lang w:val="en-US" w:eastAsia="zh-CN" w:bidi="ar"/>
        </w:rPr>
      </w:pPr>
      <w:r>
        <w:rPr>
          <w:rFonts w:hint="default" w:ascii="Times New Roman" w:hAnsi="Times New Roman" w:eastAsia="宋体" w:cs="Times New Roman"/>
          <w:b/>
          <w:bCs/>
          <w:color w:val="auto"/>
          <w:kern w:val="0"/>
          <w:sz w:val="32"/>
          <w:szCs w:val="32"/>
          <w:highlight w:val="none"/>
          <w:lang w:bidi="ar"/>
        </w:rPr>
        <w:t>建设单位（盖章）：</w:t>
      </w:r>
      <w:r>
        <w:rPr>
          <w:rFonts w:hint="default" w:ascii="Times New Roman" w:hAnsi="Times New Roman" w:eastAsia="宋体" w:cs="Times New Roman"/>
          <w:b/>
          <w:bCs/>
          <w:color w:val="auto"/>
          <w:kern w:val="0"/>
          <w:sz w:val="32"/>
          <w:szCs w:val="32"/>
          <w:highlight w:val="none"/>
          <w:u w:val="single"/>
          <w:lang w:eastAsia="zh-CN" w:bidi="ar"/>
        </w:rPr>
        <w:t>内蒙古金草原生态科技集团有限公司</w:t>
      </w:r>
    </w:p>
    <w:p w14:paraId="52A2D01D">
      <w:pPr>
        <w:keepNext w:val="0"/>
        <w:keepLines w:val="0"/>
        <w:pageBreakBefore w:val="0"/>
        <w:widowControl/>
        <w:kinsoku/>
        <w:wordWrap/>
        <w:overflowPunct/>
        <w:topLinePunct w:val="0"/>
        <w:autoSpaceDE/>
        <w:autoSpaceDN/>
        <w:bidi w:val="0"/>
        <w:adjustRightInd/>
        <w:snapToGrid/>
        <w:spacing w:line="360" w:lineRule="auto"/>
        <w:ind w:left="210" w:leftChars="100" w:right="210" w:rightChars="100"/>
        <w:jc w:val="center"/>
        <w:textAlignment w:val="auto"/>
        <w:rPr>
          <w:rFonts w:hint="default" w:ascii="Times New Roman" w:hAnsi="Times New Roman" w:eastAsia="宋体" w:cs="Times New Roman"/>
          <w:b/>
          <w:bCs/>
          <w:color w:val="FF0000"/>
          <w:kern w:val="0"/>
          <w:sz w:val="32"/>
          <w:szCs w:val="32"/>
          <w:highlight w:val="none"/>
          <w:lang w:val="en-US" w:eastAsia="zh-CN" w:bidi="ar"/>
        </w:rPr>
      </w:pPr>
      <w:r>
        <w:rPr>
          <w:rFonts w:hint="default" w:ascii="Times New Roman" w:hAnsi="Times New Roman" w:eastAsia="宋体" w:cs="Times New Roman"/>
          <w:b/>
          <w:bCs/>
          <w:color w:val="FF0000"/>
          <w:kern w:val="0"/>
          <w:sz w:val="32"/>
          <w:szCs w:val="32"/>
          <w:highlight w:val="none"/>
          <w:lang w:bidi="ar"/>
        </w:rPr>
        <w:t>编制日期：</w:t>
      </w:r>
      <w:r>
        <w:rPr>
          <w:rFonts w:hint="default" w:ascii="Times New Roman" w:hAnsi="Times New Roman" w:eastAsia="宋体" w:cs="Times New Roman"/>
          <w:b/>
          <w:bCs/>
          <w:color w:val="FF0000"/>
          <w:kern w:val="0"/>
          <w:sz w:val="32"/>
          <w:szCs w:val="32"/>
          <w:highlight w:val="none"/>
          <w:u w:val="single"/>
          <w:lang w:bidi="ar"/>
        </w:rPr>
        <w:t>202</w:t>
      </w:r>
      <w:r>
        <w:rPr>
          <w:rFonts w:hint="default" w:ascii="Times New Roman" w:hAnsi="Times New Roman" w:eastAsia="宋体" w:cs="Times New Roman"/>
          <w:b/>
          <w:bCs/>
          <w:color w:val="FF0000"/>
          <w:kern w:val="0"/>
          <w:sz w:val="32"/>
          <w:szCs w:val="32"/>
          <w:highlight w:val="none"/>
          <w:u w:val="single"/>
          <w:lang w:val="en-US" w:eastAsia="zh-CN" w:bidi="ar"/>
        </w:rPr>
        <w:t>4</w:t>
      </w:r>
      <w:r>
        <w:rPr>
          <w:rFonts w:hint="default" w:ascii="Times New Roman" w:hAnsi="Times New Roman" w:eastAsia="宋体" w:cs="Times New Roman"/>
          <w:b/>
          <w:bCs/>
          <w:color w:val="FF0000"/>
          <w:kern w:val="0"/>
          <w:sz w:val="32"/>
          <w:szCs w:val="32"/>
          <w:highlight w:val="none"/>
          <w:u w:val="single"/>
          <w:lang w:bidi="ar"/>
        </w:rPr>
        <w:t>年</w:t>
      </w:r>
      <w:r>
        <w:rPr>
          <w:rFonts w:hint="default" w:ascii="Times New Roman" w:hAnsi="Times New Roman" w:eastAsia="宋体" w:cs="Times New Roman"/>
          <w:b/>
          <w:bCs/>
          <w:color w:val="FF0000"/>
          <w:kern w:val="0"/>
          <w:sz w:val="32"/>
          <w:szCs w:val="32"/>
          <w:highlight w:val="none"/>
          <w:u w:val="single"/>
          <w:lang w:val="en-US" w:eastAsia="zh-CN" w:bidi="ar"/>
        </w:rPr>
        <w:t>5月10日</w:t>
      </w:r>
    </w:p>
    <w:p w14:paraId="7A6D5C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32"/>
          <w:szCs w:val="32"/>
          <w:highlight w:val="none"/>
          <w:lang w:bidi="ar"/>
        </w:rPr>
      </w:pPr>
    </w:p>
    <w:p w14:paraId="2FFB60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32"/>
          <w:szCs w:val="32"/>
          <w:highlight w:val="none"/>
          <w:lang w:bidi="ar"/>
        </w:rPr>
      </w:pPr>
      <w:r>
        <w:rPr>
          <w:rFonts w:hint="default" w:ascii="Times New Roman" w:hAnsi="Times New Roman" w:eastAsia="宋体" w:cs="Times New Roman"/>
          <w:b/>
          <w:bCs/>
          <w:color w:val="auto"/>
          <w:kern w:val="0"/>
          <w:sz w:val="32"/>
          <w:szCs w:val="32"/>
          <w:highlight w:val="none"/>
          <w:lang w:bidi="ar"/>
        </w:rPr>
        <w:t>中华人民共和国生态环境部制</w:t>
      </w:r>
    </w:p>
    <w:p w14:paraId="7C3197D7">
      <w:pPr>
        <w:widowControl/>
        <w:jc w:val="center"/>
        <w:rPr>
          <w:rFonts w:hint="default" w:ascii="Times New Roman" w:hAnsi="Times New Roman" w:eastAsia="宋体" w:cs="Times New Roman"/>
          <w:b/>
          <w:bCs/>
          <w:color w:val="auto"/>
          <w:kern w:val="0"/>
          <w:sz w:val="32"/>
          <w:szCs w:val="32"/>
          <w:highlight w:val="none"/>
          <w:lang w:bidi="ar"/>
        </w:rPr>
      </w:pPr>
    </w:p>
    <w:p w14:paraId="105F071C">
      <w:pPr>
        <w:widowControl/>
        <w:jc w:val="center"/>
        <w:rPr>
          <w:rFonts w:hint="default" w:ascii="Times New Roman" w:hAnsi="Times New Roman" w:eastAsia="宋体" w:cs="Times New Roman"/>
          <w:b/>
          <w:bCs/>
          <w:color w:val="auto"/>
          <w:kern w:val="0"/>
          <w:sz w:val="32"/>
          <w:szCs w:val="32"/>
          <w:highlight w:val="none"/>
          <w:lang w:bidi="ar"/>
        </w:rPr>
      </w:pPr>
    </w:p>
    <w:p w14:paraId="71A2BA69">
      <w:pPr>
        <w:jc w:val="center"/>
        <w:rPr>
          <w:rFonts w:hint="default" w:ascii="Times New Roman" w:hAnsi="Times New Roman" w:eastAsia="宋体" w:cs="Times New Roman"/>
          <w:b/>
          <w:bCs/>
          <w:color w:val="auto"/>
          <w:highlight w:val="none"/>
        </w:rPr>
      </w:pPr>
    </w:p>
    <w:p w14:paraId="2FFDB08F">
      <w:pPr>
        <w:jc w:val="center"/>
        <w:rPr>
          <w:rFonts w:hint="default" w:ascii="Times New Roman" w:hAnsi="Times New Roman" w:eastAsia="宋体" w:cs="Times New Roman"/>
          <w:b/>
          <w:bCs/>
          <w:color w:val="auto"/>
          <w:highlight w:val="none"/>
        </w:rPr>
      </w:pPr>
    </w:p>
    <w:p w14:paraId="5E66840C">
      <w:pPr>
        <w:pStyle w:val="26"/>
        <w:spacing w:after="0"/>
        <w:ind w:left="0" w:leftChars="0" w:firstLine="0" w:firstLineChars="0"/>
        <w:jc w:val="center"/>
        <w:rPr>
          <w:rFonts w:hint="default" w:ascii="Times New Roman" w:hAnsi="Times New Roman" w:eastAsia="宋体" w:cs="Times New Roman"/>
          <w:b/>
          <w:bCs/>
          <w:color w:val="auto"/>
          <w:highlight w:val="none"/>
        </w:rPr>
      </w:pPr>
    </w:p>
    <w:p w14:paraId="772AC388">
      <w:pPr>
        <w:jc w:val="center"/>
        <w:rPr>
          <w:rFonts w:hint="default" w:ascii="Times New Roman" w:hAnsi="Times New Roman" w:eastAsia="宋体" w:cs="Times New Roman"/>
          <w:b/>
          <w:bCs/>
          <w:color w:val="auto"/>
          <w:highlight w:val="none"/>
        </w:rPr>
      </w:pPr>
    </w:p>
    <w:p w14:paraId="277726C8">
      <w:pPr>
        <w:pStyle w:val="26"/>
        <w:spacing w:after="0"/>
        <w:ind w:left="0" w:leftChars="0" w:firstLine="0" w:firstLineChars="0"/>
        <w:jc w:val="center"/>
        <w:rPr>
          <w:rFonts w:hint="default" w:ascii="Times New Roman" w:hAnsi="Times New Roman" w:eastAsia="宋体" w:cs="Times New Roman"/>
          <w:b/>
          <w:bCs/>
          <w:color w:val="auto"/>
          <w:highlight w:val="none"/>
        </w:rPr>
      </w:pPr>
    </w:p>
    <w:p w14:paraId="0EC51F20">
      <w:pPr>
        <w:jc w:val="center"/>
        <w:rPr>
          <w:rFonts w:hint="default" w:ascii="Times New Roman" w:hAnsi="Times New Roman" w:eastAsia="宋体" w:cs="Times New Roman"/>
          <w:b/>
          <w:bCs/>
          <w:color w:val="auto"/>
          <w:highlight w:val="none"/>
        </w:rPr>
      </w:pPr>
    </w:p>
    <w:p w14:paraId="42B6BD2A">
      <w:pPr>
        <w:pStyle w:val="26"/>
        <w:spacing w:after="0"/>
        <w:ind w:left="0" w:leftChars="0" w:firstLine="0" w:firstLineChars="0"/>
        <w:jc w:val="center"/>
        <w:rPr>
          <w:rFonts w:hint="default" w:ascii="Times New Roman" w:hAnsi="Times New Roman" w:eastAsia="宋体" w:cs="Times New Roman"/>
          <w:b/>
          <w:bCs/>
          <w:color w:val="auto"/>
          <w:highlight w:val="none"/>
        </w:rPr>
      </w:pPr>
    </w:p>
    <w:p w14:paraId="4E9FC5E8">
      <w:pPr>
        <w:jc w:val="center"/>
        <w:rPr>
          <w:rFonts w:hint="default" w:ascii="Times New Roman" w:hAnsi="Times New Roman" w:eastAsia="宋体" w:cs="Times New Roman"/>
          <w:b/>
          <w:bCs/>
          <w:color w:val="auto"/>
          <w:highlight w:val="none"/>
        </w:rPr>
      </w:pPr>
    </w:p>
    <w:p w14:paraId="0DAF59C7">
      <w:pPr>
        <w:pStyle w:val="26"/>
        <w:spacing w:after="0"/>
        <w:ind w:left="0" w:leftChars="0" w:firstLine="0" w:firstLineChars="0"/>
        <w:jc w:val="center"/>
        <w:rPr>
          <w:rFonts w:hint="default" w:ascii="Times New Roman" w:hAnsi="Times New Roman" w:eastAsia="宋体" w:cs="Times New Roman"/>
          <w:b/>
          <w:bCs/>
          <w:color w:val="auto"/>
          <w:highlight w:val="none"/>
        </w:rPr>
      </w:pPr>
    </w:p>
    <w:p w14:paraId="6271D9F5">
      <w:pPr>
        <w:jc w:val="center"/>
        <w:rPr>
          <w:rFonts w:hint="default" w:ascii="Times New Roman" w:hAnsi="Times New Roman" w:eastAsia="宋体" w:cs="Times New Roman"/>
          <w:b/>
          <w:bCs/>
          <w:color w:val="auto"/>
          <w:highlight w:val="none"/>
        </w:rPr>
      </w:pPr>
    </w:p>
    <w:p w14:paraId="5A531A01">
      <w:pPr>
        <w:pStyle w:val="26"/>
        <w:spacing w:after="0"/>
        <w:ind w:left="0" w:leftChars="0" w:firstLine="0" w:firstLineChars="0"/>
        <w:jc w:val="center"/>
        <w:rPr>
          <w:rFonts w:hint="default" w:ascii="Times New Roman" w:hAnsi="Times New Roman" w:eastAsia="宋体" w:cs="Times New Roman"/>
          <w:b/>
          <w:bCs/>
          <w:color w:val="auto"/>
          <w:highlight w:val="none"/>
        </w:rPr>
      </w:pPr>
    </w:p>
    <w:p w14:paraId="620053D9">
      <w:pPr>
        <w:jc w:val="center"/>
        <w:rPr>
          <w:rFonts w:hint="default" w:ascii="Times New Roman" w:hAnsi="Times New Roman" w:eastAsia="宋体" w:cs="Times New Roman"/>
          <w:b/>
          <w:bCs/>
          <w:color w:val="auto"/>
          <w:highlight w:val="none"/>
        </w:rPr>
      </w:pPr>
    </w:p>
    <w:p w14:paraId="7CA995A0">
      <w:pPr>
        <w:pStyle w:val="26"/>
        <w:spacing w:after="0"/>
        <w:ind w:left="0" w:leftChars="0" w:firstLine="0" w:firstLineChars="0"/>
        <w:jc w:val="center"/>
        <w:rPr>
          <w:rFonts w:hint="default" w:ascii="Times New Roman" w:hAnsi="Times New Roman" w:eastAsia="宋体" w:cs="Times New Roman"/>
          <w:b/>
          <w:bCs/>
          <w:color w:val="auto"/>
          <w:highlight w:val="none"/>
        </w:rPr>
      </w:pPr>
    </w:p>
    <w:p w14:paraId="2A5F38A0">
      <w:pPr>
        <w:jc w:val="center"/>
        <w:rPr>
          <w:rFonts w:hint="default" w:ascii="Times New Roman" w:hAnsi="Times New Roman" w:eastAsia="宋体" w:cs="Times New Roman"/>
          <w:b/>
          <w:bCs/>
          <w:color w:val="auto"/>
          <w:highlight w:val="none"/>
        </w:rPr>
      </w:pPr>
    </w:p>
    <w:p w14:paraId="5FADF897">
      <w:pPr>
        <w:pStyle w:val="26"/>
        <w:spacing w:after="0"/>
        <w:ind w:left="0" w:leftChars="0" w:firstLine="0" w:firstLineChars="0"/>
        <w:jc w:val="center"/>
        <w:rPr>
          <w:rFonts w:hint="default" w:ascii="Times New Roman" w:hAnsi="Times New Roman" w:eastAsia="宋体" w:cs="Times New Roman"/>
          <w:b/>
          <w:bCs/>
          <w:color w:val="auto"/>
          <w:highlight w:val="none"/>
        </w:rPr>
      </w:pPr>
    </w:p>
    <w:p w14:paraId="6227B637">
      <w:pPr>
        <w:pStyle w:val="26"/>
        <w:spacing w:after="0"/>
        <w:ind w:left="0" w:leftChars="0" w:firstLine="0" w:firstLineChars="0"/>
        <w:jc w:val="center"/>
        <w:rPr>
          <w:rFonts w:hint="default" w:ascii="Times New Roman" w:hAnsi="Times New Roman" w:eastAsia="宋体" w:cs="Times New Roman"/>
          <w:b/>
          <w:bCs/>
          <w:color w:val="auto"/>
          <w:highlight w:val="none"/>
        </w:rPr>
      </w:pPr>
    </w:p>
    <w:p w14:paraId="71445F67">
      <w:pPr>
        <w:jc w:val="center"/>
        <w:rPr>
          <w:rFonts w:hint="default" w:ascii="Times New Roman" w:hAnsi="Times New Roman" w:eastAsia="宋体" w:cs="Times New Roman"/>
          <w:b/>
          <w:bCs/>
          <w:color w:val="auto"/>
          <w:highlight w:val="none"/>
        </w:rPr>
      </w:pPr>
    </w:p>
    <w:p w14:paraId="619CCFC9">
      <w:pPr>
        <w:pStyle w:val="26"/>
        <w:spacing w:after="0"/>
        <w:ind w:left="0" w:leftChars="0" w:firstLine="0" w:firstLineChars="0"/>
        <w:jc w:val="center"/>
        <w:rPr>
          <w:rFonts w:hint="default" w:ascii="Times New Roman" w:hAnsi="Times New Roman" w:eastAsia="宋体" w:cs="Times New Roman"/>
          <w:b/>
          <w:bCs/>
          <w:color w:val="auto"/>
          <w:highlight w:val="none"/>
        </w:rPr>
      </w:pPr>
    </w:p>
    <w:p w14:paraId="645A6EDE">
      <w:pPr>
        <w:jc w:val="center"/>
        <w:rPr>
          <w:rFonts w:hint="default" w:ascii="Times New Roman" w:hAnsi="Times New Roman" w:eastAsia="宋体" w:cs="Times New Roman"/>
          <w:b/>
          <w:bCs/>
          <w:color w:val="auto"/>
          <w:highlight w:val="none"/>
        </w:rPr>
      </w:pPr>
    </w:p>
    <w:p w14:paraId="41E4C4AB">
      <w:pPr>
        <w:rPr>
          <w:rFonts w:hint="default" w:ascii="Times New Roman" w:hAnsi="Times New Roman" w:eastAsia="宋体" w:cs="Times New Roman"/>
          <w:b/>
          <w:bCs/>
          <w:color w:val="auto"/>
          <w:highlight w:val="none"/>
        </w:rPr>
      </w:pPr>
    </w:p>
    <w:p w14:paraId="008E1CF3">
      <w:pPr>
        <w:pStyle w:val="26"/>
        <w:rPr>
          <w:rFonts w:hint="default" w:ascii="Times New Roman" w:hAnsi="Times New Roman" w:eastAsia="宋体" w:cs="Times New Roman"/>
          <w:color w:val="auto"/>
          <w:highlight w:val="none"/>
        </w:rPr>
        <w:sectPr>
          <w:pgSz w:w="11906" w:h="16838"/>
          <w:pgMar w:top="1440" w:right="1800" w:bottom="1440" w:left="1800" w:header="851" w:footer="992" w:gutter="0"/>
          <w:cols w:space="425" w:num="1"/>
          <w:docGrid w:type="lines" w:linePitch="312" w:charSpace="0"/>
        </w:sectPr>
      </w:pPr>
    </w:p>
    <w:p w14:paraId="06C11D51">
      <w:pPr>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一、建设项目基本情况</w:t>
      </w:r>
    </w:p>
    <w:tbl>
      <w:tblPr>
        <w:tblStyle w:val="28"/>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804"/>
        <w:gridCol w:w="1667"/>
        <w:gridCol w:w="3376"/>
      </w:tblGrid>
      <w:tr w14:paraId="67C0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1B31C60E">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建设项目名称</w:t>
            </w:r>
          </w:p>
        </w:tc>
        <w:tc>
          <w:tcPr>
            <w:tcW w:w="7847" w:type="dxa"/>
            <w:gridSpan w:val="3"/>
            <w:vAlign w:val="center"/>
          </w:tcPr>
          <w:p w14:paraId="14A0D7BA">
            <w:pPr>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内蒙古金草原生态科技集团有限公司羊粪综合利用项目</w:t>
            </w:r>
          </w:p>
        </w:tc>
      </w:tr>
      <w:tr w14:paraId="10D3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739F0532">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项目代码</w:t>
            </w:r>
          </w:p>
        </w:tc>
        <w:tc>
          <w:tcPr>
            <w:tcW w:w="7847" w:type="dxa"/>
            <w:gridSpan w:val="3"/>
            <w:vAlign w:val="center"/>
          </w:tcPr>
          <w:p w14:paraId="6B70B32C">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7BB2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6BA27E7D">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建设单位联系人</w:t>
            </w:r>
          </w:p>
        </w:tc>
        <w:tc>
          <w:tcPr>
            <w:tcW w:w="2804" w:type="dxa"/>
            <w:vAlign w:val="center"/>
          </w:tcPr>
          <w:p w14:paraId="4E20A60B">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杨文圃</w:t>
            </w:r>
          </w:p>
        </w:tc>
        <w:tc>
          <w:tcPr>
            <w:tcW w:w="1667" w:type="dxa"/>
            <w:vAlign w:val="center"/>
          </w:tcPr>
          <w:p w14:paraId="2B2188EB">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联系方式</w:t>
            </w:r>
          </w:p>
        </w:tc>
        <w:tc>
          <w:tcPr>
            <w:tcW w:w="3376" w:type="dxa"/>
            <w:vAlign w:val="center"/>
          </w:tcPr>
          <w:p w14:paraId="68464BBC">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18147805551</w:t>
            </w:r>
          </w:p>
        </w:tc>
      </w:tr>
      <w:tr w14:paraId="2090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26A72A49">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建设地点</w:t>
            </w:r>
          </w:p>
        </w:tc>
        <w:tc>
          <w:tcPr>
            <w:tcW w:w="7847" w:type="dxa"/>
            <w:gridSpan w:val="3"/>
            <w:vAlign w:val="center"/>
          </w:tcPr>
          <w:p w14:paraId="727061EB">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巴彦淖尔市五原县天吉泰镇宏泰养殖园区内蒙古金草原生态科技集团有限公司良种牛羊养殖扩繁基地厂区内</w:t>
            </w:r>
          </w:p>
        </w:tc>
      </w:tr>
      <w:tr w14:paraId="6D43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7C3D0B5D">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地理坐标</w:t>
            </w:r>
          </w:p>
        </w:tc>
        <w:tc>
          <w:tcPr>
            <w:tcW w:w="7847" w:type="dxa"/>
            <w:gridSpan w:val="3"/>
            <w:vAlign w:val="center"/>
          </w:tcPr>
          <w:p w14:paraId="4840A3AC">
            <w:pPr>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（东经107度</w:t>
            </w:r>
            <w:r>
              <w:rPr>
                <w:rFonts w:hint="default" w:ascii="Times New Roman" w:hAnsi="Times New Roman" w:eastAsia="宋体" w:cs="Times New Roman"/>
                <w:color w:val="auto"/>
                <w:sz w:val="24"/>
                <w:szCs w:val="24"/>
                <w:highlight w:val="none"/>
                <w:lang w:val="en-US" w:eastAsia="zh-CN"/>
              </w:rPr>
              <w:t>40</w:t>
            </w:r>
            <w:r>
              <w:rPr>
                <w:rFonts w:hint="default" w:ascii="Times New Roman" w:hAnsi="Times New Roman" w:eastAsia="宋体" w:cs="Times New Roman"/>
                <w:color w:val="auto"/>
                <w:sz w:val="24"/>
                <w:szCs w:val="24"/>
                <w:highlight w:val="none"/>
                <w:lang w:eastAsia="zh-CN"/>
              </w:rPr>
              <w:t>分</w:t>
            </w:r>
            <w:r>
              <w:rPr>
                <w:rFonts w:hint="default" w:ascii="Times New Roman" w:hAnsi="Times New Roman" w:eastAsia="宋体" w:cs="Times New Roman"/>
                <w:color w:val="auto"/>
                <w:sz w:val="24"/>
                <w:szCs w:val="24"/>
                <w:highlight w:val="none"/>
                <w:lang w:val="en-US" w:eastAsia="zh-CN"/>
              </w:rPr>
              <w:t>50.298</w:t>
            </w:r>
            <w:r>
              <w:rPr>
                <w:rFonts w:hint="default" w:ascii="Times New Roman" w:hAnsi="Times New Roman" w:eastAsia="宋体" w:cs="Times New Roman"/>
                <w:color w:val="auto"/>
                <w:sz w:val="24"/>
                <w:szCs w:val="24"/>
                <w:highlight w:val="none"/>
                <w:lang w:eastAsia="zh-CN"/>
              </w:rPr>
              <w:t>秒；北纬40度</w:t>
            </w:r>
            <w:r>
              <w:rPr>
                <w:rFonts w:hint="default" w:ascii="Times New Roman" w:hAnsi="Times New Roman" w:eastAsia="宋体" w:cs="Times New Roman"/>
                <w:color w:val="auto"/>
                <w:sz w:val="24"/>
                <w:szCs w:val="24"/>
                <w:highlight w:val="none"/>
                <w:lang w:val="en-US" w:eastAsia="zh-CN"/>
              </w:rPr>
              <w:t>55</w:t>
            </w:r>
            <w:r>
              <w:rPr>
                <w:rFonts w:hint="default" w:ascii="Times New Roman" w:hAnsi="Times New Roman" w:eastAsia="宋体" w:cs="Times New Roman"/>
                <w:color w:val="auto"/>
                <w:sz w:val="24"/>
                <w:szCs w:val="24"/>
                <w:highlight w:val="none"/>
                <w:lang w:eastAsia="zh-CN"/>
              </w:rPr>
              <w:t>分</w:t>
            </w:r>
            <w:r>
              <w:rPr>
                <w:rFonts w:hint="default" w:ascii="Times New Roman" w:hAnsi="Times New Roman" w:eastAsia="宋体" w:cs="Times New Roman"/>
                <w:color w:val="auto"/>
                <w:sz w:val="24"/>
                <w:szCs w:val="24"/>
                <w:highlight w:val="none"/>
                <w:lang w:val="en-US" w:eastAsia="zh-CN"/>
              </w:rPr>
              <w:t>47.209</w:t>
            </w:r>
            <w:r>
              <w:rPr>
                <w:rFonts w:hint="default" w:ascii="Times New Roman" w:hAnsi="Times New Roman" w:eastAsia="宋体" w:cs="Times New Roman"/>
                <w:color w:val="auto"/>
                <w:sz w:val="24"/>
                <w:szCs w:val="24"/>
                <w:highlight w:val="none"/>
                <w:lang w:eastAsia="zh-CN"/>
              </w:rPr>
              <w:t>秒）</w:t>
            </w:r>
          </w:p>
        </w:tc>
      </w:tr>
      <w:tr w14:paraId="687E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6DCDB942">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国民经济</w:t>
            </w:r>
          </w:p>
          <w:p w14:paraId="669C08B8">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行业类别</w:t>
            </w:r>
          </w:p>
        </w:tc>
        <w:tc>
          <w:tcPr>
            <w:tcW w:w="2804" w:type="dxa"/>
            <w:vAlign w:val="center"/>
          </w:tcPr>
          <w:p w14:paraId="1C42CF9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4"/>
                <w:szCs w:val="24"/>
                <w:shd w:val="clear" w:color="auto" w:fill="auto"/>
              </w:rPr>
            </w:pPr>
            <w:r>
              <w:rPr>
                <w:rFonts w:hint="default" w:ascii="Times New Roman" w:hAnsi="Times New Roman" w:eastAsia="宋体" w:cs="Times New Roman"/>
                <w:color w:val="auto"/>
                <w:sz w:val="24"/>
                <w:szCs w:val="24"/>
                <w:shd w:val="clear" w:color="auto" w:fill="auto"/>
              </w:rPr>
              <w:t>N7723</w:t>
            </w:r>
          </w:p>
          <w:p w14:paraId="6C70198C">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4"/>
                <w:szCs w:val="24"/>
                <w:shd w:val="clear" w:color="auto" w:fill="auto"/>
                <w:vertAlign w:val="baseline"/>
                <w:lang w:val="en-US" w:eastAsia="zh-CN" w:bidi="ar-SA"/>
              </w:rPr>
            </w:pPr>
            <w:r>
              <w:rPr>
                <w:rFonts w:hint="default" w:ascii="Times New Roman" w:hAnsi="Times New Roman" w:eastAsia="宋体" w:cs="Times New Roman"/>
                <w:color w:val="auto"/>
                <w:sz w:val="24"/>
                <w:szCs w:val="24"/>
                <w:shd w:val="clear" w:color="auto" w:fill="auto"/>
              </w:rPr>
              <w:t>固体废物治理</w:t>
            </w:r>
          </w:p>
        </w:tc>
        <w:tc>
          <w:tcPr>
            <w:tcW w:w="1667" w:type="dxa"/>
            <w:vAlign w:val="center"/>
          </w:tcPr>
          <w:p w14:paraId="7CF77D91">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
                <w:bCs/>
                <w:color w:val="auto"/>
                <w:sz w:val="24"/>
                <w:szCs w:val="24"/>
                <w:shd w:val="clear" w:color="auto" w:fill="auto"/>
                <w:vertAlign w:val="baseline"/>
                <w:lang w:eastAsia="zh-CN"/>
              </w:rPr>
            </w:pPr>
            <w:r>
              <w:rPr>
                <w:rFonts w:hint="default" w:ascii="Times New Roman" w:hAnsi="Times New Roman" w:eastAsia="宋体" w:cs="Times New Roman"/>
                <w:b/>
                <w:bCs/>
                <w:color w:val="auto"/>
                <w:sz w:val="24"/>
                <w:szCs w:val="24"/>
                <w:shd w:val="clear" w:color="auto" w:fill="auto"/>
                <w:vertAlign w:val="baseline"/>
                <w:lang w:eastAsia="zh-CN"/>
              </w:rPr>
              <w:t>建设项目</w:t>
            </w:r>
          </w:p>
          <w:p w14:paraId="128120A2">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4"/>
                <w:szCs w:val="24"/>
                <w:shd w:val="clear" w:color="auto" w:fill="auto"/>
                <w:vertAlign w:val="baseline"/>
                <w:lang w:val="en-US" w:eastAsia="zh-CN" w:bidi="ar-SA"/>
              </w:rPr>
            </w:pPr>
            <w:r>
              <w:rPr>
                <w:rFonts w:hint="default" w:ascii="Times New Roman" w:hAnsi="Times New Roman" w:eastAsia="宋体" w:cs="Times New Roman"/>
                <w:b/>
                <w:bCs/>
                <w:color w:val="auto"/>
                <w:sz w:val="24"/>
                <w:szCs w:val="24"/>
                <w:shd w:val="clear" w:color="auto" w:fill="auto"/>
                <w:vertAlign w:val="baseline"/>
                <w:lang w:eastAsia="zh-CN"/>
              </w:rPr>
              <w:t>行业类别</w:t>
            </w:r>
          </w:p>
        </w:tc>
        <w:tc>
          <w:tcPr>
            <w:tcW w:w="3376" w:type="dxa"/>
            <w:vAlign w:val="center"/>
          </w:tcPr>
          <w:p w14:paraId="096A6CAD">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4"/>
                <w:szCs w:val="24"/>
                <w:shd w:val="clear" w:color="auto" w:fill="auto"/>
                <w:vertAlign w:val="baseline"/>
                <w:lang w:val="en-US" w:eastAsia="zh-CN" w:bidi="ar-SA"/>
              </w:rPr>
            </w:pPr>
            <w:r>
              <w:rPr>
                <w:rFonts w:hint="default" w:ascii="Times New Roman" w:hAnsi="Times New Roman" w:eastAsia="宋体" w:cs="Times New Roman"/>
                <w:color w:val="auto"/>
                <w:sz w:val="24"/>
                <w:szCs w:val="24"/>
                <w:shd w:val="clear" w:color="auto" w:fill="auto"/>
              </w:rPr>
              <w:t>“四十七、生态保护和环境治理业”中“103一般工业固体废物（含污水处理污泥）、建筑施工废弃物处置及综合利用”</w:t>
            </w:r>
          </w:p>
        </w:tc>
      </w:tr>
      <w:tr w14:paraId="70ED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58B2B907">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建设性质</w:t>
            </w:r>
          </w:p>
        </w:tc>
        <w:tc>
          <w:tcPr>
            <w:tcW w:w="2804" w:type="dxa"/>
            <w:vAlign w:val="center"/>
          </w:tcPr>
          <w:p w14:paraId="1F19ADDA">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eq \o\ac(</w:instrText>
            </w:r>
            <w:r>
              <w:rPr>
                <w:rFonts w:hint="default" w:ascii="Times New Roman" w:hAnsi="Times New Roman" w:eastAsia="宋体" w:cs="Times New Roman"/>
                <w:b/>
                <w:color w:val="auto"/>
                <w:position w:val="-4"/>
                <w:sz w:val="36"/>
                <w:szCs w:val="24"/>
                <w:highlight w:val="none"/>
              </w:rPr>
              <w:instrText xml:space="preserve">□</w:instrText>
            </w:r>
            <w:r>
              <w:rPr>
                <w:rFonts w:hint="default" w:ascii="Times New Roman" w:hAnsi="Times New Roman" w:eastAsia="宋体" w:cs="Times New Roman"/>
                <w:b/>
                <w:color w:val="auto"/>
                <w:position w:val="0"/>
                <w:sz w:val="24"/>
                <w:szCs w:val="24"/>
                <w:highlight w:val="none"/>
                <w:lang w:eastAsia="zh-CN"/>
              </w:rPr>
              <w:instrText xml:space="preserve">,√</w:instrText>
            </w:r>
            <w:r>
              <w:rPr>
                <w:rFonts w:hint="default" w:ascii="Times New Roman" w:hAnsi="Times New Roman" w:eastAsia="宋体" w:cs="Times New Roman"/>
                <w:b/>
                <w:color w:val="auto"/>
                <w:position w:val="0"/>
                <w:sz w:val="24"/>
                <w:szCs w:val="24"/>
                <w:highlight w:val="none"/>
              </w:rPr>
              <w:instrText xml:space="preserve">)</w:instrTex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color w:val="auto"/>
                <w:sz w:val="24"/>
                <w:szCs w:val="24"/>
                <w:highlight w:val="none"/>
              </w:rPr>
              <w:t>新建（迁建）</w:t>
            </w:r>
          </w:p>
          <w:p w14:paraId="3A869681">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eq \o\ac(</w:instrText>
            </w:r>
            <w:r>
              <w:rPr>
                <w:rFonts w:hint="default" w:ascii="Times New Roman" w:hAnsi="Times New Roman" w:eastAsia="宋体" w:cs="Times New Roman"/>
                <w:b/>
                <w:color w:val="auto"/>
                <w:position w:val="-4"/>
                <w:sz w:val="36"/>
                <w:szCs w:val="24"/>
                <w:highlight w:val="none"/>
              </w:rPr>
              <w:instrText xml:space="preserve">□</w:instrText>
            </w:r>
            <w:r>
              <w:rPr>
                <w:rFonts w:hint="default" w:ascii="Times New Roman" w:hAnsi="Times New Roman" w:eastAsia="宋体" w:cs="Times New Roman"/>
                <w:b/>
                <w:color w:val="auto"/>
                <w:position w:val="0"/>
                <w:sz w:val="24"/>
                <w:szCs w:val="24"/>
                <w:highlight w:val="none"/>
              </w:rPr>
              <w:instrText xml:space="preserve">)</w:instrTex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color w:val="auto"/>
                <w:sz w:val="24"/>
                <w:szCs w:val="24"/>
                <w:highlight w:val="none"/>
              </w:rPr>
              <w:t>改建</w:t>
            </w:r>
          </w:p>
          <w:p w14:paraId="3619671B">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eq \o\ac(</w:instrText>
            </w:r>
            <w:r>
              <w:rPr>
                <w:rFonts w:hint="default" w:ascii="Times New Roman" w:hAnsi="Times New Roman" w:eastAsia="宋体" w:cs="Times New Roman"/>
                <w:b/>
                <w:color w:val="auto"/>
                <w:position w:val="-4"/>
                <w:sz w:val="36"/>
                <w:szCs w:val="24"/>
                <w:highlight w:val="none"/>
              </w:rPr>
              <w:instrText xml:space="preserve">□</w:instrText>
            </w:r>
            <w:r>
              <w:rPr>
                <w:rFonts w:hint="default" w:ascii="Times New Roman" w:hAnsi="Times New Roman" w:eastAsia="宋体" w:cs="Times New Roman"/>
                <w:b/>
                <w:color w:val="auto"/>
                <w:position w:val="0"/>
                <w:sz w:val="24"/>
                <w:szCs w:val="24"/>
                <w:highlight w:val="none"/>
              </w:rPr>
              <w:instrText xml:space="preserve">)</w:instrTex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color w:val="auto"/>
                <w:sz w:val="24"/>
                <w:szCs w:val="24"/>
                <w:highlight w:val="none"/>
              </w:rPr>
              <w:t>扩建</w:t>
            </w:r>
          </w:p>
          <w:p w14:paraId="1F851979">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eq \o\ac(</w:instrText>
            </w:r>
            <w:r>
              <w:rPr>
                <w:rFonts w:hint="default" w:ascii="Times New Roman" w:hAnsi="Times New Roman" w:eastAsia="宋体" w:cs="Times New Roman"/>
                <w:b/>
                <w:color w:val="auto"/>
                <w:position w:val="-4"/>
                <w:sz w:val="36"/>
                <w:szCs w:val="24"/>
                <w:highlight w:val="none"/>
              </w:rPr>
              <w:instrText xml:space="preserve">□</w:instrText>
            </w:r>
            <w:r>
              <w:rPr>
                <w:rFonts w:hint="default" w:ascii="Times New Roman" w:hAnsi="Times New Roman" w:eastAsia="宋体" w:cs="Times New Roman"/>
                <w:b/>
                <w:color w:val="auto"/>
                <w:position w:val="0"/>
                <w:sz w:val="24"/>
                <w:szCs w:val="24"/>
                <w:highlight w:val="none"/>
              </w:rPr>
              <w:instrText xml:space="preserve">)</w:instrTex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color w:val="auto"/>
                <w:sz w:val="24"/>
                <w:szCs w:val="24"/>
                <w:highlight w:val="none"/>
              </w:rPr>
              <w:t>技术改造</w:t>
            </w:r>
          </w:p>
        </w:tc>
        <w:tc>
          <w:tcPr>
            <w:tcW w:w="1667" w:type="dxa"/>
            <w:vAlign w:val="center"/>
          </w:tcPr>
          <w:p w14:paraId="6BD3C1DE">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建设项目</w:t>
            </w:r>
          </w:p>
          <w:p w14:paraId="3FFE254B">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申报情形</w:t>
            </w:r>
          </w:p>
        </w:tc>
        <w:tc>
          <w:tcPr>
            <w:tcW w:w="3376" w:type="dxa"/>
            <w:vAlign w:val="center"/>
          </w:tcPr>
          <w:p w14:paraId="2D8569A4">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eq \o\ac(</w:instrText>
            </w:r>
            <w:r>
              <w:rPr>
                <w:rFonts w:hint="default" w:ascii="Times New Roman" w:hAnsi="Times New Roman" w:eastAsia="宋体" w:cs="Times New Roman"/>
                <w:b/>
                <w:color w:val="auto"/>
                <w:position w:val="-4"/>
                <w:sz w:val="36"/>
                <w:szCs w:val="24"/>
                <w:highlight w:val="none"/>
              </w:rPr>
              <w:instrText xml:space="preserve">□</w:instrText>
            </w:r>
            <w:r>
              <w:rPr>
                <w:rFonts w:hint="default" w:ascii="Times New Roman" w:hAnsi="Times New Roman" w:eastAsia="宋体" w:cs="Times New Roman"/>
                <w:b/>
                <w:color w:val="auto"/>
                <w:position w:val="0"/>
                <w:sz w:val="24"/>
                <w:szCs w:val="24"/>
                <w:highlight w:val="none"/>
              </w:rPr>
              <w:instrText xml:space="preserve">,√)</w:instrTex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color w:val="auto"/>
                <w:sz w:val="24"/>
                <w:szCs w:val="24"/>
                <w:highlight w:val="none"/>
              </w:rPr>
              <w:t>首次申报项目</w:t>
            </w:r>
          </w:p>
          <w:p w14:paraId="30265AF5">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eq \o\ac(</w:instrText>
            </w:r>
            <w:r>
              <w:rPr>
                <w:rFonts w:hint="default" w:ascii="Times New Roman" w:hAnsi="Times New Roman" w:eastAsia="宋体" w:cs="Times New Roman"/>
                <w:b/>
                <w:color w:val="auto"/>
                <w:position w:val="-4"/>
                <w:sz w:val="36"/>
                <w:szCs w:val="24"/>
                <w:highlight w:val="none"/>
              </w:rPr>
              <w:instrText xml:space="preserve">□</w:instrText>
            </w:r>
            <w:r>
              <w:rPr>
                <w:rFonts w:hint="default" w:ascii="Times New Roman" w:hAnsi="Times New Roman" w:eastAsia="宋体" w:cs="Times New Roman"/>
                <w:b/>
                <w:color w:val="auto"/>
                <w:position w:val="0"/>
                <w:sz w:val="24"/>
                <w:szCs w:val="24"/>
                <w:highlight w:val="none"/>
              </w:rPr>
              <w:instrText xml:space="preserve">)</w:instrTex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color w:val="auto"/>
                <w:sz w:val="24"/>
                <w:szCs w:val="24"/>
                <w:highlight w:val="none"/>
              </w:rPr>
              <w:t>不予批准后再次申报项目</w:t>
            </w:r>
          </w:p>
          <w:p w14:paraId="7AE6537B">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eq \o\ac(</w:instrText>
            </w:r>
            <w:r>
              <w:rPr>
                <w:rFonts w:hint="default" w:ascii="Times New Roman" w:hAnsi="Times New Roman" w:eastAsia="宋体" w:cs="Times New Roman"/>
                <w:b/>
                <w:color w:val="auto"/>
                <w:position w:val="-4"/>
                <w:sz w:val="36"/>
                <w:szCs w:val="24"/>
                <w:highlight w:val="none"/>
              </w:rPr>
              <w:instrText xml:space="preserve">□</w:instrText>
            </w:r>
            <w:r>
              <w:rPr>
                <w:rFonts w:hint="default" w:ascii="Times New Roman" w:hAnsi="Times New Roman" w:eastAsia="宋体" w:cs="Times New Roman"/>
                <w:b/>
                <w:color w:val="auto"/>
                <w:position w:val="0"/>
                <w:sz w:val="24"/>
                <w:szCs w:val="24"/>
                <w:highlight w:val="none"/>
              </w:rPr>
              <w:instrText xml:space="preserve">)</w:instrTex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color w:val="auto"/>
                <w:sz w:val="24"/>
                <w:szCs w:val="24"/>
                <w:highlight w:val="none"/>
              </w:rPr>
              <w:t>超五年重新审核项目</w:t>
            </w:r>
          </w:p>
          <w:p w14:paraId="16D7ECB1">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eq \o\ac(</w:instrText>
            </w:r>
            <w:r>
              <w:rPr>
                <w:rFonts w:hint="default" w:ascii="Times New Roman" w:hAnsi="Times New Roman" w:eastAsia="宋体" w:cs="Times New Roman"/>
                <w:b/>
                <w:color w:val="auto"/>
                <w:position w:val="-4"/>
                <w:sz w:val="36"/>
                <w:szCs w:val="24"/>
                <w:highlight w:val="none"/>
              </w:rPr>
              <w:instrText xml:space="preserve">□</w:instrText>
            </w:r>
            <w:r>
              <w:rPr>
                <w:rFonts w:hint="default" w:ascii="Times New Roman" w:hAnsi="Times New Roman" w:eastAsia="宋体" w:cs="Times New Roman"/>
                <w:b/>
                <w:color w:val="auto"/>
                <w:position w:val="0"/>
                <w:sz w:val="24"/>
                <w:szCs w:val="24"/>
                <w:highlight w:val="none"/>
              </w:rPr>
              <w:instrText xml:space="preserve">)</w:instrTex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color w:val="auto"/>
                <w:sz w:val="24"/>
                <w:szCs w:val="24"/>
                <w:highlight w:val="none"/>
              </w:rPr>
              <w:t>重大变动重新报批项目</w:t>
            </w:r>
          </w:p>
        </w:tc>
      </w:tr>
      <w:tr w14:paraId="63C6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49C729D4">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项目审批（核准/备案）部门（选填）</w:t>
            </w:r>
          </w:p>
        </w:tc>
        <w:tc>
          <w:tcPr>
            <w:tcW w:w="2804" w:type="dxa"/>
            <w:vAlign w:val="center"/>
          </w:tcPr>
          <w:p w14:paraId="1F4E9B55">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无</w:t>
            </w:r>
          </w:p>
        </w:tc>
        <w:tc>
          <w:tcPr>
            <w:tcW w:w="1667" w:type="dxa"/>
            <w:vAlign w:val="center"/>
          </w:tcPr>
          <w:p w14:paraId="4BEB62DD">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项目审批（核准/备案）文号（选填）</w:t>
            </w:r>
          </w:p>
        </w:tc>
        <w:tc>
          <w:tcPr>
            <w:tcW w:w="3376" w:type="dxa"/>
            <w:vAlign w:val="center"/>
          </w:tcPr>
          <w:p w14:paraId="4A89837A">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无</w:t>
            </w:r>
          </w:p>
        </w:tc>
      </w:tr>
      <w:tr w14:paraId="7770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3E5F5AE0">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总投资（万元）</w:t>
            </w:r>
          </w:p>
        </w:tc>
        <w:tc>
          <w:tcPr>
            <w:tcW w:w="2804" w:type="dxa"/>
            <w:vAlign w:val="center"/>
          </w:tcPr>
          <w:p w14:paraId="5FC35801">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350.00</w:t>
            </w:r>
          </w:p>
        </w:tc>
        <w:tc>
          <w:tcPr>
            <w:tcW w:w="1667" w:type="dxa"/>
            <w:vAlign w:val="center"/>
          </w:tcPr>
          <w:p w14:paraId="4B1376C9">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环保投资（万元）</w:t>
            </w:r>
          </w:p>
        </w:tc>
        <w:tc>
          <w:tcPr>
            <w:tcW w:w="3376" w:type="dxa"/>
            <w:vAlign w:val="center"/>
          </w:tcPr>
          <w:p w14:paraId="05FA174E">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FF0000"/>
                <w:sz w:val="24"/>
                <w:szCs w:val="24"/>
                <w:highlight w:val="none"/>
                <w:lang w:val="en-US" w:eastAsia="zh-CN"/>
              </w:rPr>
              <w:t>31.02</w:t>
            </w:r>
          </w:p>
        </w:tc>
      </w:tr>
      <w:tr w14:paraId="11D7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732C770A">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环保投资占比（%）</w:t>
            </w:r>
          </w:p>
        </w:tc>
        <w:tc>
          <w:tcPr>
            <w:tcW w:w="2804" w:type="dxa"/>
            <w:vAlign w:val="center"/>
          </w:tcPr>
          <w:p w14:paraId="3FC272F0">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FF0000"/>
                <w:sz w:val="24"/>
                <w:szCs w:val="24"/>
                <w:highlight w:val="none"/>
                <w:lang w:val="en-US" w:eastAsia="zh-CN"/>
              </w:rPr>
              <w:t>8.86</w:t>
            </w:r>
          </w:p>
        </w:tc>
        <w:tc>
          <w:tcPr>
            <w:tcW w:w="1667" w:type="dxa"/>
            <w:vAlign w:val="center"/>
          </w:tcPr>
          <w:p w14:paraId="700369CD">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施工工期</w:t>
            </w:r>
          </w:p>
        </w:tc>
        <w:tc>
          <w:tcPr>
            <w:tcW w:w="3376" w:type="dxa"/>
            <w:vAlign w:val="center"/>
          </w:tcPr>
          <w:p w14:paraId="5B790E2F">
            <w:pPr>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1个月</w:t>
            </w:r>
          </w:p>
        </w:tc>
      </w:tr>
      <w:tr w14:paraId="2D09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29065345">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是否开工建设</w:t>
            </w:r>
          </w:p>
        </w:tc>
        <w:tc>
          <w:tcPr>
            <w:tcW w:w="2804" w:type="dxa"/>
            <w:vAlign w:val="center"/>
          </w:tcPr>
          <w:p w14:paraId="0B0E0515">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eq \o\ac(</w:instrText>
            </w:r>
            <w:r>
              <w:rPr>
                <w:rFonts w:hint="default" w:ascii="Times New Roman" w:hAnsi="Times New Roman" w:eastAsia="宋体" w:cs="Times New Roman"/>
                <w:b/>
                <w:color w:val="auto"/>
                <w:position w:val="-4"/>
                <w:sz w:val="24"/>
                <w:szCs w:val="24"/>
                <w:highlight w:val="none"/>
              </w:rPr>
              <w:instrText xml:space="preserve">□,</w:instrText>
            </w:r>
            <w:r>
              <w:rPr>
                <w:rFonts w:hint="default" w:ascii="Times New Roman" w:hAnsi="Times New Roman" w:eastAsia="宋体" w:cs="Times New Roman"/>
                <w:b/>
                <w:color w:val="auto"/>
                <w:position w:val="-1"/>
                <w:sz w:val="24"/>
                <w:szCs w:val="24"/>
                <w:highlight w:val="none"/>
              </w:rPr>
              <w:instrText xml:space="preserve">√</w:instrText>
            </w:r>
            <w:r>
              <w:rPr>
                <w:rFonts w:hint="default" w:ascii="Times New Roman" w:hAnsi="Times New Roman" w:eastAsia="宋体" w:cs="Times New Roman"/>
                <w:b/>
                <w:color w:val="auto"/>
                <w:sz w:val="24"/>
                <w:szCs w:val="24"/>
                <w:highlight w:val="none"/>
              </w:rPr>
              <w:instrText xml:space="preserve">)</w:instrTex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color w:val="auto"/>
                <w:sz w:val="24"/>
                <w:szCs w:val="24"/>
                <w:highlight w:val="none"/>
              </w:rPr>
              <w:t>否</w:t>
            </w:r>
          </w:p>
          <w:p w14:paraId="022805D5">
            <w:pPr>
              <w:spacing w:line="240" w:lineRule="auto"/>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eq \o\ac(</w:instrText>
            </w:r>
            <w:r>
              <w:rPr>
                <w:rFonts w:hint="default" w:ascii="Times New Roman" w:hAnsi="Times New Roman" w:eastAsia="宋体" w:cs="Times New Roman"/>
                <w:b/>
                <w:color w:val="auto"/>
                <w:position w:val="-4"/>
                <w:sz w:val="24"/>
                <w:szCs w:val="24"/>
                <w:highlight w:val="none"/>
              </w:rPr>
              <w:instrText xml:space="preserve">□</w:instrText>
            </w:r>
            <w:r>
              <w:rPr>
                <w:rFonts w:hint="default" w:ascii="Times New Roman" w:hAnsi="Times New Roman" w:eastAsia="宋体" w:cs="Times New Roman"/>
                <w:b/>
                <w:color w:val="auto"/>
                <w:sz w:val="24"/>
                <w:szCs w:val="24"/>
                <w:highlight w:val="none"/>
              </w:rPr>
              <w:instrText xml:space="preserve">)</w:instrTex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color w:val="auto"/>
                <w:sz w:val="24"/>
                <w:szCs w:val="24"/>
                <w:highlight w:val="none"/>
              </w:rPr>
              <w:t>是：</w:t>
            </w:r>
          </w:p>
        </w:tc>
        <w:tc>
          <w:tcPr>
            <w:tcW w:w="1667" w:type="dxa"/>
            <w:vAlign w:val="center"/>
          </w:tcPr>
          <w:p w14:paraId="45CDB1D0">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用地（用海）面积（m</w:t>
            </w:r>
            <w:r>
              <w:rPr>
                <w:rFonts w:hint="default" w:ascii="Times New Roman" w:hAnsi="Times New Roman" w:eastAsia="宋体" w:cs="Times New Roman"/>
                <w:b/>
                <w:bCs/>
                <w:color w:val="auto"/>
                <w:sz w:val="24"/>
                <w:szCs w:val="24"/>
                <w:highlight w:val="none"/>
                <w:vertAlign w:val="superscript"/>
              </w:rPr>
              <w:t>2</w:t>
            </w:r>
            <w:r>
              <w:rPr>
                <w:rFonts w:hint="default" w:ascii="Times New Roman" w:hAnsi="Times New Roman" w:eastAsia="宋体" w:cs="Times New Roman"/>
                <w:b/>
                <w:bCs/>
                <w:color w:val="auto"/>
                <w:sz w:val="24"/>
                <w:szCs w:val="24"/>
                <w:highlight w:val="none"/>
              </w:rPr>
              <w:t>）</w:t>
            </w:r>
          </w:p>
        </w:tc>
        <w:tc>
          <w:tcPr>
            <w:tcW w:w="3376" w:type="dxa"/>
            <w:vAlign w:val="center"/>
          </w:tcPr>
          <w:p w14:paraId="2FF6F1A2">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FF0000"/>
                <w:sz w:val="24"/>
                <w:szCs w:val="24"/>
                <w:highlight w:val="none"/>
                <w:lang w:val="en-US" w:eastAsia="zh-CN"/>
              </w:rPr>
              <w:t>6400</w:t>
            </w:r>
          </w:p>
        </w:tc>
      </w:tr>
      <w:tr w14:paraId="078E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42CA6480">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专项评价设置情况</w:t>
            </w:r>
          </w:p>
        </w:tc>
        <w:tc>
          <w:tcPr>
            <w:tcW w:w="7847" w:type="dxa"/>
            <w:gridSpan w:val="3"/>
            <w:vAlign w:val="center"/>
          </w:tcPr>
          <w:p w14:paraId="5F3223A7">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表</w:t>
            </w:r>
            <w:r>
              <w:rPr>
                <w:rFonts w:hint="default" w:ascii="Times New Roman" w:hAnsi="Times New Roman" w:eastAsia="宋体" w:cs="Times New Roman"/>
                <w:b/>
                <w:bCs/>
                <w:color w:val="auto"/>
                <w:sz w:val="24"/>
                <w:szCs w:val="24"/>
                <w:vertAlign w:val="baseline"/>
                <w:lang w:val="en-US" w:eastAsia="zh-CN"/>
              </w:rPr>
              <w:t>1-</w:t>
            </w:r>
            <w:r>
              <w:rPr>
                <w:rFonts w:hint="default" w:ascii="Times New Roman" w:hAnsi="Times New Roman" w:eastAsia="宋体" w:cs="Times New Roman"/>
                <w:b/>
                <w:bCs/>
                <w:color w:val="auto"/>
                <w:sz w:val="24"/>
                <w:szCs w:val="24"/>
                <w:vertAlign w:val="baseline"/>
                <w:lang w:eastAsia="zh-CN"/>
              </w:rPr>
              <w:t>1专项评价设置原则</w:t>
            </w:r>
            <w:r>
              <w:rPr>
                <w:rFonts w:hint="default" w:ascii="Times New Roman" w:hAnsi="Times New Roman" w:eastAsia="宋体" w:cs="Times New Roman"/>
                <w:b/>
                <w:bCs/>
                <w:color w:val="auto"/>
                <w:sz w:val="24"/>
                <w:szCs w:val="24"/>
                <w:vertAlign w:val="baseline"/>
                <w:lang w:val="en-US" w:eastAsia="zh-CN"/>
              </w:rPr>
              <w:t>对照</w:t>
            </w:r>
            <w:r>
              <w:rPr>
                <w:rFonts w:hint="default" w:ascii="Times New Roman" w:hAnsi="Times New Roman" w:eastAsia="宋体" w:cs="Times New Roman"/>
                <w:b/>
                <w:bCs/>
                <w:color w:val="auto"/>
                <w:sz w:val="24"/>
                <w:szCs w:val="24"/>
                <w:vertAlign w:val="baseline"/>
                <w:lang w:eastAsia="zh-CN"/>
              </w:rPr>
              <w:t>表</w:t>
            </w:r>
          </w:p>
          <w:tbl>
            <w:tblPr>
              <w:tblStyle w:val="28"/>
              <w:tblW w:w="7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408"/>
              <w:gridCol w:w="2408"/>
              <w:gridCol w:w="2007"/>
            </w:tblGrid>
            <w:tr w14:paraId="2E13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Align w:val="top"/>
                </w:tcPr>
                <w:p w14:paraId="1553763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类别</w:t>
                  </w:r>
                </w:p>
              </w:tc>
              <w:tc>
                <w:tcPr>
                  <w:tcW w:w="1904" w:type="dxa"/>
                  <w:vAlign w:val="top"/>
                </w:tcPr>
                <w:p w14:paraId="7F57326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设置原则</w:t>
                  </w:r>
                </w:p>
              </w:tc>
              <w:tc>
                <w:tcPr>
                  <w:tcW w:w="1904" w:type="dxa"/>
                  <w:vAlign w:val="top"/>
                </w:tcPr>
                <w:p w14:paraId="62F61D3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本项目建设情况</w:t>
                  </w:r>
                </w:p>
              </w:tc>
              <w:tc>
                <w:tcPr>
                  <w:tcW w:w="1587" w:type="dxa"/>
                  <w:vAlign w:val="top"/>
                </w:tcPr>
                <w:p w14:paraId="1A74B2D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是否设置专项评价</w:t>
                  </w:r>
                </w:p>
              </w:tc>
            </w:tr>
            <w:tr w14:paraId="2A77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Align w:val="top"/>
                </w:tcPr>
                <w:p w14:paraId="1FED61BC">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eastAsia="zh-CN"/>
                    </w:rPr>
                    <w:t>大气</w:t>
                  </w:r>
                </w:p>
              </w:tc>
              <w:tc>
                <w:tcPr>
                  <w:tcW w:w="1904" w:type="dxa"/>
                  <w:vAlign w:val="center"/>
                </w:tcPr>
                <w:p w14:paraId="0860EC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eastAsia="zh-CN"/>
                    </w:rPr>
                    <w:t>排放废气含有毒有害污染物、二噁英、苯并[a]芘、氰化物、氯气且厂界外500米范围内有环境空气保护目标的建设项目</w:t>
                  </w:r>
                </w:p>
              </w:tc>
              <w:tc>
                <w:tcPr>
                  <w:tcW w:w="1904" w:type="dxa"/>
                  <w:vAlign w:val="center"/>
                </w:tcPr>
                <w:p w14:paraId="1C89A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本项目生产期排放的废气主要为氨气和硫化氢，不属于《有毒有害大气污染物名录》等污染物。</w:t>
                  </w:r>
                </w:p>
              </w:tc>
              <w:tc>
                <w:tcPr>
                  <w:tcW w:w="1587" w:type="dxa"/>
                  <w:vAlign w:val="center"/>
                </w:tcPr>
                <w:p w14:paraId="3421C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不设置大气专项评价</w:t>
                  </w:r>
                </w:p>
              </w:tc>
            </w:tr>
            <w:tr w14:paraId="29FC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Align w:val="top"/>
                </w:tcPr>
                <w:p w14:paraId="38AAEC97">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eastAsia="zh-CN"/>
                    </w:rPr>
                    <w:t>地表水</w:t>
                  </w:r>
                </w:p>
              </w:tc>
              <w:tc>
                <w:tcPr>
                  <w:tcW w:w="1904" w:type="dxa"/>
                  <w:vAlign w:val="center"/>
                </w:tcPr>
                <w:p w14:paraId="6CBE8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eastAsia="zh-CN"/>
                    </w:rPr>
                    <w:t>新增工业废水直排建设项目（槽罐车外送污水处理厂的除外）；新增废水直排的污水集中处理厂</w:t>
                  </w:r>
                </w:p>
              </w:tc>
              <w:tc>
                <w:tcPr>
                  <w:tcW w:w="1904" w:type="dxa"/>
                  <w:vAlign w:val="center"/>
                </w:tcPr>
                <w:p w14:paraId="5B7122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本项目没有生产废水排放</w:t>
                  </w:r>
                  <w:r>
                    <w:rPr>
                      <w:rFonts w:hint="default" w:ascii="Times New Roman" w:hAnsi="Times New Roman" w:eastAsia="宋体" w:cs="Times New Roman"/>
                      <w:color w:val="auto"/>
                      <w:kern w:val="0"/>
                      <w:sz w:val="21"/>
                      <w:szCs w:val="21"/>
                      <w:lang w:val="en-US" w:eastAsia="zh-CN"/>
                    </w:rPr>
                    <w:t>。</w:t>
                  </w:r>
                </w:p>
              </w:tc>
              <w:tc>
                <w:tcPr>
                  <w:tcW w:w="1587" w:type="dxa"/>
                  <w:vAlign w:val="center"/>
                </w:tcPr>
                <w:p w14:paraId="004BF4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val="en-US" w:eastAsia="zh-CN"/>
                    </w:rPr>
                    <w:t>不设置</w:t>
                  </w:r>
                  <w:r>
                    <w:rPr>
                      <w:rFonts w:hint="default" w:ascii="Times New Roman" w:hAnsi="Times New Roman" w:eastAsia="宋体" w:cs="Times New Roman"/>
                      <w:b w:val="0"/>
                      <w:bCs w:val="0"/>
                      <w:color w:val="auto"/>
                      <w:sz w:val="21"/>
                      <w:szCs w:val="21"/>
                      <w:vertAlign w:val="baseline"/>
                      <w:lang w:eastAsia="zh-CN"/>
                    </w:rPr>
                    <w:t>地表水</w:t>
                  </w:r>
                  <w:r>
                    <w:rPr>
                      <w:rFonts w:hint="default" w:ascii="Times New Roman" w:hAnsi="Times New Roman" w:eastAsia="宋体" w:cs="Times New Roman"/>
                      <w:b w:val="0"/>
                      <w:bCs w:val="0"/>
                      <w:color w:val="auto"/>
                      <w:sz w:val="21"/>
                      <w:szCs w:val="21"/>
                      <w:vertAlign w:val="baseline"/>
                      <w:lang w:val="en-US" w:eastAsia="zh-CN"/>
                    </w:rPr>
                    <w:t>专项评价</w:t>
                  </w:r>
                </w:p>
              </w:tc>
            </w:tr>
            <w:tr w14:paraId="0820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Align w:val="top"/>
                </w:tcPr>
                <w:p w14:paraId="1D680B01">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eastAsia="zh-CN"/>
                    </w:rPr>
                    <w:t>环境风险</w:t>
                  </w:r>
                </w:p>
              </w:tc>
              <w:tc>
                <w:tcPr>
                  <w:tcW w:w="1904" w:type="dxa"/>
                  <w:vAlign w:val="center"/>
                </w:tcPr>
                <w:p w14:paraId="6A300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eastAsia="zh-CN"/>
                    </w:rPr>
                    <w:t>有毒有害和易燃易爆危险物质存储量超过临界量的建设项目</w:t>
                  </w:r>
                </w:p>
              </w:tc>
              <w:tc>
                <w:tcPr>
                  <w:tcW w:w="1904" w:type="dxa"/>
                  <w:vAlign w:val="center"/>
                </w:tcPr>
                <w:p w14:paraId="6C5F1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eastAsia="zh-CN"/>
                    </w:rPr>
                    <w:t>本项目</w:t>
                  </w:r>
                  <w:r>
                    <w:rPr>
                      <w:rFonts w:hint="default" w:ascii="Times New Roman" w:hAnsi="Times New Roman" w:eastAsia="宋体" w:cs="Times New Roman"/>
                      <w:b w:val="0"/>
                      <w:bCs w:val="0"/>
                      <w:color w:val="auto"/>
                      <w:sz w:val="21"/>
                      <w:szCs w:val="21"/>
                      <w:vertAlign w:val="baseline"/>
                      <w:lang w:val="en-US" w:eastAsia="zh-CN"/>
                    </w:rPr>
                    <w:t>生产过程中</w:t>
                  </w:r>
                  <w:r>
                    <w:rPr>
                      <w:rFonts w:hint="default" w:ascii="Times New Roman" w:hAnsi="Times New Roman" w:eastAsia="宋体" w:cs="Times New Roman"/>
                      <w:b w:val="0"/>
                      <w:bCs w:val="0"/>
                      <w:color w:val="auto"/>
                      <w:sz w:val="21"/>
                      <w:szCs w:val="21"/>
                      <w:vertAlign w:val="baseline"/>
                      <w:lang w:eastAsia="zh-CN"/>
                    </w:rPr>
                    <w:t>不涉及易燃易爆危险物质。</w:t>
                  </w:r>
                </w:p>
              </w:tc>
              <w:tc>
                <w:tcPr>
                  <w:tcW w:w="1587" w:type="dxa"/>
                  <w:vAlign w:val="center"/>
                </w:tcPr>
                <w:p w14:paraId="39161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val="en-US" w:eastAsia="zh-CN"/>
                    </w:rPr>
                    <w:t>不设置</w:t>
                  </w:r>
                  <w:r>
                    <w:rPr>
                      <w:rFonts w:hint="default" w:ascii="Times New Roman" w:hAnsi="Times New Roman" w:eastAsia="宋体" w:cs="Times New Roman"/>
                      <w:b w:val="0"/>
                      <w:bCs w:val="0"/>
                      <w:color w:val="auto"/>
                      <w:sz w:val="21"/>
                      <w:szCs w:val="21"/>
                      <w:vertAlign w:val="baseline"/>
                      <w:lang w:eastAsia="zh-CN"/>
                    </w:rPr>
                    <w:t>环境风险</w:t>
                  </w:r>
                  <w:r>
                    <w:rPr>
                      <w:rFonts w:hint="default" w:ascii="Times New Roman" w:hAnsi="Times New Roman" w:eastAsia="宋体" w:cs="Times New Roman"/>
                      <w:b w:val="0"/>
                      <w:bCs w:val="0"/>
                      <w:color w:val="auto"/>
                      <w:sz w:val="21"/>
                      <w:szCs w:val="21"/>
                      <w:vertAlign w:val="baseline"/>
                      <w:lang w:val="en-US" w:eastAsia="zh-CN"/>
                    </w:rPr>
                    <w:t>专项评价</w:t>
                  </w:r>
                </w:p>
              </w:tc>
            </w:tr>
            <w:tr w14:paraId="2484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Align w:val="top"/>
                </w:tcPr>
                <w:p w14:paraId="41870ED3">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eastAsia="zh-CN"/>
                    </w:rPr>
                    <w:t>生态</w:t>
                  </w:r>
                </w:p>
              </w:tc>
              <w:tc>
                <w:tcPr>
                  <w:tcW w:w="1904" w:type="dxa"/>
                  <w:vAlign w:val="center"/>
                </w:tcPr>
                <w:p w14:paraId="7B5182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eastAsia="zh-CN"/>
                    </w:rPr>
                    <w:t>取水口下游500米范围内有重要水生生物的自然产卵场、索饵场、越冬场和洄游通道的新增河道取水的污染类建设项目</w:t>
                  </w:r>
                </w:p>
              </w:tc>
              <w:tc>
                <w:tcPr>
                  <w:tcW w:w="1904" w:type="dxa"/>
                  <w:vAlign w:val="center"/>
                </w:tcPr>
                <w:p w14:paraId="543AF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val="en-US" w:eastAsia="zh-CN"/>
                    </w:rPr>
                    <w:t>本项目不涉及</w:t>
                  </w:r>
                  <w:r>
                    <w:rPr>
                      <w:rFonts w:hint="default" w:ascii="Times New Roman" w:hAnsi="Times New Roman" w:eastAsia="宋体" w:cs="Times New Roman"/>
                      <w:b w:val="0"/>
                      <w:bCs w:val="0"/>
                      <w:color w:val="auto"/>
                      <w:sz w:val="21"/>
                      <w:szCs w:val="21"/>
                      <w:vertAlign w:val="baseline"/>
                      <w:lang w:eastAsia="zh-CN"/>
                    </w:rPr>
                    <w:t>取水口。</w:t>
                  </w:r>
                </w:p>
              </w:tc>
              <w:tc>
                <w:tcPr>
                  <w:tcW w:w="1587" w:type="dxa"/>
                  <w:vAlign w:val="center"/>
                </w:tcPr>
                <w:p w14:paraId="5E418F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val="en-US" w:eastAsia="zh-CN"/>
                    </w:rPr>
                    <w:t>不设置</w:t>
                  </w:r>
                  <w:r>
                    <w:rPr>
                      <w:rFonts w:hint="default" w:ascii="Times New Roman" w:hAnsi="Times New Roman" w:eastAsia="宋体" w:cs="Times New Roman"/>
                      <w:b w:val="0"/>
                      <w:bCs w:val="0"/>
                      <w:color w:val="auto"/>
                      <w:sz w:val="21"/>
                      <w:szCs w:val="21"/>
                      <w:vertAlign w:val="baseline"/>
                      <w:lang w:eastAsia="zh-CN"/>
                    </w:rPr>
                    <w:t>生态</w:t>
                  </w:r>
                  <w:r>
                    <w:rPr>
                      <w:rFonts w:hint="default" w:ascii="Times New Roman" w:hAnsi="Times New Roman" w:eastAsia="宋体" w:cs="Times New Roman"/>
                      <w:b w:val="0"/>
                      <w:bCs w:val="0"/>
                      <w:color w:val="auto"/>
                      <w:sz w:val="21"/>
                      <w:szCs w:val="21"/>
                      <w:vertAlign w:val="baseline"/>
                      <w:lang w:val="en-US" w:eastAsia="zh-CN"/>
                    </w:rPr>
                    <w:t>专项评价</w:t>
                  </w:r>
                </w:p>
              </w:tc>
            </w:tr>
            <w:tr w14:paraId="4561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7" w:type="dxa"/>
                  <w:vAlign w:val="top"/>
                </w:tcPr>
                <w:p w14:paraId="1FAA8AD1">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eastAsia="zh-CN"/>
                    </w:rPr>
                    <w:t>海洋</w:t>
                  </w:r>
                </w:p>
              </w:tc>
              <w:tc>
                <w:tcPr>
                  <w:tcW w:w="1904" w:type="dxa"/>
                  <w:vAlign w:val="center"/>
                </w:tcPr>
                <w:p w14:paraId="298E6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eastAsia="zh-CN"/>
                    </w:rPr>
                    <w:t>直接向海排放污染物的海洋工程建设项目</w:t>
                  </w:r>
                </w:p>
              </w:tc>
              <w:tc>
                <w:tcPr>
                  <w:tcW w:w="1904" w:type="dxa"/>
                  <w:vAlign w:val="center"/>
                </w:tcPr>
                <w:p w14:paraId="68426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本项目不属于海洋工程建设项目，不直接向海排放污染物。</w:t>
                  </w:r>
                </w:p>
              </w:tc>
              <w:tc>
                <w:tcPr>
                  <w:tcW w:w="1587" w:type="dxa"/>
                  <w:vAlign w:val="center"/>
                </w:tcPr>
                <w:p w14:paraId="00D42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val="en-US" w:eastAsia="zh-CN"/>
                    </w:rPr>
                    <w:t>不设置</w:t>
                  </w:r>
                  <w:r>
                    <w:rPr>
                      <w:rFonts w:hint="default" w:ascii="Times New Roman" w:hAnsi="Times New Roman" w:eastAsia="宋体" w:cs="Times New Roman"/>
                      <w:b w:val="0"/>
                      <w:bCs w:val="0"/>
                      <w:color w:val="auto"/>
                      <w:sz w:val="21"/>
                      <w:szCs w:val="21"/>
                      <w:vertAlign w:val="baseline"/>
                      <w:lang w:eastAsia="zh-CN"/>
                    </w:rPr>
                    <w:t>海洋</w:t>
                  </w:r>
                  <w:r>
                    <w:rPr>
                      <w:rFonts w:hint="default" w:ascii="Times New Roman" w:hAnsi="Times New Roman" w:eastAsia="宋体" w:cs="Times New Roman"/>
                      <w:b w:val="0"/>
                      <w:bCs w:val="0"/>
                      <w:color w:val="auto"/>
                      <w:sz w:val="21"/>
                      <w:szCs w:val="21"/>
                      <w:vertAlign w:val="baseline"/>
                      <w:lang w:val="en-US" w:eastAsia="zh-CN"/>
                    </w:rPr>
                    <w:t>专项评价</w:t>
                  </w:r>
                </w:p>
              </w:tc>
            </w:tr>
          </w:tbl>
          <w:p w14:paraId="4A1D29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4"/>
                <w:szCs w:val="24"/>
                <w:vertAlign w:val="baseline"/>
                <w:lang w:val="en-US" w:eastAsia="zh-CN"/>
              </w:rPr>
              <w:t>综上</w:t>
            </w:r>
            <w:r>
              <w:rPr>
                <w:rFonts w:hint="default" w:ascii="Times New Roman" w:hAnsi="Times New Roman" w:eastAsia="宋体" w:cs="Times New Roman"/>
                <w:b w:val="0"/>
                <w:bCs w:val="0"/>
                <w:color w:val="auto"/>
                <w:sz w:val="24"/>
                <w:szCs w:val="24"/>
                <w:vertAlign w:val="baseline"/>
                <w:lang w:eastAsia="zh-CN"/>
              </w:rPr>
              <w:t>，本项目不</w:t>
            </w:r>
            <w:r>
              <w:rPr>
                <w:rFonts w:hint="default" w:ascii="Times New Roman" w:hAnsi="Times New Roman" w:eastAsia="宋体" w:cs="Times New Roman"/>
                <w:b w:val="0"/>
                <w:bCs w:val="0"/>
                <w:color w:val="auto"/>
                <w:sz w:val="24"/>
                <w:szCs w:val="24"/>
                <w:vertAlign w:val="baseline"/>
                <w:lang w:val="en-US" w:eastAsia="zh-CN"/>
              </w:rPr>
              <w:t>设置</w:t>
            </w:r>
            <w:r>
              <w:rPr>
                <w:rFonts w:hint="default" w:ascii="Times New Roman" w:hAnsi="Times New Roman" w:eastAsia="宋体" w:cs="Times New Roman"/>
                <w:b w:val="0"/>
                <w:bCs w:val="0"/>
                <w:color w:val="auto"/>
                <w:sz w:val="24"/>
                <w:szCs w:val="24"/>
                <w:vertAlign w:val="baseline"/>
                <w:lang w:eastAsia="zh-CN"/>
              </w:rPr>
              <w:t>专项评价。</w:t>
            </w:r>
          </w:p>
        </w:tc>
      </w:tr>
      <w:tr w14:paraId="1B3F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3FD0ECC9">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规划情况</w:t>
            </w:r>
          </w:p>
        </w:tc>
        <w:tc>
          <w:tcPr>
            <w:tcW w:w="7847" w:type="dxa"/>
            <w:gridSpan w:val="3"/>
            <w:vAlign w:val="center"/>
          </w:tcPr>
          <w:p w14:paraId="59A40CA8">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无</w:t>
            </w:r>
          </w:p>
        </w:tc>
      </w:tr>
      <w:tr w14:paraId="19B6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0DECD47A">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规划环境影响评价情况</w:t>
            </w:r>
          </w:p>
        </w:tc>
        <w:tc>
          <w:tcPr>
            <w:tcW w:w="7847" w:type="dxa"/>
            <w:gridSpan w:val="3"/>
            <w:vAlign w:val="center"/>
          </w:tcPr>
          <w:p w14:paraId="32FFABB9">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无</w:t>
            </w:r>
          </w:p>
        </w:tc>
      </w:tr>
      <w:tr w14:paraId="0959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5C5B7015">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规划及规划环境影响评价符合性分析</w:t>
            </w:r>
          </w:p>
        </w:tc>
        <w:tc>
          <w:tcPr>
            <w:tcW w:w="7847" w:type="dxa"/>
            <w:gridSpan w:val="3"/>
            <w:vAlign w:val="center"/>
          </w:tcPr>
          <w:p w14:paraId="7F2A27FF">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无</w:t>
            </w:r>
          </w:p>
        </w:tc>
      </w:tr>
      <w:tr w14:paraId="4B75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vAlign w:val="center"/>
          </w:tcPr>
          <w:p w14:paraId="3058F86E">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其他符合性分析</w:t>
            </w:r>
          </w:p>
        </w:tc>
        <w:tc>
          <w:tcPr>
            <w:tcW w:w="7847" w:type="dxa"/>
            <w:gridSpan w:val="3"/>
            <w:vAlign w:val="center"/>
          </w:tcPr>
          <w:p w14:paraId="036D3911">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1、产业政策符合性</w:t>
            </w:r>
          </w:p>
          <w:p w14:paraId="3C5204C8">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根据《产业结构调整指导目录（2024年本）》（</w:t>
            </w:r>
            <w:r>
              <w:rPr>
                <w:rFonts w:hint="default" w:ascii="Times New Roman" w:hAnsi="Times New Roman" w:eastAsia="宋体" w:cs="Times New Roman"/>
                <w:color w:val="auto"/>
                <w:sz w:val="24"/>
                <w:highlight w:val="none"/>
                <w:lang w:val="en-US" w:eastAsia="zh-CN"/>
              </w:rPr>
              <w:t>中华人民共和国国家发展和改革委员会令第7号</w:t>
            </w:r>
            <w:r>
              <w:rPr>
                <w:rFonts w:hint="default" w:ascii="Times New Roman" w:hAnsi="Times New Roman" w:eastAsia="宋体" w:cs="Times New Roman"/>
                <w:color w:val="auto"/>
                <w:sz w:val="24"/>
                <w:highlight w:val="none"/>
                <w:lang w:eastAsia="zh-CN"/>
              </w:rPr>
              <w:t>）可知，本项目属于“</w:t>
            </w:r>
            <w:r>
              <w:rPr>
                <w:rFonts w:hint="default" w:ascii="Times New Roman" w:hAnsi="Times New Roman" w:eastAsia="宋体" w:cs="Times New Roman"/>
                <w:color w:val="auto"/>
                <w:sz w:val="24"/>
                <w:highlight w:val="none"/>
                <w:lang w:val="en-US" w:eastAsia="zh-CN"/>
              </w:rPr>
              <w:t>第一类</w:t>
            </w:r>
            <w:r>
              <w:rPr>
                <w:rFonts w:hint="default" w:ascii="Times New Roman" w:hAnsi="Times New Roman" w:eastAsia="宋体" w:cs="Times New Roman"/>
                <w:color w:val="auto"/>
                <w:sz w:val="24"/>
                <w:highlight w:val="none"/>
                <w:lang w:eastAsia="zh-CN"/>
              </w:rPr>
              <w:t>鼓励类”——“一、农林牧渔业”——“14．现代畜牧业及水产生态健康养殖：畜禽养殖废弃物处理和资源化利用（畜禽粪污肥料化、能源化、基料化和垫料化利用，病死畜禽无害化处理）”，</w:t>
            </w:r>
            <w:r>
              <w:rPr>
                <w:rFonts w:hint="default" w:ascii="Times New Roman" w:hAnsi="Times New Roman" w:eastAsia="宋体" w:cs="Times New Roman"/>
                <w:color w:val="auto"/>
                <w:sz w:val="24"/>
                <w:highlight w:val="none"/>
                <w:lang w:val="en-US" w:eastAsia="zh-CN"/>
              </w:rPr>
              <w:t>因此，本项目符合国家产业政策。</w:t>
            </w:r>
          </w:p>
          <w:p w14:paraId="56B3C8DF">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2、建设项目选址合理性</w:t>
            </w:r>
          </w:p>
          <w:p w14:paraId="155B8248">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本项目位于</w:t>
            </w:r>
            <w:r>
              <w:rPr>
                <w:rFonts w:hint="default" w:ascii="Times New Roman" w:hAnsi="Times New Roman" w:eastAsia="宋体" w:cs="Times New Roman"/>
                <w:color w:val="auto"/>
                <w:sz w:val="24"/>
                <w:szCs w:val="24"/>
                <w:highlight w:val="none"/>
                <w:lang w:eastAsia="zh-CN"/>
              </w:rPr>
              <w:t>巴彦淖尔市五原县天吉泰镇宏泰养殖园区内蒙古金草原生态科技集团有限公司良种牛羊养殖扩繁基地厂区内</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FF0000"/>
                <w:sz w:val="24"/>
                <w:highlight w:val="none"/>
                <w:lang w:val="en-US" w:eastAsia="zh-CN"/>
              </w:rPr>
              <w:t>利用厂区内1座现有库房进行建设</w:t>
            </w:r>
            <w:r>
              <w:rPr>
                <w:rFonts w:hint="default" w:ascii="Times New Roman" w:hAnsi="Times New Roman" w:eastAsia="宋体" w:cs="Times New Roman"/>
                <w:color w:val="FF0000"/>
                <w:sz w:val="24"/>
                <w:highlight w:val="none"/>
                <w:lang w:eastAsia="zh-CN"/>
              </w:rPr>
              <w:t>，</w:t>
            </w:r>
            <w:r>
              <w:rPr>
                <w:rFonts w:hint="default" w:ascii="Times New Roman" w:hAnsi="Times New Roman" w:eastAsia="宋体" w:cs="Times New Roman"/>
                <w:color w:val="auto"/>
                <w:sz w:val="24"/>
                <w:highlight w:val="none"/>
              </w:rPr>
              <w:t>厂区内供水、供电设施齐全，现有公用工程依托条件较好；</w:t>
            </w:r>
            <w:r>
              <w:rPr>
                <w:rFonts w:hint="default" w:ascii="Times New Roman" w:hAnsi="Times New Roman" w:eastAsia="宋体" w:cs="Times New Roman"/>
                <w:color w:val="auto"/>
                <w:sz w:val="24"/>
                <w:highlight w:val="none"/>
                <w:lang w:eastAsia="zh-CN"/>
              </w:rPr>
              <w:t>厂区</w:t>
            </w:r>
            <w:r>
              <w:rPr>
                <w:rFonts w:hint="default" w:ascii="Times New Roman" w:hAnsi="Times New Roman" w:eastAsia="宋体" w:cs="Times New Roman"/>
                <w:color w:val="auto"/>
                <w:sz w:val="24"/>
                <w:highlight w:val="none"/>
                <w:lang w:val="en-US" w:eastAsia="zh-CN"/>
              </w:rPr>
              <w:t>评价范围内</w:t>
            </w:r>
            <w:r>
              <w:rPr>
                <w:rFonts w:hint="default" w:ascii="Times New Roman" w:hAnsi="Times New Roman" w:eastAsia="宋体" w:cs="Times New Roman"/>
                <w:color w:val="auto"/>
                <w:sz w:val="24"/>
                <w:highlight w:val="none"/>
              </w:rPr>
              <w:t>无</w:t>
            </w:r>
            <w:r>
              <w:rPr>
                <w:rFonts w:hint="default" w:ascii="Times New Roman" w:hAnsi="Times New Roman" w:eastAsia="宋体" w:cs="Times New Roman"/>
                <w:color w:val="auto"/>
                <w:sz w:val="24"/>
                <w:highlight w:val="none"/>
                <w:lang w:val="en-US" w:eastAsia="zh-CN"/>
              </w:rPr>
              <w:t>水源地准保护区、</w:t>
            </w:r>
            <w:r>
              <w:rPr>
                <w:rFonts w:hint="default" w:ascii="Times New Roman" w:hAnsi="Times New Roman" w:eastAsia="宋体" w:cs="Times New Roman"/>
                <w:color w:val="auto"/>
                <w:sz w:val="24"/>
                <w:highlight w:val="none"/>
              </w:rPr>
              <w:t>饮用水源保护区、风景名胜区、自然保护区、文物古迹、学校、医院、行政办公区等敏感点。</w:t>
            </w:r>
          </w:p>
          <w:p w14:paraId="4D55C522">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本项目运营期</w:t>
            </w:r>
            <w:r>
              <w:rPr>
                <w:rFonts w:hint="default" w:ascii="Times New Roman" w:hAnsi="Times New Roman" w:eastAsia="宋体" w:cs="Times New Roman"/>
                <w:color w:val="auto"/>
                <w:sz w:val="24"/>
                <w:highlight w:val="none"/>
                <w:lang w:eastAsia="zh-CN"/>
              </w:rPr>
              <w:t>废气经处理后可达标排放；生活污水排入厂区现有防渗化粪池，定期委托环卫部门清运；厂界</w:t>
            </w:r>
            <w:r>
              <w:rPr>
                <w:rFonts w:hint="default" w:ascii="Times New Roman" w:hAnsi="Times New Roman" w:eastAsia="宋体" w:cs="Times New Roman"/>
                <w:color w:val="auto"/>
                <w:sz w:val="24"/>
                <w:highlight w:val="none"/>
              </w:rPr>
              <w:t>噪声</w:t>
            </w:r>
            <w:r>
              <w:rPr>
                <w:rFonts w:hint="default" w:ascii="Times New Roman" w:hAnsi="Times New Roman" w:eastAsia="宋体" w:cs="Times New Roman"/>
                <w:color w:val="auto"/>
                <w:sz w:val="24"/>
                <w:highlight w:val="none"/>
                <w:lang w:val="en-US" w:eastAsia="zh-CN"/>
              </w:rPr>
              <w:t>预测</w:t>
            </w:r>
            <w:r>
              <w:rPr>
                <w:rFonts w:hint="default" w:ascii="Times New Roman" w:hAnsi="Times New Roman" w:eastAsia="宋体" w:cs="Times New Roman"/>
                <w:color w:val="auto"/>
                <w:sz w:val="24"/>
                <w:highlight w:val="none"/>
                <w:lang w:eastAsia="zh-CN"/>
              </w:rPr>
              <w:t>值满足《工业企业厂界环境噪声排放标准》（GB12348-2008）</w:t>
            </w:r>
            <w:r>
              <w:rPr>
                <w:rFonts w:hint="eastAsia" w:ascii="Times New Roman" w:hAnsi="Times New Roman" w:eastAsia="宋体" w:cs="Times New Roman"/>
                <w:color w:val="auto"/>
                <w:sz w:val="24"/>
                <w:highlight w:val="none"/>
                <w:lang w:eastAsia="zh-CN"/>
              </w:rPr>
              <w:t>2类声环境功能区排放限值</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对周围声环境影响较小；固废全部妥善处置</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对周围环境影响较小。</w:t>
            </w:r>
          </w:p>
          <w:p w14:paraId="5ABB86D8">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GB"/>
              </w:rPr>
              <w:t>综上所述，</w:t>
            </w:r>
            <w:r>
              <w:rPr>
                <w:rFonts w:hint="default" w:ascii="Times New Roman" w:hAnsi="Times New Roman" w:eastAsia="宋体" w:cs="Times New Roman"/>
                <w:color w:val="auto"/>
                <w:sz w:val="24"/>
                <w:highlight w:val="none"/>
              </w:rPr>
              <w:t>本项目选址较为合理。</w:t>
            </w:r>
          </w:p>
          <w:p w14:paraId="1E22AB1C">
            <w:pPr>
              <w:spacing w:line="360" w:lineRule="auto"/>
              <w:ind w:firstLine="482" w:firstLineChars="200"/>
              <w:rPr>
                <w:rFonts w:hint="default"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rPr>
              <w:t>3、与“三线一单”符合性分析</w:t>
            </w:r>
          </w:p>
          <w:p w14:paraId="0A7C9FAD">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（1）生态保护红线</w:t>
            </w:r>
          </w:p>
          <w:p w14:paraId="5B0F33DB">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根据《巴彦淖尔市人民政府办公室关于巴彦淖尔市2023年生态环境分区管控成果动态更新的通知》（巴政办字</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2023</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106号），巴彦淖尔市全市共划定环境管控单元256个，包括优先保护单元、重点管控单元、一般管控单元三类，实施分类管控。</w:t>
            </w:r>
          </w:p>
          <w:p w14:paraId="4C94F996">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本项目位于</w:t>
            </w:r>
            <w:r>
              <w:rPr>
                <w:rFonts w:hint="default" w:ascii="Times New Roman" w:hAnsi="Times New Roman" w:eastAsia="宋体" w:cs="Times New Roman"/>
                <w:color w:val="auto"/>
                <w:sz w:val="24"/>
                <w:szCs w:val="24"/>
                <w:highlight w:val="none"/>
                <w:lang w:eastAsia="zh-CN"/>
              </w:rPr>
              <w:t>巴彦淖尔市五原县天吉泰镇宏泰养殖园区内蒙古金草原生态科技集团有限公司良种牛羊养殖扩繁基地厂区内</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szCs w:val="24"/>
                <w:highlight w:val="none"/>
                <w:lang w:val="en-US" w:eastAsia="zh-CN"/>
              </w:rPr>
              <w:t>位于</w:t>
            </w:r>
            <w:r>
              <w:rPr>
                <w:rFonts w:hint="default" w:ascii="Times New Roman" w:hAnsi="Times New Roman" w:eastAsia="宋体" w:cs="Times New Roman"/>
                <w:color w:val="auto"/>
                <w:sz w:val="24"/>
                <w:szCs w:val="24"/>
                <w:highlight w:val="none"/>
                <w:lang w:eastAsia="zh-CN"/>
              </w:rPr>
              <w:t>五原县一般生态空间-水土保持环境管控单元，</w:t>
            </w:r>
            <w:r>
              <w:rPr>
                <w:rFonts w:hint="default" w:ascii="Times New Roman" w:hAnsi="Times New Roman" w:eastAsia="宋体" w:cs="Times New Roman"/>
                <w:color w:val="auto"/>
                <w:sz w:val="24"/>
              </w:rPr>
              <w:t>属于优先保护单元</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rPr>
              <w:t>不涉及国家级生态保护红线和生态空间管控区域，不涉及自然保护区、森林公园、风景名胜区、饮用水水源地等，不涉及生态保护红线，不在</w:t>
            </w:r>
            <w:r>
              <w:rPr>
                <w:rFonts w:hint="default" w:ascii="Times New Roman" w:hAnsi="Times New Roman" w:eastAsia="宋体" w:cs="Times New Roman"/>
                <w:color w:val="auto"/>
                <w:sz w:val="24"/>
                <w:lang w:eastAsia="zh-CN"/>
              </w:rPr>
              <w:t>五原县</w:t>
            </w:r>
            <w:r>
              <w:rPr>
                <w:rFonts w:hint="default" w:ascii="Times New Roman" w:hAnsi="Times New Roman" w:eastAsia="宋体" w:cs="Times New Roman"/>
                <w:color w:val="auto"/>
                <w:sz w:val="24"/>
              </w:rPr>
              <w:t>生态保护红线范围内</w:t>
            </w:r>
            <w:r>
              <w:rPr>
                <w:rFonts w:hint="default" w:ascii="Times New Roman" w:hAnsi="Times New Roman" w:eastAsia="宋体" w:cs="Times New Roman"/>
                <w:color w:val="auto"/>
                <w:sz w:val="24"/>
                <w:highlight w:val="none"/>
              </w:rPr>
              <w:t>。</w:t>
            </w:r>
          </w:p>
          <w:p w14:paraId="3625F38B">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（2）环境质量底线</w:t>
            </w:r>
          </w:p>
          <w:p w14:paraId="1669AF19">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项目区域环境空气属于《环境空气质量标准》（GB3095-2012）中二类功能区</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color w:val="auto"/>
                <w:sz w:val="24"/>
                <w:highlight w:val="none"/>
              </w:rPr>
              <w:t>声环境属于《声环境质量标准》（GB3096-2008）中</w:t>
            </w:r>
            <w:r>
              <w:rPr>
                <w:rFonts w:hint="eastAsia" w:ascii="Times New Roman" w:hAnsi="Times New Roman" w:eastAsia="宋体" w:cs="Times New Roman"/>
                <w:color w:val="auto"/>
                <w:sz w:val="24"/>
                <w:highlight w:val="none"/>
                <w:lang w:eastAsia="zh-CN"/>
              </w:rPr>
              <w:t>2类声环境功能区</w:t>
            </w:r>
            <w:r>
              <w:rPr>
                <w:rFonts w:hint="default" w:ascii="Times New Roman" w:hAnsi="Times New Roman" w:eastAsia="宋体" w:cs="Times New Roman"/>
                <w:color w:val="auto"/>
                <w:sz w:val="24"/>
                <w:highlight w:val="none"/>
              </w:rPr>
              <w:t>。</w:t>
            </w:r>
          </w:p>
          <w:p w14:paraId="7946E883">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本项目运营期</w:t>
            </w:r>
            <w:r>
              <w:rPr>
                <w:rFonts w:hint="default" w:ascii="Times New Roman" w:hAnsi="Times New Roman" w:eastAsia="宋体" w:cs="Times New Roman"/>
                <w:color w:val="auto"/>
                <w:sz w:val="24"/>
                <w:highlight w:val="none"/>
                <w:lang w:eastAsia="zh-CN"/>
              </w:rPr>
              <w:t>废气经处理后可达标排放；生活污水排入厂区现有防渗化粪池，定期委托环卫部门清运；厂界</w:t>
            </w:r>
            <w:r>
              <w:rPr>
                <w:rFonts w:hint="default" w:ascii="Times New Roman" w:hAnsi="Times New Roman" w:eastAsia="宋体" w:cs="Times New Roman"/>
                <w:color w:val="auto"/>
                <w:sz w:val="24"/>
                <w:highlight w:val="none"/>
              </w:rPr>
              <w:t>噪声</w:t>
            </w:r>
            <w:r>
              <w:rPr>
                <w:rFonts w:hint="default" w:ascii="Times New Roman" w:hAnsi="Times New Roman" w:eastAsia="宋体" w:cs="Times New Roman"/>
                <w:color w:val="auto"/>
                <w:sz w:val="24"/>
                <w:highlight w:val="none"/>
                <w:lang w:val="en-US" w:eastAsia="zh-CN"/>
              </w:rPr>
              <w:t>预测</w:t>
            </w:r>
            <w:r>
              <w:rPr>
                <w:rFonts w:hint="default" w:ascii="Times New Roman" w:hAnsi="Times New Roman" w:eastAsia="宋体" w:cs="Times New Roman"/>
                <w:color w:val="auto"/>
                <w:sz w:val="24"/>
                <w:highlight w:val="none"/>
                <w:lang w:eastAsia="zh-CN"/>
              </w:rPr>
              <w:t>值满足《工业企业厂界环境噪声排放标准》（GB12348-2008）</w:t>
            </w:r>
            <w:r>
              <w:rPr>
                <w:rFonts w:hint="eastAsia" w:ascii="Times New Roman" w:hAnsi="Times New Roman" w:eastAsia="宋体" w:cs="Times New Roman"/>
                <w:color w:val="auto"/>
                <w:sz w:val="24"/>
                <w:highlight w:val="none"/>
                <w:lang w:eastAsia="zh-CN"/>
              </w:rPr>
              <w:t>2类声环境功能区排放限值</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对周围声环境影响较小；固废全部妥善处置</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对周围环境影响较小。</w:t>
            </w:r>
          </w:p>
          <w:p w14:paraId="192EF443">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综上，项目三废及噪声均得到有效处理，不会明显降低区域环境质量现状。</w:t>
            </w:r>
          </w:p>
          <w:p w14:paraId="4B06DB9E">
            <w:pPr>
              <w:keepNext w:val="0"/>
              <w:keepLines w:val="0"/>
              <w:pageBreakBefore w:val="0"/>
              <w:widowControl w:val="0"/>
              <w:kinsoku/>
              <w:wordWrap/>
              <w:overflowPunct/>
              <w:autoSpaceDN/>
              <w:bidi w:val="0"/>
              <w:adjustRightIn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（3）资源利用上线</w:t>
            </w:r>
          </w:p>
          <w:p w14:paraId="58EB42CA">
            <w:pPr>
              <w:keepNext w:val="0"/>
              <w:keepLines w:val="0"/>
              <w:pageBreakBefore w:val="0"/>
              <w:widowControl w:val="0"/>
              <w:kinsoku/>
              <w:wordWrap/>
              <w:overflowPunct/>
              <w:autoSpaceDN/>
              <w:bidi w:val="0"/>
              <w:adjustRightIn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建成运行后通过内部管理、设备选择、原辅材料的选用和管理、废物综合利用、污染治理等多方面采取可行的防治措施，以“节能、降耗、减污”为目标，有效地控制污染，项目的水、电等资源不会突破区域的资源利用上线。</w:t>
            </w:r>
          </w:p>
          <w:p w14:paraId="27A76B0C">
            <w:pPr>
              <w:keepNext w:val="0"/>
              <w:keepLines w:val="0"/>
              <w:pageBreakBefore w:val="0"/>
              <w:widowControl w:val="0"/>
              <w:suppressLineNumbers w:val="0"/>
              <w:shd w:val="clear"/>
              <w:kinsoku/>
              <w:wordWrap/>
              <w:overflowPunct/>
              <w:topLinePunct/>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rPr>
              <w:t>（4）生态环境准入清单</w:t>
            </w:r>
          </w:p>
          <w:p w14:paraId="692352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rPr>
              <w:drawing>
                <wp:inline distT="0" distB="0" distL="114300" distR="114300">
                  <wp:extent cx="4895850" cy="2753995"/>
                  <wp:effectExtent l="0" t="0" r="0"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4895850" cy="2753995"/>
                          </a:xfrm>
                          <a:prstGeom prst="rect">
                            <a:avLst/>
                          </a:prstGeom>
                          <a:noFill/>
                          <a:ln>
                            <a:noFill/>
                          </a:ln>
                        </pic:spPr>
                      </pic:pic>
                    </a:graphicData>
                  </a:graphic>
                </wp:inline>
              </w:drawing>
            </w:r>
          </w:p>
          <w:p w14:paraId="02FEFE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图1-1生态环境管控单元截图</w:t>
            </w:r>
          </w:p>
          <w:p w14:paraId="5FE2B1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根据巴彦淖尔市环境管控单元图，本项目位于五原县一般生态空间-水土保持环境管控单元，环境管控单元编码</w:t>
            </w:r>
            <w:r>
              <w:rPr>
                <w:rFonts w:hint="default" w:ascii="Times New Roman" w:hAnsi="Times New Roman" w:eastAsia="宋体" w:cs="Times New Roman"/>
                <w:color w:val="auto"/>
                <w:sz w:val="24"/>
                <w:szCs w:val="24"/>
                <w:highlight w:val="none"/>
                <w:lang w:val="en-US" w:eastAsia="zh-CN"/>
              </w:rPr>
              <w:t>为</w:t>
            </w:r>
            <w:r>
              <w:rPr>
                <w:rFonts w:hint="default" w:ascii="Times New Roman" w:hAnsi="Times New Roman" w:eastAsia="宋体" w:cs="Times New Roman"/>
                <w:color w:val="auto"/>
                <w:sz w:val="24"/>
                <w:szCs w:val="24"/>
                <w:highlight w:val="none"/>
                <w:lang w:eastAsia="zh-CN"/>
              </w:rPr>
              <w:t>ZH15082110016，管控单元类别为优先保护单元，本项目生态环境准入清单符合性见下表。</w:t>
            </w:r>
          </w:p>
          <w:p w14:paraId="7B6AFE09">
            <w:pPr>
              <w:keepNext w:val="0"/>
              <w:keepLines w:val="0"/>
              <w:pageBreakBefore w:val="0"/>
              <w:widowControl w:val="0"/>
              <w:suppressLineNumbers w:val="0"/>
              <w:tabs>
                <w:tab w:val="left" w:pos="4252"/>
                <w:tab w:val="left" w:pos="6271"/>
              </w:tabs>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1-2</w:t>
            </w:r>
            <w:r>
              <w:rPr>
                <w:rFonts w:hint="default" w:ascii="Times New Roman" w:hAnsi="Times New Roman" w:eastAsia="宋体" w:cs="Times New Roman"/>
                <w:b/>
                <w:bCs/>
                <w:color w:val="auto"/>
                <w:sz w:val="24"/>
                <w:szCs w:val="24"/>
              </w:rPr>
              <w:t>巴彦淖尔市总体准入要求</w:t>
            </w:r>
            <w:r>
              <w:rPr>
                <w:rFonts w:hint="default" w:ascii="Times New Roman" w:hAnsi="Times New Roman" w:eastAsia="宋体" w:cs="Times New Roman"/>
                <w:b/>
                <w:bCs/>
                <w:color w:val="auto"/>
                <w:sz w:val="24"/>
                <w:szCs w:val="24"/>
                <w:lang w:eastAsia="zh-CN"/>
              </w:rPr>
              <w:t>符合性分析</w:t>
            </w:r>
            <w:r>
              <w:rPr>
                <w:rFonts w:hint="default" w:ascii="Times New Roman" w:hAnsi="Times New Roman" w:eastAsia="宋体" w:cs="Times New Roman"/>
                <w:b/>
                <w:bCs/>
                <w:color w:val="auto"/>
                <w:sz w:val="24"/>
                <w:szCs w:val="24"/>
              </w:rPr>
              <w:t>表</w:t>
            </w:r>
          </w:p>
          <w:tbl>
            <w:tblPr>
              <w:tblStyle w:val="27"/>
              <w:tblW w:w="7710" w:type="dxa"/>
              <w:jc w:val="center"/>
              <w:tblLayout w:type="fixed"/>
              <w:tblCellMar>
                <w:top w:w="0" w:type="dxa"/>
                <w:left w:w="108" w:type="dxa"/>
                <w:bottom w:w="0" w:type="dxa"/>
                <w:right w:w="108" w:type="dxa"/>
              </w:tblCellMar>
            </w:tblPr>
            <w:tblGrid>
              <w:gridCol w:w="644"/>
              <w:gridCol w:w="4099"/>
              <w:gridCol w:w="2322"/>
              <w:gridCol w:w="645"/>
            </w:tblGrid>
            <w:tr w14:paraId="7F20F8A0">
              <w:tblPrEx>
                <w:tblCellMar>
                  <w:top w:w="0" w:type="dxa"/>
                  <w:left w:w="108" w:type="dxa"/>
                  <w:bottom w:w="0" w:type="dxa"/>
                  <w:right w:w="108" w:type="dxa"/>
                </w:tblCellMar>
              </w:tblPrEx>
              <w:trPr>
                <w:trHeight w:val="34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2B2CB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管控类型</w:t>
                  </w:r>
                </w:p>
              </w:tc>
              <w:tc>
                <w:tcPr>
                  <w:tcW w:w="4423" w:type="dxa"/>
                  <w:tcBorders>
                    <w:top w:val="single" w:color="auto" w:sz="4" w:space="0"/>
                    <w:left w:val="single" w:color="auto" w:sz="4" w:space="0"/>
                    <w:bottom w:val="single" w:color="auto" w:sz="4" w:space="0"/>
                    <w:right w:val="single" w:color="auto" w:sz="4" w:space="0"/>
                  </w:tcBorders>
                  <w:noWrap w:val="0"/>
                  <w:vAlign w:val="center"/>
                </w:tcPr>
                <w:p w14:paraId="5E5BE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管控要求</w:t>
                  </w:r>
                </w:p>
              </w:tc>
              <w:tc>
                <w:tcPr>
                  <w:tcW w:w="2497" w:type="dxa"/>
                  <w:tcBorders>
                    <w:top w:val="single" w:color="auto" w:sz="4" w:space="0"/>
                    <w:left w:val="single" w:color="auto" w:sz="4" w:space="0"/>
                    <w:bottom w:val="single" w:color="auto" w:sz="4" w:space="0"/>
                    <w:right w:val="single" w:color="auto" w:sz="4" w:space="0"/>
                  </w:tcBorders>
                  <w:noWrap w:val="0"/>
                  <w:vAlign w:val="center"/>
                </w:tcPr>
                <w:p w14:paraId="7B1CA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本项目情况</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47968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符合性</w:t>
                  </w:r>
                </w:p>
              </w:tc>
            </w:tr>
            <w:tr w14:paraId="4771AD77">
              <w:tblPrEx>
                <w:tblCellMar>
                  <w:top w:w="0" w:type="dxa"/>
                  <w:left w:w="108" w:type="dxa"/>
                  <w:bottom w:w="0" w:type="dxa"/>
                  <w:right w:w="108" w:type="dxa"/>
                </w:tblCellMar>
              </w:tblPrEx>
              <w:trPr>
                <w:trHeight w:val="34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7B9D1F6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总体要求</w:t>
                  </w:r>
                </w:p>
              </w:tc>
              <w:tc>
                <w:tcPr>
                  <w:tcW w:w="4423" w:type="dxa"/>
                  <w:tcBorders>
                    <w:top w:val="single" w:color="auto" w:sz="4" w:space="0"/>
                    <w:left w:val="single" w:color="auto" w:sz="4" w:space="0"/>
                    <w:bottom w:val="single" w:color="auto" w:sz="4" w:space="0"/>
                    <w:right w:val="single" w:color="auto" w:sz="4" w:space="0"/>
                  </w:tcBorders>
                  <w:noWrap w:val="0"/>
                  <w:vAlign w:val="center"/>
                </w:tcPr>
                <w:p w14:paraId="070BCAD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1、根据《内蒙古自治区进一步规范化工行业项目建设的若干规定》，现有园区扩大面积的，要与黄河中上游流域巴彦淖尔段及主要支流岸线至少保持1公里距离。</w:t>
                  </w:r>
                </w:p>
                <w:p w14:paraId="6AB0400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新建、改建、扩建“两高”项目须符合生态环境保护法律法规和相关法定规划，满足重点污染物排放总量控制、碳排放达峰目标、生态环境准入清单、相关规划环评和相应行业建设项目环境准入条件、环评文件审批要求。新建、扩建石化、化工、焦化、有色金属冶炼、平板玻璃项目应布设在依法合规设立并经规划环评的产业园区。化工园区（集中区）外已认定为化工重点监控点的企业，在项目审批、建设和管理方面参照化工园区内企业执行。企业可按照化工项目建设管理有关规定，依法依规在厂区内或紧邻厂区新建、改扩建现有装备同类产品、产业链延链补链、循环经济利用、安全环保节能项目，但原则上不能新建上游产业。</w:t>
                  </w:r>
                </w:p>
                <w:p w14:paraId="700B8A6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为改善区域环境质量，严格控制“两高”项目新增主要污染物排放，确保环境影响报告书及其批复文件要求的主要污染物排放量区域削减措施落实到位。建设项目应满足区域、流域控制单元环境质量改善目标管理要求。所在区域、流域控制单元环境质量未达到国家或者地方环境质量标准的，建设项目应提出有效的区域削减方案，主要污染物实行区域倍量削减，确保项目投产后区域环境质量有改善。所在区域、流域控制单元环境质量达到国家或者地方环境质量标准的，原则上建设项目主要污染物实行区域等量削减，确保项目投产后区域环境质量不恶化。</w:t>
                  </w:r>
                </w:p>
                <w:p w14:paraId="562EDD9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4、各类园区及建设项目选址应当符合当地国土空间规划。</w:t>
                  </w:r>
                </w:p>
                <w:p w14:paraId="1511E59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畜禽养殖禁养区内不得新建、扩建和改建各类畜禽养殖场，限养区内严格限制新建和扩建各类规模化畜禽养殖场。适养区内现有的各类畜禽养殖场必须落实污染防治措施，对污水、废渣和恶臭应进行定期监测，确保排放的污染物达到《畜禽养殖业污染物排放标准》（GB18596）的限值要求，并符合污染物排放总量控制要求。禁养区范围内的已建成的畜禽养殖场（小区）和养殖专业户，由所在地人民政府负责责令限期搬迁、关闭或取缔。</w:t>
                  </w:r>
                </w:p>
                <w:p w14:paraId="2CEA6BD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建设对环境有影响的项目，建设单位应当根据国家关于建设项目环境保护分类管理的规定，按照对环境造成影响的程度，组织编制环境影响报告书、环境影响报告表或者填写环境影响登记表。严格落实排污许可管理要求，加强排污许可证实施监管，督促企业采取有效措施控制污染物排放，达到排污许可证规定的许可排放量要求。</w:t>
                  </w:r>
                </w:p>
                <w:p w14:paraId="6AD275E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7、入园项目需符合园区产业定位、布局、规划环评等；根据《内蒙古自治区“十四五”危险废物集中处置设施建设规划》，原则上限制新建、扩建危险废物焚烧、填埋、水泥窑协同等集中处置设施。</w:t>
                  </w:r>
                </w:p>
              </w:tc>
              <w:tc>
                <w:tcPr>
                  <w:tcW w:w="2497" w:type="dxa"/>
                  <w:tcBorders>
                    <w:top w:val="single" w:color="auto" w:sz="4" w:space="0"/>
                    <w:left w:val="single" w:color="auto" w:sz="4" w:space="0"/>
                    <w:bottom w:val="single" w:color="auto" w:sz="4" w:space="0"/>
                    <w:right w:val="single" w:color="auto" w:sz="4" w:space="0"/>
                  </w:tcBorders>
                  <w:noWrap w:val="0"/>
                  <w:vAlign w:val="center"/>
                </w:tcPr>
                <w:p w14:paraId="52D00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1、本项目不在化工园区范围内，同时也不涉及新化工园区的布局。</w:t>
                  </w:r>
                </w:p>
                <w:p w14:paraId="3B6CA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2、本项目不属于“两高”项目；不属于石化、化工、焦化、有色金属冶炼、平板玻璃项目。</w:t>
                  </w:r>
                </w:p>
                <w:p w14:paraId="2FB63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w:t>
                  </w:r>
                  <w:r>
                    <w:rPr>
                      <w:rFonts w:hint="default" w:ascii="Times New Roman" w:hAnsi="Times New Roman" w:eastAsia="宋体" w:cs="Times New Roman"/>
                      <w:color w:val="auto"/>
                      <w:kern w:val="0"/>
                      <w:sz w:val="21"/>
                      <w:szCs w:val="21"/>
                      <w:highlight w:val="none"/>
                      <w:lang w:eastAsia="zh-CN"/>
                    </w:rPr>
                    <w:t>本项目所在地巴彦淖尔市五原县</w:t>
                  </w:r>
                  <w:r>
                    <w:rPr>
                      <w:rFonts w:hint="default" w:ascii="Times New Roman" w:hAnsi="Times New Roman" w:eastAsia="宋体" w:cs="Times New Roman"/>
                      <w:color w:val="auto"/>
                      <w:kern w:val="0"/>
                      <w:sz w:val="21"/>
                      <w:szCs w:val="21"/>
                      <w:highlight w:val="none"/>
                      <w:lang w:val="en-US" w:eastAsia="zh-CN"/>
                    </w:rPr>
                    <w:t>2022年大气环境中6项</w:t>
                  </w:r>
                  <w:r>
                    <w:rPr>
                      <w:rFonts w:hint="default" w:ascii="Times New Roman" w:hAnsi="Times New Roman" w:eastAsia="宋体" w:cs="Times New Roman"/>
                      <w:color w:val="auto"/>
                      <w:kern w:val="0"/>
                      <w:sz w:val="21"/>
                      <w:szCs w:val="21"/>
                      <w:highlight w:val="none"/>
                    </w:rPr>
                    <w:t>污染物</w:t>
                  </w:r>
                  <w:r>
                    <w:rPr>
                      <w:rFonts w:hint="default" w:ascii="Times New Roman" w:hAnsi="Times New Roman" w:eastAsia="宋体" w:cs="Times New Roman"/>
                      <w:color w:val="auto"/>
                      <w:kern w:val="0"/>
                      <w:sz w:val="21"/>
                      <w:szCs w:val="21"/>
                      <w:highlight w:val="none"/>
                      <w:lang w:eastAsia="zh-CN"/>
                    </w:rPr>
                    <w:t>中</w:t>
                  </w:r>
                  <w:r>
                    <w:rPr>
                      <w:rFonts w:hint="default" w:ascii="Times New Roman" w:hAnsi="Times New Roman" w:eastAsia="宋体" w:cs="Times New Roman"/>
                      <w:color w:val="auto"/>
                      <w:kern w:val="0"/>
                      <w:sz w:val="21"/>
                      <w:szCs w:val="21"/>
                      <w:highlight w:val="none"/>
                    </w:rPr>
                    <w:t>SO</w:t>
                  </w:r>
                  <w:r>
                    <w:rPr>
                      <w:rFonts w:hint="default" w:ascii="Times New Roman" w:hAnsi="Times New Roman" w:eastAsia="宋体" w:cs="Times New Roman"/>
                      <w:color w:val="auto"/>
                      <w:kern w:val="0"/>
                      <w:sz w:val="21"/>
                      <w:szCs w:val="21"/>
                      <w:highlight w:val="none"/>
                      <w:vertAlign w:val="subscript"/>
                    </w:rPr>
                    <w:t>2</w:t>
                  </w:r>
                  <w:r>
                    <w:rPr>
                      <w:rFonts w:hint="default" w:ascii="Times New Roman" w:hAnsi="Times New Roman" w:eastAsia="宋体" w:cs="Times New Roman"/>
                      <w:color w:val="auto"/>
                      <w:kern w:val="0"/>
                      <w:sz w:val="21"/>
                      <w:szCs w:val="21"/>
                      <w:highlight w:val="none"/>
                    </w:rPr>
                    <w:t>、NO</w:t>
                  </w:r>
                  <w:r>
                    <w:rPr>
                      <w:rFonts w:hint="default" w:ascii="Times New Roman" w:hAnsi="Times New Roman" w:eastAsia="宋体" w:cs="Times New Roman"/>
                      <w:color w:val="auto"/>
                      <w:kern w:val="0"/>
                      <w:sz w:val="21"/>
                      <w:szCs w:val="21"/>
                      <w:highlight w:val="none"/>
                      <w:vertAlign w:val="subscript"/>
                    </w:rPr>
                    <w:t>2</w:t>
                  </w:r>
                  <w:r>
                    <w:rPr>
                      <w:rFonts w:hint="default" w:ascii="Times New Roman" w:hAnsi="Times New Roman" w:eastAsia="宋体" w:cs="Times New Roman"/>
                      <w:color w:val="auto"/>
                      <w:kern w:val="0"/>
                      <w:sz w:val="21"/>
                      <w:szCs w:val="21"/>
                      <w:highlight w:val="none"/>
                    </w:rPr>
                    <w:t>、PM</w:t>
                  </w:r>
                  <w:r>
                    <w:rPr>
                      <w:rFonts w:hint="default" w:ascii="Times New Roman" w:hAnsi="Times New Roman" w:eastAsia="宋体" w:cs="Times New Roman"/>
                      <w:color w:val="auto"/>
                      <w:kern w:val="0"/>
                      <w:sz w:val="21"/>
                      <w:szCs w:val="21"/>
                      <w:highlight w:val="none"/>
                      <w:vertAlign w:val="subscript"/>
                    </w:rPr>
                    <w:t>10</w:t>
                  </w:r>
                  <w:r>
                    <w:rPr>
                      <w:rFonts w:hint="default" w:ascii="Times New Roman" w:hAnsi="Times New Roman" w:eastAsia="宋体" w:cs="Times New Roman"/>
                      <w:color w:val="auto"/>
                      <w:kern w:val="0"/>
                      <w:sz w:val="21"/>
                      <w:szCs w:val="21"/>
                      <w:highlight w:val="none"/>
                    </w:rPr>
                    <w:t>、PM</w:t>
                  </w:r>
                  <w:r>
                    <w:rPr>
                      <w:rFonts w:hint="default" w:ascii="Times New Roman" w:hAnsi="Times New Roman" w:eastAsia="宋体" w:cs="Times New Roman"/>
                      <w:color w:val="auto"/>
                      <w:kern w:val="0"/>
                      <w:sz w:val="21"/>
                      <w:szCs w:val="21"/>
                      <w:highlight w:val="none"/>
                      <w:vertAlign w:val="subscript"/>
                    </w:rPr>
                    <w:t>2.5</w:t>
                  </w:r>
                  <w:r>
                    <w:rPr>
                      <w:rFonts w:hint="default" w:ascii="Times New Roman" w:hAnsi="Times New Roman" w:eastAsia="宋体" w:cs="Times New Roman"/>
                      <w:color w:val="auto"/>
                      <w:kern w:val="0"/>
                      <w:sz w:val="21"/>
                      <w:szCs w:val="21"/>
                      <w:highlight w:val="none"/>
                    </w:rPr>
                    <w:t>、CO和O</w:t>
                  </w:r>
                  <w:r>
                    <w:rPr>
                      <w:rFonts w:hint="default" w:ascii="Times New Roman" w:hAnsi="Times New Roman" w:eastAsia="宋体" w:cs="Times New Roman"/>
                      <w:color w:val="auto"/>
                      <w:kern w:val="0"/>
                      <w:sz w:val="21"/>
                      <w:szCs w:val="21"/>
                      <w:highlight w:val="none"/>
                      <w:vertAlign w:val="subscript"/>
                    </w:rPr>
                    <w:t>3</w:t>
                  </w:r>
                  <w:r>
                    <w:rPr>
                      <w:rFonts w:hint="default" w:ascii="Times New Roman" w:hAnsi="Times New Roman" w:eastAsia="宋体" w:cs="Times New Roman"/>
                      <w:color w:val="auto"/>
                      <w:kern w:val="0"/>
                      <w:sz w:val="21"/>
                      <w:szCs w:val="21"/>
                      <w:highlight w:val="none"/>
                    </w:rPr>
                    <w:t>质量浓度</w:t>
                  </w:r>
                  <w:r>
                    <w:rPr>
                      <w:rFonts w:hint="default" w:ascii="Times New Roman" w:hAnsi="Times New Roman" w:eastAsia="宋体" w:cs="Times New Roman"/>
                      <w:color w:val="auto"/>
                      <w:kern w:val="0"/>
                      <w:sz w:val="21"/>
                      <w:szCs w:val="21"/>
                      <w:highlight w:val="none"/>
                      <w:lang w:eastAsia="zh-CN"/>
                    </w:rPr>
                    <w:t>均满足</w:t>
                  </w:r>
                  <w:r>
                    <w:rPr>
                      <w:rFonts w:hint="default" w:ascii="Times New Roman" w:hAnsi="Times New Roman" w:eastAsia="宋体" w:cs="Times New Roman"/>
                      <w:color w:val="auto"/>
                      <w:kern w:val="0"/>
                      <w:sz w:val="21"/>
                      <w:szCs w:val="21"/>
                      <w:highlight w:val="none"/>
                    </w:rPr>
                    <w:t>《环境空气质量标准》（GB3095-2012）二级标准</w:t>
                  </w:r>
                  <w:r>
                    <w:rPr>
                      <w:rFonts w:hint="default" w:ascii="Times New Roman" w:hAnsi="Times New Roman" w:eastAsia="宋体" w:cs="Times New Roman"/>
                      <w:color w:val="auto"/>
                      <w:kern w:val="0"/>
                      <w:sz w:val="21"/>
                      <w:szCs w:val="21"/>
                      <w:highlight w:val="none"/>
                      <w:vertAlign w:val="baseline"/>
                    </w:rPr>
                    <w:t>限值</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由此可判断五原县</w:t>
                  </w:r>
                  <w:r>
                    <w:rPr>
                      <w:rFonts w:hint="default" w:ascii="Times New Roman" w:hAnsi="Times New Roman" w:eastAsia="宋体" w:cs="Times New Roman"/>
                      <w:color w:val="auto"/>
                      <w:kern w:val="0"/>
                      <w:sz w:val="21"/>
                      <w:szCs w:val="21"/>
                      <w:highlight w:val="none"/>
                      <w:lang w:eastAsia="zh-CN"/>
                    </w:rPr>
                    <w:t>为</w:t>
                  </w:r>
                  <w:r>
                    <w:rPr>
                      <w:rFonts w:hint="default" w:ascii="Times New Roman" w:hAnsi="Times New Roman" w:eastAsia="宋体" w:cs="Times New Roman"/>
                      <w:color w:val="auto"/>
                      <w:kern w:val="0"/>
                      <w:sz w:val="21"/>
                      <w:szCs w:val="21"/>
                      <w:highlight w:val="none"/>
                    </w:rPr>
                    <w:t>达标区</w:t>
                  </w:r>
                  <w:r>
                    <w:rPr>
                      <w:rFonts w:hint="default" w:ascii="Times New Roman" w:hAnsi="Times New Roman" w:eastAsia="宋体" w:cs="Times New Roman"/>
                      <w:color w:val="auto"/>
                      <w:kern w:val="0"/>
                      <w:sz w:val="21"/>
                      <w:szCs w:val="21"/>
                      <w:lang w:val="en-US" w:eastAsia="zh-CN"/>
                    </w:rPr>
                    <w:t>；各污染物排放量较小，并且在采取相应环保措施后，各污染物均可达标排放，不会造成区域环境质量恶化。</w:t>
                  </w:r>
                </w:p>
                <w:p w14:paraId="0FDE0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4、本项目位于巴彦淖尔市五原县天吉泰镇宏泰养殖园区内蒙古金草原生态科技集团有限公司良种牛羊养殖扩繁基地厂区内，用地性质为建设用地，不占用耕地、基本农田</w:t>
                  </w:r>
                  <w:r>
                    <w:rPr>
                      <w:rFonts w:hint="eastAsia" w:ascii="Times New Roman" w:hAnsi="Times New Roman" w:eastAsia="宋体" w:cs="Times New Roman"/>
                      <w:color w:val="auto"/>
                      <w:kern w:val="0"/>
                      <w:sz w:val="21"/>
                      <w:szCs w:val="21"/>
                      <w:lang w:val="en-US" w:eastAsia="zh-CN"/>
                    </w:rPr>
                    <w:t>，符合当地国土空间规划</w:t>
                  </w:r>
                  <w:r>
                    <w:rPr>
                      <w:rFonts w:hint="default" w:ascii="Times New Roman" w:hAnsi="Times New Roman" w:eastAsia="宋体" w:cs="Times New Roman"/>
                      <w:color w:val="auto"/>
                      <w:kern w:val="0"/>
                      <w:sz w:val="21"/>
                      <w:szCs w:val="21"/>
                      <w:lang w:val="en-US" w:eastAsia="zh-CN"/>
                    </w:rPr>
                    <w:t>。</w:t>
                  </w:r>
                </w:p>
                <w:p w14:paraId="7AC3EE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5、本项目不在畜禽养殖禁养区、限养区内。</w:t>
                  </w:r>
                </w:p>
                <w:p w14:paraId="771E5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6、根据《建设项目环境影响评价分类管理名录（2021年版）》，本项目应编制环境影响报告表，根据预测，本项目各污染物均可达标排放</w:t>
                  </w:r>
                  <w:r>
                    <w:rPr>
                      <w:rFonts w:hint="eastAsia" w:ascii="Times New Roman" w:hAnsi="Times New Roman" w:eastAsia="宋体" w:cs="Times New Roman"/>
                      <w:color w:val="auto"/>
                      <w:kern w:val="0"/>
                      <w:sz w:val="21"/>
                      <w:szCs w:val="21"/>
                      <w:lang w:val="en-US" w:eastAsia="zh-CN"/>
                    </w:rPr>
                    <w:t>。</w:t>
                  </w:r>
                </w:p>
                <w:p w14:paraId="4B56A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7、本项目</w:t>
                  </w:r>
                  <w:r>
                    <w:rPr>
                      <w:rFonts w:hint="eastAsia" w:ascii="Times New Roman" w:hAnsi="Times New Roman" w:eastAsia="宋体" w:cs="Times New Roman"/>
                      <w:color w:val="auto"/>
                      <w:kern w:val="0"/>
                      <w:sz w:val="21"/>
                      <w:szCs w:val="21"/>
                      <w:lang w:val="en-US" w:eastAsia="zh-CN"/>
                    </w:rPr>
                    <w:t>不在</w:t>
                  </w:r>
                  <w:r>
                    <w:rPr>
                      <w:rFonts w:hint="default" w:ascii="Times New Roman" w:hAnsi="Times New Roman" w:eastAsia="宋体" w:cs="Times New Roman"/>
                      <w:color w:val="auto"/>
                      <w:kern w:val="0"/>
                      <w:sz w:val="21"/>
                      <w:szCs w:val="21"/>
                      <w:highlight w:val="none"/>
                      <w:lang w:val="en-US" w:eastAsia="zh-CN"/>
                    </w:rPr>
                    <w:t>工业园区</w:t>
                  </w:r>
                  <w:r>
                    <w:rPr>
                      <w:rFonts w:hint="eastAsia" w:ascii="Times New Roman" w:hAnsi="Times New Roman" w:eastAsia="宋体" w:cs="Times New Roman"/>
                      <w:color w:val="auto"/>
                      <w:kern w:val="0"/>
                      <w:sz w:val="21"/>
                      <w:szCs w:val="21"/>
                      <w:highlight w:val="none"/>
                      <w:lang w:val="en-US" w:eastAsia="zh-CN"/>
                    </w:rPr>
                    <w:t>范围内</w:t>
                  </w:r>
                  <w:r>
                    <w:rPr>
                      <w:rFonts w:hint="default" w:ascii="Times New Roman" w:hAnsi="Times New Roman" w:eastAsia="宋体" w:cs="Times New Roman"/>
                      <w:color w:val="auto"/>
                      <w:kern w:val="0"/>
                      <w:sz w:val="21"/>
                      <w:szCs w:val="21"/>
                      <w:lang w:val="en-US" w:eastAsia="zh-CN"/>
                    </w:rPr>
                    <w:t>。</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51929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符合</w:t>
                  </w:r>
                </w:p>
              </w:tc>
            </w:tr>
          </w:tbl>
          <w:p w14:paraId="443067CC">
            <w:pPr>
              <w:keepNext w:val="0"/>
              <w:keepLines w:val="0"/>
              <w:pageBreakBefore w:val="0"/>
              <w:widowControl w:val="0"/>
              <w:suppressLineNumbers w:val="0"/>
              <w:tabs>
                <w:tab w:val="left" w:pos="4252"/>
                <w:tab w:val="left" w:pos="6271"/>
              </w:tabs>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1-3五原县一般生态空间-水土保持</w:t>
            </w:r>
            <w:r>
              <w:rPr>
                <w:rFonts w:hint="default" w:ascii="Times New Roman" w:hAnsi="Times New Roman" w:eastAsia="宋体" w:cs="Times New Roman"/>
                <w:b/>
                <w:bCs/>
                <w:color w:val="auto"/>
                <w:sz w:val="24"/>
                <w:szCs w:val="24"/>
              </w:rPr>
              <w:t>生态环境准入清单</w:t>
            </w:r>
            <w:r>
              <w:rPr>
                <w:rFonts w:hint="default" w:ascii="Times New Roman" w:hAnsi="Times New Roman" w:eastAsia="宋体" w:cs="Times New Roman"/>
                <w:b/>
                <w:bCs/>
                <w:color w:val="auto"/>
                <w:sz w:val="24"/>
                <w:szCs w:val="24"/>
                <w:lang w:eastAsia="zh-CN"/>
              </w:rPr>
              <w:t>符合性分析</w:t>
            </w:r>
            <w:r>
              <w:rPr>
                <w:rFonts w:hint="default" w:ascii="Times New Roman" w:hAnsi="Times New Roman" w:eastAsia="宋体" w:cs="Times New Roman"/>
                <w:b/>
                <w:bCs/>
                <w:color w:val="auto"/>
                <w:sz w:val="24"/>
                <w:szCs w:val="24"/>
              </w:rPr>
              <w:t>表</w:t>
            </w:r>
          </w:p>
          <w:tbl>
            <w:tblPr>
              <w:tblStyle w:val="27"/>
              <w:tblW w:w="7710" w:type="dxa"/>
              <w:jc w:val="center"/>
              <w:tblLayout w:type="fixed"/>
              <w:tblCellMar>
                <w:top w:w="0" w:type="dxa"/>
                <w:left w:w="108" w:type="dxa"/>
                <w:bottom w:w="0" w:type="dxa"/>
                <w:right w:w="108" w:type="dxa"/>
              </w:tblCellMar>
            </w:tblPr>
            <w:tblGrid>
              <w:gridCol w:w="688"/>
              <w:gridCol w:w="688"/>
              <w:gridCol w:w="688"/>
              <w:gridCol w:w="688"/>
              <w:gridCol w:w="1989"/>
              <w:gridCol w:w="2354"/>
              <w:gridCol w:w="615"/>
            </w:tblGrid>
            <w:tr w14:paraId="67621A91">
              <w:tblPrEx>
                <w:tblCellMar>
                  <w:top w:w="0" w:type="dxa"/>
                  <w:left w:w="108" w:type="dxa"/>
                  <w:bottom w:w="0" w:type="dxa"/>
                  <w:right w:w="108" w:type="dxa"/>
                </w:tblCellMar>
              </w:tblPrEx>
              <w:trPr>
                <w:trHeight w:val="340" w:hRule="atLeast"/>
                <w:jc w:val="center"/>
              </w:trPr>
              <w:tc>
                <w:tcPr>
                  <w:tcW w:w="688" w:type="dxa"/>
                  <w:tcBorders>
                    <w:top w:val="single" w:color="auto" w:sz="4" w:space="0"/>
                    <w:left w:val="single" w:color="000000" w:sz="4" w:space="0"/>
                    <w:right w:val="single" w:color="000000" w:sz="4" w:space="0"/>
                  </w:tcBorders>
                  <w:noWrap w:val="0"/>
                  <w:vAlign w:val="center"/>
                </w:tcPr>
                <w:p w14:paraId="7BC368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环境管控单元名称</w:t>
                  </w:r>
                </w:p>
              </w:tc>
              <w:tc>
                <w:tcPr>
                  <w:tcW w:w="688" w:type="dxa"/>
                  <w:tcBorders>
                    <w:top w:val="single" w:color="auto" w:sz="4" w:space="0"/>
                    <w:left w:val="single" w:color="000000" w:sz="4" w:space="0"/>
                    <w:right w:val="single" w:color="000000" w:sz="4" w:space="0"/>
                  </w:tcBorders>
                  <w:noWrap w:val="0"/>
                  <w:vAlign w:val="center"/>
                </w:tcPr>
                <w:p w14:paraId="44ED37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管控单元类别</w:t>
                  </w:r>
                </w:p>
              </w:tc>
              <w:tc>
                <w:tcPr>
                  <w:tcW w:w="688" w:type="dxa"/>
                  <w:tcBorders>
                    <w:top w:val="single" w:color="auto" w:sz="4" w:space="0"/>
                    <w:left w:val="single" w:color="000000" w:sz="4" w:space="0"/>
                    <w:right w:val="single" w:color="000000" w:sz="4" w:space="0"/>
                  </w:tcBorders>
                  <w:noWrap w:val="0"/>
                  <w:vAlign w:val="center"/>
                </w:tcPr>
                <w:p w14:paraId="1FDE1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生态保护重点</w:t>
                  </w:r>
                </w:p>
              </w:tc>
              <w:tc>
                <w:tcPr>
                  <w:tcW w:w="2677" w:type="dxa"/>
                  <w:gridSpan w:val="2"/>
                  <w:tcBorders>
                    <w:top w:val="single" w:color="auto" w:sz="4" w:space="0"/>
                    <w:left w:val="single" w:color="000000" w:sz="4" w:space="0"/>
                    <w:right w:val="single" w:color="000000" w:sz="4" w:space="0"/>
                  </w:tcBorders>
                  <w:noWrap w:val="0"/>
                  <w:vAlign w:val="center"/>
                </w:tcPr>
                <w:p w14:paraId="43C93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环境管控要求</w:t>
                  </w:r>
                </w:p>
              </w:tc>
              <w:tc>
                <w:tcPr>
                  <w:tcW w:w="2354" w:type="dxa"/>
                  <w:tcBorders>
                    <w:top w:val="single" w:color="auto" w:sz="4" w:space="0"/>
                    <w:left w:val="single" w:color="000000" w:sz="4" w:space="0"/>
                    <w:right w:val="single" w:color="000000" w:sz="4" w:space="0"/>
                  </w:tcBorders>
                  <w:noWrap w:val="0"/>
                  <w:vAlign w:val="center"/>
                </w:tcPr>
                <w:p w14:paraId="36505B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本项目情况</w:t>
                  </w:r>
                </w:p>
              </w:tc>
              <w:tc>
                <w:tcPr>
                  <w:tcW w:w="615" w:type="dxa"/>
                  <w:tcBorders>
                    <w:top w:val="single" w:color="auto" w:sz="4" w:space="0"/>
                    <w:left w:val="single" w:color="000000" w:sz="4" w:space="0"/>
                    <w:right w:val="single" w:color="auto" w:sz="4" w:space="0"/>
                  </w:tcBorders>
                  <w:noWrap w:val="0"/>
                  <w:vAlign w:val="center"/>
                </w:tcPr>
                <w:p w14:paraId="55842B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符合性</w:t>
                  </w:r>
                </w:p>
              </w:tc>
            </w:tr>
            <w:tr w14:paraId="16CE8701">
              <w:tblPrEx>
                <w:tblCellMar>
                  <w:top w:w="0" w:type="dxa"/>
                  <w:left w:w="108" w:type="dxa"/>
                  <w:bottom w:w="0" w:type="dxa"/>
                  <w:right w:w="108" w:type="dxa"/>
                </w:tblCellMar>
              </w:tblPrEx>
              <w:trPr>
                <w:trHeight w:val="340" w:hRule="atLeast"/>
                <w:jc w:val="center"/>
              </w:trPr>
              <w:tc>
                <w:tcPr>
                  <w:tcW w:w="688" w:type="dxa"/>
                  <w:tcBorders>
                    <w:top w:val="single" w:color="000000" w:sz="4" w:space="0"/>
                    <w:left w:val="single" w:color="000000" w:sz="4" w:space="0"/>
                    <w:bottom w:val="single" w:color="auto" w:sz="4" w:space="0"/>
                    <w:right w:val="single" w:color="000000" w:sz="4" w:space="0"/>
                  </w:tcBorders>
                  <w:noWrap w:val="0"/>
                  <w:vAlign w:val="center"/>
                </w:tcPr>
                <w:p w14:paraId="31EB82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五原县一般生态空间-水土保持</w:t>
                  </w:r>
                </w:p>
              </w:tc>
              <w:tc>
                <w:tcPr>
                  <w:tcW w:w="688" w:type="dxa"/>
                  <w:tcBorders>
                    <w:top w:val="single" w:color="000000" w:sz="4" w:space="0"/>
                    <w:left w:val="single" w:color="000000" w:sz="4" w:space="0"/>
                    <w:bottom w:val="single" w:color="auto" w:sz="4" w:space="0"/>
                    <w:right w:val="single" w:color="000000" w:sz="4" w:space="0"/>
                  </w:tcBorders>
                  <w:noWrap w:val="0"/>
                  <w:vAlign w:val="center"/>
                </w:tcPr>
                <w:p w14:paraId="48CC91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优先保护单元</w:t>
                  </w:r>
                </w:p>
              </w:tc>
              <w:tc>
                <w:tcPr>
                  <w:tcW w:w="688" w:type="dxa"/>
                  <w:tcBorders>
                    <w:top w:val="single" w:color="000000" w:sz="4" w:space="0"/>
                    <w:left w:val="single" w:color="000000" w:sz="4" w:space="0"/>
                    <w:bottom w:val="single" w:color="auto" w:sz="4" w:space="0"/>
                    <w:right w:val="single" w:color="000000" w:sz="4" w:space="0"/>
                  </w:tcBorders>
                  <w:noWrap w:val="0"/>
                  <w:vAlign w:val="center"/>
                </w:tcPr>
                <w:p w14:paraId="0EDEA5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一般生态空间</w:t>
                  </w:r>
                </w:p>
              </w:tc>
              <w:tc>
                <w:tcPr>
                  <w:tcW w:w="688" w:type="dxa"/>
                  <w:tcBorders>
                    <w:top w:val="single" w:color="000000" w:sz="4" w:space="0"/>
                    <w:left w:val="single" w:color="000000" w:sz="4" w:space="0"/>
                    <w:bottom w:val="single" w:color="auto" w:sz="4" w:space="0"/>
                    <w:right w:val="single" w:color="000000" w:sz="4" w:space="0"/>
                  </w:tcBorders>
                  <w:noWrap w:val="0"/>
                  <w:vAlign w:val="center"/>
                </w:tcPr>
                <w:p w14:paraId="6DE8FB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空间布局约束</w:t>
                  </w:r>
                </w:p>
              </w:tc>
              <w:tc>
                <w:tcPr>
                  <w:tcW w:w="1989" w:type="dxa"/>
                  <w:tcBorders>
                    <w:top w:val="single" w:color="000000" w:sz="4" w:space="0"/>
                    <w:left w:val="single" w:color="000000" w:sz="4" w:space="0"/>
                    <w:bottom w:val="single" w:color="auto" w:sz="4" w:space="0"/>
                    <w:right w:val="single" w:color="000000" w:sz="4" w:space="0"/>
                  </w:tcBorders>
                  <w:noWrap w:val="0"/>
                  <w:vAlign w:val="center"/>
                </w:tcPr>
                <w:p w14:paraId="5133AF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全面实施保护天然林、退耕还林还牧工程，严禁陡坡垦殖，禁止在二十五度以上陡坡地开垦种植农作物，禁止开垦的范围由旗县级人民政府划定并公告；已经开垦种植农作物的应当按照国家有关规定逐步退耕还林还草；耕地短缺或者已经签订农村土地承包合同、退耕确有困难的，应当根据实际采取相应的水土保持措施。禁止毁林开荒、烧山开荒，合理开发自然资源，保护和恢复自然生态系统，增强区域水土保持能力；禁止在崩塌、滑坡危险区和泥石流易发区从事取土、挖砂、采石等可能造成水土流失的活动。禁止在水土流失重点预防区和重点治理区铲草皮、挖树兜等。</w:t>
                  </w:r>
                </w:p>
              </w:tc>
              <w:tc>
                <w:tcPr>
                  <w:tcW w:w="2354" w:type="dxa"/>
                  <w:tcBorders>
                    <w:top w:val="single" w:color="000000" w:sz="4" w:space="0"/>
                    <w:left w:val="single" w:color="000000" w:sz="4" w:space="0"/>
                    <w:bottom w:val="single" w:color="auto" w:sz="4" w:space="0"/>
                    <w:right w:val="single" w:color="000000" w:sz="4" w:space="0"/>
                  </w:tcBorders>
                  <w:noWrap w:val="0"/>
                  <w:vAlign w:val="center"/>
                </w:tcPr>
                <w:p w14:paraId="178D4200">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本项目位于巴彦淖尔市五原县天吉泰镇宏泰养殖园区内蒙古金草原生态科技集团有限公司良种牛羊养殖扩繁基地厂区内，土地性质为建设用地，不占用耕地、基本农田、林地等，不涉及退耕还林还草等；</w:t>
                  </w:r>
                </w:p>
                <w:p w14:paraId="4989B644">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本项目地势平坦，建设期不涉及取土、挖砂、采石、铲草皮、挖树等工程。</w:t>
                  </w:r>
                </w:p>
              </w:tc>
              <w:tc>
                <w:tcPr>
                  <w:tcW w:w="615" w:type="dxa"/>
                  <w:tcBorders>
                    <w:top w:val="single" w:color="000000" w:sz="4" w:space="0"/>
                    <w:left w:val="single" w:color="000000" w:sz="4" w:space="0"/>
                    <w:bottom w:val="single" w:color="auto" w:sz="4" w:space="0"/>
                    <w:right w:val="single" w:color="auto" w:sz="4" w:space="0"/>
                  </w:tcBorders>
                  <w:noWrap w:val="0"/>
                  <w:vAlign w:val="center"/>
                </w:tcPr>
                <w:p w14:paraId="614D0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符合</w:t>
                  </w:r>
                </w:p>
              </w:tc>
            </w:tr>
          </w:tbl>
          <w:p w14:paraId="41420ADB">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根据《巴彦淖尔市人民政府办公室关于巴彦淖尔市2023年生态环境分区管控成果动态更新的通知》（巴政办字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2023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106号），巴彦淖尔市全市共划定环境管控单元256个，包括优先保护单元、重点管控单元、一般管控单元三类，实施分类管控。</w:t>
            </w:r>
          </w:p>
          <w:p w14:paraId="1DE92041">
            <w:pPr>
              <w:keepNext w:val="0"/>
              <w:keepLines w:val="0"/>
              <w:pageBreakBefore w:val="0"/>
              <w:widowControl w:val="0"/>
              <w:suppressLineNumbers w:val="0"/>
              <w:tabs>
                <w:tab w:val="center" w:pos="4153"/>
                <w:tab w:val="right" w:pos="8306"/>
              </w:tabs>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本项目位于五原县一般生态空间-水土保持环境管控单元，环境管控单元编码</w:t>
            </w:r>
            <w:r>
              <w:rPr>
                <w:rFonts w:hint="default" w:ascii="Times New Roman" w:hAnsi="Times New Roman" w:eastAsia="宋体" w:cs="Times New Roman"/>
                <w:color w:val="auto"/>
                <w:sz w:val="24"/>
                <w:szCs w:val="24"/>
                <w:highlight w:val="none"/>
                <w:lang w:val="en-US" w:eastAsia="zh-CN"/>
              </w:rPr>
              <w:t>为</w:t>
            </w:r>
            <w:r>
              <w:rPr>
                <w:rFonts w:hint="default" w:ascii="Times New Roman" w:hAnsi="Times New Roman" w:eastAsia="宋体" w:cs="Times New Roman"/>
                <w:color w:val="auto"/>
                <w:sz w:val="24"/>
                <w:szCs w:val="24"/>
                <w:highlight w:val="none"/>
                <w:lang w:eastAsia="zh-CN"/>
              </w:rPr>
              <w:t>ZH15082110016，管控单元类别为优先保护单元</w:t>
            </w:r>
            <w:r>
              <w:rPr>
                <w:rFonts w:hint="default" w:ascii="Times New Roman" w:hAnsi="Times New Roman" w:eastAsia="宋体" w:cs="Times New Roman"/>
                <w:color w:val="auto"/>
                <w:sz w:val="24"/>
                <w:szCs w:val="24"/>
                <w:highlight w:val="none"/>
              </w:rPr>
              <w:t>，从空间布局约束方面分析，本项目</w:t>
            </w:r>
            <w:r>
              <w:rPr>
                <w:rFonts w:hint="default" w:ascii="Times New Roman" w:hAnsi="Times New Roman" w:eastAsia="宋体" w:cs="Times New Roman"/>
                <w:color w:val="auto"/>
                <w:sz w:val="24"/>
                <w:szCs w:val="24"/>
                <w:highlight w:val="none"/>
                <w:lang w:eastAsia="zh-CN"/>
              </w:rPr>
              <w:t>配套设置</w:t>
            </w:r>
            <w:r>
              <w:rPr>
                <w:rFonts w:hint="default" w:ascii="Times New Roman" w:hAnsi="Times New Roman" w:eastAsia="宋体" w:cs="Times New Roman"/>
                <w:color w:val="auto"/>
                <w:sz w:val="24"/>
                <w:szCs w:val="24"/>
                <w:highlight w:val="none"/>
              </w:rPr>
              <w:t>环保措施，环境影响及环境风险可控。</w:t>
            </w:r>
          </w:p>
          <w:p w14:paraId="0F61C04C">
            <w:pPr>
              <w:spacing w:line="360" w:lineRule="auto"/>
              <w:ind w:firstLine="480" w:firstLineChars="200"/>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因此，本项目符合</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三线一单</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管控要求</w:t>
            </w:r>
            <w:r>
              <w:rPr>
                <w:rFonts w:hint="default" w:ascii="Times New Roman" w:hAnsi="Times New Roman" w:eastAsia="宋体" w:cs="Times New Roman"/>
                <w:color w:val="auto"/>
                <w:sz w:val="24"/>
                <w:szCs w:val="24"/>
                <w:highlight w:val="none"/>
                <w:lang w:eastAsia="zh-CN"/>
              </w:rPr>
              <w:t>。</w:t>
            </w:r>
          </w:p>
          <w:p w14:paraId="6D66B372">
            <w:pPr>
              <w:spacing w:line="360" w:lineRule="auto"/>
              <w:jc w:val="left"/>
              <w:rPr>
                <w:rFonts w:hint="default" w:ascii="Times New Roman" w:hAnsi="Times New Roman" w:eastAsia="宋体" w:cs="Times New Roman"/>
                <w:color w:val="auto"/>
                <w:sz w:val="24"/>
                <w:highlight w:val="none"/>
              </w:rPr>
            </w:pPr>
          </w:p>
        </w:tc>
      </w:tr>
    </w:tbl>
    <w:p w14:paraId="296DF20B">
      <w:pPr>
        <w:rPr>
          <w:rFonts w:hint="default" w:ascii="Times New Roman" w:hAnsi="Times New Roman" w:eastAsia="宋体" w:cs="Times New Roman"/>
          <w:color w:val="auto"/>
          <w:sz w:val="28"/>
          <w:szCs w:val="28"/>
          <w:highlight w:val="none"/>
        </w:rPr>
      </w:pPr>
    </w:p>
    <w:p w14:paraId="30880F59">
      <w:pPr>
        <w:rPr>
          <w:rFonts w:hint="default" w:ascii="Times New Roman" w:hAnsi="Times New Roman" w:eastAsia="宋体" w:cs="Times New Roman"/>
          <w:color w:val="auto"/>
          <w:sz w:val="28"/>
          <w:szCs w:val="28"/>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14:paraId="6B8B9B58">
      <w:pPr>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二、建设项目工程分析</w:t>
      </w:r>
    </w:p>
    <w:tbl>
      <w:tblPr>
        <w:tblStyle w:val="2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490"/>
      </w:tblGrid>
      <w:tr w14:paraId="3E2A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vAlign w:val="center"/>
          </w:tcPr>
          <w:p w14:paraId="6D5558C5">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建设内容</w:t>
            </w:r>
          </w:p>
        </w:tc>
        <w:tc>
          <w:tcPr>
            <w:tcW w:w="8490" w:type="dxa"/>
            <w:vAlign w:val="center"/>
          </w:tcPr>
          <w:p w14:paraId="1671DF9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1、项目由来</w:t>
            </w:r>
          </w:p>
          <w:p w14:paraId="0B4F7C48">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内蒙古金草原生态科技集团有限公司良种牛羊养殖扩繁基地项目位于巴彦淖尔市五原县天吉泰镇宏泰养殖园区B区4号，厂区总占地面积为540000m</w:t>
            </w:r>
            <w:r>
              <w:rPr>
                <w:rFonts w:hint="default" w:ascii="Times New Roman" w:hAnsi="Times New Roman" w:eastAsia="宋体" w:cs="Times New Roman"/>
                <w:color w:val="auto"/>
                <w:sz w:val="24"/>
                <w:szCs w:val="24"/>
                <w:vertAlign w:val="superscript"/>
                <w:lang w:eastAsia="zh-CN"/>
              </w:rPr>
              <w:t>2</w:t>
            </w:r>
            <w:r>
              <w:rPr>
                <w:rFonts w:hint="default" w:ascii="Times New Roman" w:hAnsi="Times New Roman" w:eastAsia="宋体" w:cs="Times New Roman"/>
                <w:color w:val="auto"/>
                <w:sz w:val="24"/>
                <w:szCs w:val="24"/>
                <w:lang w:eastAsia="zh-CN"/>
              </w:rPr>
              <w:t>，厂区中心位置地理坐标为：N40°55'56.32"，E107°41'06.86"，厂区东侧及南侧为荒地，西侧邻路，隔路为荒地，</w:t>
            </w:r>
            <w:r>
              <w:rPr>
                <w:rFonts w:hint="default" w:ascii="Times New Roman" w:hAnsi="Times New Roman" w:eastAsia="宋体" w:cs="Times New Roman"/>
                <w:color w:val="FF0000"/>
                <w:sz w:val="24"/>
                <w:szCs w:val="24"/>
                <w:lang w:eastAsia="zh-CN"/>
              </w:rPr>
              <w:t>北侧为</w:t>
            </w:r>
            <w:r>
              <w:rPr>
                <w:rFonts w:hint="eastAsia" w:ascii="Times New Roman" w:hAnsi="Times New Roman" w:eastAsia="宋体" w:cs="Times New Roman"/>
                <w:color w:val="FF0000"/>
                <w:sz w:val="24"/>
                <w:szCs w:val="24"/>
                <w:lang w:val="en-US" w:eastAsia="zh-CN"/>
              </w:rPr>
              <w:t>五原县宏泰养殖场</w:t>
            </w:r>
            <w:r>
              <w:rPr>
                <w:rFonts w:hint="default" w:ascii="Times New Roman" w:hAnsi="Times New Roman" w:eastAsia="宋体" w:cs="Times New Roman"/>
                <w:color w:val="FF0000"/>
                <w:sz w:val="24"/>
                <w:szCs w:val="24"/>
                <w:lang w:eastAsia="zh-CN"/>
              </w:rPr>
              <w:t>。</w:t>
            </w:r>
          </w:p>
          <w:p w14:paraId="4D63DF01">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FF0000"/>
                <w:sz w:val="24"/>
                <w:szCs w:val="24"/>
                <w:lang w:eastAsia="zh-CN"/>
              </w:rPr>
              <w:t>2020年8月，委托甘肃宜洁环境工程科技有限公司编制完成了《内蒙古金草原生态科技集团有限公司良种牛羊养殖扩繁基地项目环境影响报告书》</w:t>
            </w:r>
            <w:r>
              <w:rPr>
                <w:rFonts w:hint="eastAsia" w:ascii="Times New Roman" w:hAnsi="Times New Roman" w:eastAsia="宋体" w:cs="Times New Roman"/>
                <w:color w:val="FF0000"/>
                <w:sz w:val="24"/>
                <w:szCs w:val="24"/>
                <w:lang w:eastAsia="zh-CN"/>
              </w:rPr>
              <w:t>，于2020年9月21日取得原五原县环境保护局批复，审批文号为五环审发〔2020〕3号</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lang w:val="en-US" w:eastAsia="zh-CN"/>
              </w:rPr>
              <w:t>2024年</w:t>
            </w:r>
            <w:r>
              <w:rPr>
                <w:rFonts w:hint="eastAsia" w:ascii="Times New Roman" w:hAnsi="Times New Roman" w:eastAsia="宋体" w:cs="Times New Roman"/>
                <w:color w:val="FF0000"/>
                <w:sz w:val="24"/>
                <w:szCs w:val="24"/>
                <w:lang w:val="en-US" w:eastAsia="zh-CN"/>
              </w:rPr>
              <w:t>6</w:t>
            </w:r>
            <w:r>
              <w:rPr>
                <w:rFonts w:hint="default" w:ascii="Times New Roman" w:hAnsi="Times New Roman" w:eastAsia="宋体" w:cs="Times New Roman"/>
                <w:color w:val="FF0000"/>
                <w:sz w:val="24"/>
                <w:szCs w:val="24"/>
                <w:lang w:val="en-US" w:eastAsia="zh-CN"/>
              </w:rPr>
              <w:t>月</w:t>
            </w:r>
            <w:r>
              <w:rPr>
                <w:rFonts w:hint="eastAsia" w:ascii="Times New Roman" w:hAnsi="Times New Roman" w:eastAsia="宋体" w:cs="Times New Roman"/>
                <w:color w:val="FF0000"/>
                <w:sz w:val="24"/>
                <w:szCs w:val="24"/>
                <w:lang w:val="en-US" w:eastAsia="zh-CN"/>
              </w:rPr>
              <w:t>，</w:t>
            </w:r>
            <w:r>
              <w:rPr>
                <w:rFonts w:hint="default" w:ascii="Times New Roman" w:hAnsi="Times New Roman" w:eastAsia="宋体" w:cs="Times New Roman"/>
                <w:color w:val="FF0000"/>
                <w:sz w:val="24"/>
                <w:szCs w:val="24"/>
                <w:lang w:eastAsia="zh-CN"/>
              </w:rPr>
              <w:t>编制完成了《</w:t>
            </w:r>
            <w:r>
              <w:rPr>
                <w:rFonts w:hint="default" w:ascii="Times New Roman" w:hAnsi="Times New Roman" w:eastAsia="宋体" w:cs="Times New Roman"/>
                <w:color w:val="FF0000"/>
                <w:sz w:val="24"/>
                <w:szCs w:val="24"/>
                <w:lang w:val="en-US" w:eastAsia="zh-CN"/>
              </w:rPr>
              <w:t>内蒙古金草原生态科技集团有限公司良种牛羊养殖扩繁基地项目竣工环境保护验收监测报告</w:t>
            </w:r>
            <w:r>
              <w:rPr>
                <w:rFonts w:hint="default" w:ascii="Times New Roman" w:hAnsi="Times New Roman" w:eastAsia="宋体" w:cs="Times New Roman"/>
                <w:color w:val="FF0000"/>
                <w:sz w:val="24"/>
                <w:szCs w:val="24"/>
                <w:lang w:eastAsia="zh-CN"/>
              </w:rPr>
              <w:t>》</w:t>
            </w:r>
            <w:r>
              <w:rPr>
                <w:rFonts w:hint="eastAsia" w:ascii="Times New Roman" w:hAnsi="Times New Roman" w:eastAsia="宋体" w:cs="Times New Roman"/>
                <w:color w:val="FF0000"/>
                <w:sz w:val="24"/>
                <w:szCs w:val="24"/>
                <w:lang w:eastAsia="zh-CN"/>
              </w:rPr>
              <w:t>，</w:t>
            </w:r>
            <w:r>
              <w:rPr>
                <w:rFonts w:hint="eastAsia" w:ascii="Times New Roman" w:hAnsi="Times New Roman" w:eastAsia="宋体" w:cs="Times New Roman"/>
                <w:color w:val="FF0000"/>
                <w:sz w:val="24"/>
                <w:szCs w:val="24"/>
                <w:lang w:val="en-US" w:eastAsia="zh-CN"/>
              </w:rPr>
              <w:t>组织专家评审并</w:t>
            </w:r>
            <w:r>
              <w:rPr>
                <w:rFonts w:hint="default" w:ascii="Times New Roman" w:hAnsi="Times New Roman" w:eastAsia="宋体" w:cs="Times New Roman"/>
                <w:color w:val="FF0000"/>
                <w:sz w:val="24"/>
                <w:szCs w:val="24"/>
                <w:lang w:val="en-US" w:eastAsia="zh-CN"/>
              </w:rPr>
              <w:t>通过了竣工环境保护验收。该项目实际生产规模为年出栏育肥羊420000只</w:t>
            </w:r>
            <w:r>
              <w:rPr>
                <w:rFonts w:hint="eastAsia" w:ascii="Times New Roman" w:hAnsi="Times New Roman" w:eastAsia="宋体" w:cs="Times New Roman"/>
                <w:color w:val="FF0000"/>
                <w:sz w:val="24"/>
                <w:szCs w:val="24"/>
                <w:lang w:val="en-US" w:eastAsia="zh-CN"/>
              </w:rPr>
              <w:t>，采取机械方式将牲畜粪便及时清出，</w:t>
            </w:r>
            <w:r>
              <w:rPr>
                <w:rFonts w:hint="default" w:ascii="Times New Roman" w:hAnsi="Times New Roman" w:eastAsia="宋体" w:cs="Times New Roman"/>
                <w:color w:val="FF0000"/>
                <w:sz w:val="24"/>
                <w:szCs w:val="24"/>
                <w:lang w:eastAsia="zh-CN"/>
              </w:rPr>
              <w:t>羊粪产生量为</w:t>
            </w:r>
            <w:r>
              <w:rPr>
                <w:rFonts w:hint="default" w:ascii="Times New Roman" w:hAnsi="Times New Roman" w:eastAsia="宋体" w:cs="Times New Roman"/>
                <w:color w:val="0000FF"/>
                <w:sz w:val="24"/>
                <w:szCs w:val="24"/>
                <w:lang w:eastAsia="zh-CN"/>
              </w:rPr>
              <w:t>390t/d（142350t/a），</w:t>
            </w:r>
            <w:r>
              <w:rPr>
                <w:rFonts w:hint="default" w:ascii="Times New Roman" w:hAnsi="Times New Roman" w:eastAsia="宋体" w:cs="Times New Roman"/>
                <w:color w:val="FF0000"/>
                <w:sz w:val="24"/>
                <w:szCs w:val="24"/>
                <w:lang w:eastAsia="zh-CN"/>
              </w:rPr>
              <w:t>每天清理一次，采用干清粪工艺，日产日清，清理至集粪池内，由企业每天装车运输至内蒙古跃阳生物环保有限公司做生产有机肥的原料。</w:t>
            </w:r>
          </w:p>
          <w:p w14:paraId="3563BF70">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随着国家对环境保护的重视和对农业可持续发展的推动，我国将进一步加强畜禽粪污的治理和资源化利用，这将为畜禽粪污发酵处理机行业带来更多的市场需求和发展机遇。科技不断进步和技术研发的不断深入，畜禽粪污发酵处理机的技术水平将得到更大的提升，设备成本将逐渐降低，操作也将变得更加简便，这将促进其更广泛的应用和推广。</w:t>
            </w:r>
          </w:p>
          <w:p w14:paraId="62273E19">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内蒙古金草原生态科技集团有限公司为了更好利用畜禽粪污资源化，决定在内蒙古金草原生态科技集团有限公司良种牛羊养殖扩繁基地项目厂区内建设羊粪综合利用项目，用于处理该项目产生的羊粪，</w:t>
            </w:r>
            <w:r>
              <w:rPr>
                <w:rFonts w:hint="default" w:ascii="Times New Roman" w:hAnsi="Times New Roman" w:eastAsia="宋体" w:cs="Times New Roman"/>
                <w:color w:val="auto"/>
                <w:sz w:val="24"/>
                <w:szCs w:val="24"/>
                <w:lang w:val="en-US" w:eastAsia="zh-CN"/>
              </w:rPr>
              <w:t>不接收其他养殖场产生的污泥。</w:t>
            </w:r>
          </w:p>
          <w:p w14:paraId="609A7398">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lang w:val="en-US" w:eastAsia="zh-CN"/>
              </w:rPr>
              <w:t>本项目国民经济行业类别为N7723固体废物治理，根据《建设项目环境影响评价分类管理名录》（2021年版），本项目类别如下。</w:t>
            </w:r>
          </w:p>
          <w:p w14:paraId="6352E130">
            <w:pPr>
              <w:pageBreakBefore w:val="0"/>
              <w:kinsoku/>
              <w:wordWrap/>
              <w:overflowPunct/>
              <w:bidi w:val="0"/>
              <w:spacing w:line="360" w:lineRule="auto"/>
              <w:ind w:left="0" w:leftChars="0" w:right="0" w:rightChars="0" w:firstLine="0" w:firstLineChars="0"/>
              <w:jc w:val="center"/>
              <w:rPr>
                <w:rFonts w:hint="default" w:ascii="Times New Roman" w:hAnsi="Times New Roman" w:eastAsia="宋体" w:cs="Times New Roman"/>
                <w:b/>
                <w:bCs/>
                <w:color w:val="FF0000"/>
                <w:sz w:val="24"/>
                <w:szCs w:val="24"/>
                <w:lang w:val="en-US" w:eastAsia="zh-CN"/>
              </w:rPr>
            </w:pPr>
            <w:r>
              <w:rPr>
                <w:rFonts w:hint="default" w:ascii="Times New Roman" w:hAnsi="Times New Roman" w:eastAsia="宋体" w:cs="Times New Roman"/>
                <w:b/>
                <w:bCs/>
                <w:color w:val="FF0000"/>
                <w:sz w:val="24"/>
                <w:szCs w:val="24"/>
                <w:lang w:val="en-US" w:eastAsia="zh-CN"/>
              </w:rPr>
              <w:t>表2-1项目行业类别</w:t>
            </w:r>
          </w:p>
          <w:tbl>
            <w:tblPr>
              <w:tblStyle w:val="28"/>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981"/>
              <w:gridCol w:w="1981"/>
              <w:gridCol w:w="1078"/>
              <w:gridCol w:w="1079"/>
              <w:gridCol w:w="1080"/>
            </w:tblGrid>
            <w:tr w14:paraId="3F39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551" w:type="dxa"/>
                  <w:gridSpan w:val="2"/>
                  <w:noWrap w:val="0"/>
                  <w:vAlign w:val="center"/>
                  <mc:AlternateContent>
                    <mc:Choice Requires="wpsCustomData">
                      <wpsCustomData:diagonals>
                        <wpsCustomData:diagonal from="30000" to="10000">
                          <wpsCustomData:border w:val="single" w:color="auto" w:sz="4" w:space="0"/>
                        </wpsCustomData:diagonal>
                      </wpsCustomData:diagonals>
                    </mc:Choice>
                  </mc:AlternateContent>
                </w:tcPr>
                <w:p w14:paraId="72D58FEC">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p>
                <w:p w14:paraId="3583AAAE">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p>
                <w:p w14:paraId="235BB203">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eastAsia="宋体" w:cs="Times New Roman"/>
                      <w:color w:val="FF0000"/>
                      <w:sz w:val="21"/>
                      <w:szCs w:val="21"/>
                      <w:vertAlign w:val="baseline"/>
                      <w:lang w:val="en-US" w:eastAsia="zh-CN"/>
                    </w:rPr>
                    <w:t>项目类别</w:t>
                  </w:r>
                </w:p>
                <w:p w14:paraId="0ADF24F3">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p>
                <w:p w14:paraId="3D4E5F77">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mc:AlternateContent>
                      <mc:Choice Requires="wpsCustomData">
                        <wpsCustomData:diagonalParaType/>
                      </mc:Choice>
                    </mc:AlternateContent>
                    <w:rPr>
                      <w:rFonts w:hint="default" w:ascii="Times New Roman" w:hAnsi="Times New Roman" w:eastAsia="宋体" w:cs="Times New Roman"/>
                      <w:color w:val="FF0000"/>
                      <w:sz w:val="21"/>
                      <w:szCs w:val="21"/>
                      <w:vertAlign w:val="baseline"/>
                      <w:lang w:val="en-US" w:eastAsia="zh-CN"/>
                    </w:rPr>
                  </w:pPr>
                </w:p>
                <w:p w14:paraId="077EB561">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eastAsia="宋体" w:cs="Times New Roman"/>
                      <w:color w:val="FF0000"/>
                      <w:sz w:val="21"/>
                      <w:szCs w:val="21"/>
                      <w:vertAlign w:val="baseline"/>
                      <w:lang w:val="en-US" w:eastAsia="zh-CN"/>
                    </w:rPr>
                    <w:t>环评类别</w:t>
                  </w:r>
                </w:p>
                <w:p w14:paraId="2510FF5A">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p>
              </w:tc>
              <w:tc>
                <w:tcPr>
                  <w:tcW w:w="2551" w:type="dxa"/>
                  <w:noWrap w:val="0"/>
                  <w:vAlign w:val="center"/>
                </w:tcPr>
                <w:p w14:paraId="6AD3BA8A">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eastAsia="宋体" w:cs="Times New Roman"/>
                      <w:color w:val="FF0000"/>
                      <w:sz w:val="21"/>
                      <w:szCs w:val="21"/>
                      <w:vertAlign w:val="baseline"/>
                      <w:lang w:val="en-US" w:eastAsia="zh-CN"/>
                    </w:rPr>
                    <w:t>报告书</w:t>
                  </w:r>
                </w:p>
              </w:tc>
              <w:tc>
                <w:tcPr>
                  <w:tcW w:w="1356" w:type="dxa"/>
                  <w:noWrap w:val="0"/>
                  <w:vAlign w:val="center"/>
                </w:tcPr>
                <w:p w14:paraId="554C59AC">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eastAsia="宋体" w:cs="Times New Roman"/>
                      <w:color w:val="FF0000"/>
                      <w:sz w:val="21"/>
                      <w:szCs w:val="21"/>
                      <w:vertAlign w:val="baseline"/>
                      <w:lang w:val="en-US" w:eastAsia="zh-CN"/>
                    </w:rPr>
                    <w:t>报告表</w:t>
                  </w:r>
                </w:p>
              </w:tc>
              <w:tc>
                <w:tcPr>
                  <w:tcW w:w="1357" w:type="dxa"/>
                  <w:noWrap w:val="0"/>
                  <w:vAlign w:val="center"/>
                </w:tcPr>
                <w:p w14:paraId="5FE6BA1F">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eastAsia="宋体" w:cs="Times New Roman"/>
                      <w:color w:val="FF0000"/>
                      <w:sz w:val="21"/>
                      <w:szCs w:val="21"/>
                      <w:vertAlign w:val="baseline"/>
                      <w:lang w:val="en-US" w:eastAsia="zh-CN"/>
                    </w:rPr>
                    <w:t>登记表</w:t>
                  </w:r>
                </w:p>
              </w:tc>
              <w:tc>
                <w:tcPr>
                  <w:tcW w:w="1357" w:type="dxa"/>
                  <w:noWrap w:val="0"/>
                  <w:vAlign w:val="center"/>
                </w:tcPr>
                <w:p w14:paraId="09145A3E">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eastAsia="宋体" w:cs="Times New Roman"/>
                      <w:color w:val="FF0000"/>
                      <w:sz w:val="21"/>
                      <w:szCs w:val="21"/>
                      <w:vertAlign w:val="baseline"/>
                      <w:lang w:val="en-US" w:eastAsia="zh-CN"/>
                    </w:rPr>
                    <w:t>本栏目环境敏感区含义</w:t>
                  </w:r>
                </w:p>
              </w:tc>
            </w:tr>
            <w:tr w14:paraId="321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51" w:type="dxa"/>
                  <w:gridSpan w:val="6"/>
                  <w:noWrap w:val="0"/>
                  <w:vAlign w:val="center"/>
                </w:tcPr>
                <w:p w14:paraId="190E1134">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left"/>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eastAsia="宋体" w:cs="Times New Roman"/>
                      <w:color w:val="FF0000"/>
                      <w:sz w:val="21"/>
                      <w:szCs w:val="21"/>
                      <w:vertAlign w:val="baseline"/>
                      <w:lang w:val="en-US" w:eastAsia="zh-CN"/>
                    </w:rPr>
                    <w:t>四十七、生态保护和环境治理业</w:t>
                  </w:r>
                </w:p>
              </w:tc>
            </w:tr>
            <w:tr w14:paraId="3459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6" w:type="dxa"/>
                  <w:noWrap w:val="0"/>
                  <w:vAlign w:val="center"/>
                </w:tcPr>
                <w:p w14:paraId="15EE7E10">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eastAsia="宋体" w:cs="Times New Roman"/>
                      <w:color w:val="FF0000"/>
                      <w:sz w:val="21"/>
                      <w:szCs w:val="21"/>
                      <w:vertAlign w:val="baseline"/>
                      <w:lang w:val="en-US" w:eastAsia="zh-CN"/>
                    </w:rPr>
                    <w:t>103</w:t>
                  </w:r>
                </w:p>
              </w:tc>
              <w:tc>
                <w:tcPr>
                  <w:tcW w:w="2551" w:type="dxa"/>
                  <w:noWrap w:val="0"/>
                  <w:vAlign w:val="center"/>
                </w:tcPr>
                <w:p w14:paraId="0965B31A">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eastAsia="宋体" w:cs="Times New Roman"/>
                      <w:color w:val="FF0000"/>
                      <w:sz w:val="21"/>
                      <w:szCs w:val="21"/>
                      <w:vertAlign w:val="baseline"/>
                      <w:lang w:val="en-US" w:eastAsia="zh-CN"/>
                    </w:rPr>
                    <w:t>一般工业固体废物（含污水处理污泥）、建筑施工废弃物处置及综合利用</w:t>
                  </w:r>
                </w:p>
              </w:tc>
              <w:tc>
                <w:tcPr>
                  <w:tcW w:w="2551" w:type="dxa"/>
                  <w:noWrap w:val="0"/>
                  <w:vAlign w:val="center"/>
                </w:tcPr>
                <w:p w14:paraId="47F748CF">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eastAsia="宋体" w:cs="Times New Roman"/>
                      <w:color w:val="FF0000"/>
                      <w:sz w:val="21"/>
                      <w:szCs w:val="21"/>
                      <w:vertAlign w:val="baseline"/>
                      <w:lang w:val="en-US" w:eastAsia="zh-CN"/>
                    </w:rPr>
                    <w:t>一般工业固体废物（含污水处理污泥）采取填埋、焚烧（水泥窑协同处置的改造项目除外）方式的</w:t>
                  </w:r>
                </w:p>
              </w:tc>
              <w:tc>
                <w:tcPr>
                  <w:tcW w:w="1356" w:type="dxa"/>
                  <w:noWrap w:val="0"/>
                  <w:vAlign w:val="center"/>
                </w:tcPr>
                <w:p w14:paraId="154506F5">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eastAsia="宋体" w:cs="Times New Roman"/>
                      <w:b/>
                      <w:bCs/>
                      <w:color w:val="FF0000"/>
                      <w:sz w:val="21"/>
                      <w:szCs w:val="21"/>
                      <w:vertAlign w:val="baseline"/>
                      <w:lang w:val="en-US" w:eastAsia="zh-CN"/>
                    </w:rPr>
                    <w:t>其他</w:t>
                  </w:r>
                </w:p>
              </w:tc>
              <w:tc>
                <w:tcPr>
                  <w:tcW w:w="1357" w:type="dxa"/>
                  <w:noWrap w:val="0"/>
                  <w:vAlign w:val="center"/>
                </w:tcPr>
                <w:p w14:paraId="0B14166C">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eastAsia="宋体" w:cs="Times New Roman"/>
                      <w:color w:val="FF0000"/>
                      <w:sz w:val="21"/>
                      <w:szCs w:val="21"/>
                      <w:vertAlign w:val="baseline"/>
                      <w:lang w:val="en-US" w:eastAsia="zh-CN"/>
                    </w:rPr>
                    <w:t>/</w:t>
                  </w:r>
                </w:p>
              </w:tc>
              <w:tc>
                <w:tcPr>
                  <w:tcW w:w="1357" w:type="dxa"/>
                  <w:noWrap w:val="0"/>
                  <w:vAlign w:val="center"/>
                </w:tcPr>
                <w:p w14:paraId="4A121469">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p>
              </w:tc>
            </w:tr>
          </w:tbl>
          <w:p w14:paraId="0894AA52">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FF0000"/>
                <w:sz w:val="24"/>
                <w:szCs w:val="24"/>
                <w:lang w:val="en-US" w:eastAsia="zh-CN"/>
              </w:rPr>
              <w:t>根据上表可知，本项目应做报告表。</w:t>
            </w:r>
          </w:p>
          <w:p w14:paraId="56D209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32"/>
              </w:rPr>
            </w:pPr>
            <w:r>
              <w:rPr>
                <w:rFonts w:hint="default" w:ascii="Times New Roman" w:hAnsi="Times New Roman" w:eastAsia="宋体" w:cs="Times New Roman"/>
                <w:b/>
                <w:bCs/>
                <w:color w:val="auto"/>
                <w:sz w:val="24"/>
                <w:szCs w:val="32"/>
              </w:rPr>
              <w:t>2、</w:t>
            </w:r>
            <w:r>
              <w:rPr>
                <w:rFonts w:hint="default" w:ascii="Times New Roman" w:hAnsi="Times New Roman" w:eastAsia="宋体" w:cs="Times New Roman"/>
                <w:b/>
                <w:bCs/>
                <w:color w:val="auto"/>
                <w:sz w:val="24"/>
                <w:szCs w:val="32"/>
                <w:lang w:val="en-US" w:eastAsia="zh-CN"/>
              </w:rPr>
              <w:t>本</w:t>
            </w:r>
            <w:r>
              <w:rPr>
                <w:rFonts w:hint="default" w:ascii="Times New Roman" w:hAnsi="Times New Roman" w:eastAsia="宋体" w:cs="Times New Roman"/>
                <w:b/>
                <w:bCs/>
                <w:color w:val="auto"/>
                <w:sz w:val="24"/>
                <w:szCs w:val="32"/>
              </w:rPr>
              <w:t>项目</w:t>
            </w:r>
            <w:r>
              <w:rPr>
                <w:rFonts w:hint="default" w:ascii="Times New Roman" w:hAnsi="Times New Roman" w:eastAsia="宋体" w:cs="Times New Roman"/>
                <w:b/>
                <w:bCs/>
                <w:color w:val="auto"/>
                <w:sz w:val="24"/>
                <w:szCs w:val="32"/>
                <w:lang w:eastAsia="zh-CN"/>
              </w:rPr>
              <w:t>建设</w:t>
            </w:r>
            <w:r>
              <w:rPr>
                <w:rFonts w:hint="default" w:ascii="Times New Roman" w:hAnsi="Times New Roman" w:eastAsia="宋体" w:cs="Times New Roman"/>
                <w:b/>
                <w:bCs/>
                <w:color w:val="auto"/>
                <w:sz w:val="24"/>
                <w:szCs w:val="32"/>
              </w:rPr>
              <w:t>概况</w:t>
            </w:r>
          </w:p>
          <w:p w14:paraId="60D221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32"/>
                <w:lang w:val="en-US" w:eastAsia="zh-CN"/>
              </w:rPr>
            </w:pPr>
            <w:r>
              <w:rPr>
                <w:rFonts w:hint="default" w:ascii="Times New Roman" w:hAnsi="Times New Roman" w:eastAsia="宋体" w:cs="Times New Roman"/>
                <w:b/>
                <w:bCs/>
                <w:color w:val="auto"/>
                <w:sz w:val="24"/>
                <w:szCs w:val="32"/>
                <w:lang w:val="en-US" w:eastAsia="zh-CN"/>
              </w:rPr>
              <w:t>2.1项目基本情况</w:t>
            </w:r>
          </w:p>
          <w:p w14:paraId="65099A9E">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r>
              <w:rPr>
                <w:rFonts w:hint="default" w:ascii="Times New Roman" w:hAnsi="Times New Roman" w:eastAsia="宋体" w:cs="Times New Roman"/>
                <w:color w:val="auto"/>
                <w:sz w:val="24"/>
                <w:szCs w:val="24"/>
                <w:highlight w:val="none"/>
                <w:lang w:eastAsia="zh-CN"/>
              </w:rPr>
              <w:t>内蒙古金草原生态科技集团有限公司羊粪综合利用项目</w:t>
            </w:r>
            <w:r>
              <w:rPr>
                <w:rFonts w:hint="default" w:ascii="Times New Roman" w:hAnsi="Times New Roman" w:eastAsia="宋体" w:cs="Times New Roman"/>
                <w:color w:val="auto"/>
                <w:sz w:val="24"/>
                <w:szCs w:val="24"/>
                <w:highlight w:val="none"/>
              </w:rPr>
              <w:t>；</w:t>
            </w:r>
          </w:p>
          <w:p w14:paraId="09036489">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r>
              <w:rPr>
                <w:rFonts w:hint="default" w:ascii="Times New Roman" w:hAnsi="Times New Roman" w:eastAsia="宋体" w:cs="Times New Roman"/>
                <w:color w:val="auto"/>
                <w:sz w:val="24"/>
                <w:szCs w:val="24"/>
                <w:highlight w:val="none"/>
                <w:lang w:eastAsia="zh-CN"/>
              </w:rPr>
              <w:t>新</w:t>
            </w:r>
            <w:r>
              <w:rPr>
                <w:rFonts w:hint="default" w:ascii="Times New Roman" w:hAnsi="Times New Roman" w:eastAsia="宋体" w:cs="Times New Roman"/>
                <w:color w:val="auto"/>
                <w:sz w:val="24"/>
                <w:szCs w:val="24"/>
                <w:highlight w:val="none"/>
              </w:rPr>
              <w:t>建；</w:t>
            </w:r>
          </w:p>
          <w:p w14:paraId="0FDCD12E">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w:t>
            </w:r>
            <w:r>
              <w:rPr>
                <w:rFonts w:hint="default" w:ascii="Times New Roman" w:hAnsi="Times New Roman" w:eastAsia="宋体" w:cs="Times New Roman"/>
                <w:color w:val="auto"/>
                <w:sz w:val="24"/>
                <w:szCs w:val="24"/>
                <w:highlight w:val="none"/>
                <w:lang w:eastAsia="zh-CN"/>
              </w:rPr>
              <w:t>内蒙古金草原生态科技集团有限公司</w:t>
            </w:r>
            <w:r>
              <w:rPr>
                <w:rFonts w:hint="default" w:ascii="Times New Roman" w:hAnsi="Times New Roman" w:eastAsia="宋体" w:cs="Times New Roman"/>
                <w:color w:val="auto"/>
                <w:sz w:val="24"/>
                <w:szCs w:val="24"/>
                <w:highlight w:val="none"/>
              </w:rPr>
              <w:t>；</w:t>
            </w:r>
          </w:p>
          <w:p w14:paraId="61062D38">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建设地点：巴彦淖尔市五原县天吉泰镇宏泰养殖园区内蒙古金草原生态科技集团有限公司良种牛羊养殖扩繁基地厂区内，</w:t>
            </w:r>
            <w:r>
              <w:rPr>
                <w:rFonts w:hint="default" w:ascii="Times New Roman" w:hAnsi="Times New Roman" w:eastAsia="宋体" w:cs="Times New Roman"/>
                <w:color w:val="FF0000"/>
                <w:sz w:val="24"/>
                <w:szCs w:val="24"/>
                <w:highlight w:val="none"/>
              </w:rPr>
              <w:t>项目中心地理坐标：东经</w:t>
            </w:r>
            <w:r>
              <w:rPr>
                <w:rFonts w:hint="default" w:ascii="Times New Roman" w:hAnsi="Times New Roman" w:eastAsia="宋体" w:cs="Times New Roman"/>
                <w:color w:val="FF0000"/>
                <w:sz w:val="24"/>
                <w:szCs w:val="24"/>
                <w:highlight w:val="none"/>
                <w:lang w:eastAsia="zh-CN"/>
              </w:rPr>
              <w:t>107°</w:t>
            </w:r>
            <w:r>
              <w:rPr>
                <w:rFonts w:hint="default" w:ascii="Times New Roman" w:hAnsi="Times New Roman" w:eastAsia="宋体" w:cs="Times New Roman"/>
                <w:color w:val="FF0000"/>
                <w:sz w:val="24"/>
                <w:szCs w:val="24"/>
                <w:highlight w:val="none"/>
                <w:lang w:val="en-US" w:eastAsia="zh-CN"/>
              </w:rPr>
              <w:t>40</w:t>
            </w:r>
            <w:r>
              <w:rPr>
                <w:rFonts w:hint="default" w:ascii="Times New Roman" w:hAnsi="Times New Roman" w:eastAsia="宋体" w:cs="Times New Roman"/>
                <w:color w:val="FF0000"/>
                <w:sz w:val="24"/>
                <w:szCs w:val="24"/>
                <w:highlight w:val="none"/>
                <w:lang w:eastAsia="zh-CN"/>
              </w:rPr>
              <w:t>'50.298"</w:t>
            </w:r>
            <w:r>
              <w:rPr>
                <w:rFonts w:hint="default" w:ascii="Times New Roman" w:hAnsi="Times New Roman" w:eastAsia="宋体" w:cs="Times New Roman"/>
                <w:color w:val="FF0000"/>
                <w:sz w:val="24"/>
                <w:szCs w:val="24"/>
                <w:highlight w:val="none"/>
              </w:rPr>
              <w:t>、北纬</w:t>
            </w:r>
            <w:r>
              <w:rPr>
                <w:rFonts w:hint="default" w:ascii="Times New Roman" w:hAnsi="Times New Roman" w:eastAsia="宋体" w:cs="Times New Roman"/>
                <w:color w:val="FF0000"/>
                <w:sz w:val="24"/>
                <w:szCs w:val="24"/>
                <w:highlight w:val="none"/>
                <w:lang w:eastAsia="zh-CN"/>
              </w:rPr>
              <w:t>4</w:t>
            </w:r>
            <w:r>
              <w:rPr>
                <w:rFonts w:hint="default" w:ascii="Times New Roman" w:hAnsi="Times New Roman" w:eastAsia="宋体" w:cs="Times New Roman"/>
                <w:color w:val="FF0000"/>
                <w:sz w:val="24"/>
                <w:szCs w:val="24"/>
                <w:highlight w:val="none"/>
                <w:lang w:val="en-US" w:eastAsia="zh-CN"/>
              </w:rPr>
              <w:t>0</w:t>
            </w:r>
            <w:r>
              <w:rPr>
                <w:rFonts w:hint="default" w:ascii="Times New Roman" w:hAnsi="Times New Roman" w:eastAsia="宋体" w:cs="Times New Roman"/>
                <w:color w:val="FF0000"/>
                <w:sz w:val="24"/>
                <w:szCs w:val="24"/>
                <w:highlight w:val="none"/>
                <w:lang w:eastAsia="zh-CN"/>
              </w:rPr>
              <w:t>°</w:t>
            </w:r>
            <w:r>
              <w:rPr>
                <w:rFonts w:hint="default" w:ascii="Times New Roman" w:hAnsi="Times New Roman" w:eastAsia="宋体" w:cs="Times New Roman"/>
                <w:color w:val="FF0000"/>
                <w:sz w:val="24"/>
                <w:szCs w:val="24"/>
                <w:highlight w:val="none"/>
                <w:lang w:val="en-US" w:eastAsia="zh-CN"/>
              </w:rPr>
              <w:t>55</w:t>
            </w:r>
            <w:r>
              <w:rPr>
                <w:rFonts w:hint="default" w:ascii="Times New Roman" w:hAnsi="Times New Roman" w:eastAsia="宋体" w:cs="Times New Roman"/>
                <w:color w:val="FF0000"/>
                <w:sz w:val="24"/>
                <w:szCs w:val="24"/>
                <w:highlight w:val="none"/>
                <w:lang w:eastAsia="zh-CN"/>
              </w:rPr>
              <w:t>'47.209"</w:t>
            </w:r>
            <w:r>
              <w:rPr>
                <w:rFonts w:hint="default" w:ascii="Times New Roman" w:hAnsi="Times New Roman" w:eastAsia="宋体" w:cs="Times New Roman"/>
                <w:color w:val="FF0000"/>
                <w:sz w:val="24"/>
                <w:szCs w:val="24"/>
                <w:highlight w:val="none"/>
              </w:rPr>
              <w:t>，</w:t>
            </w:r>
            <w:r>
              <w:rPr>
                <w:rFonts w:hint="default" w:ascii="Times New Roman" w:hAnsi="Times New Roman" w:eastAsia="宋体" w:cs="Times New Roman"/>
                <w:color w:val="auto"/>
                <w:sz w:val="24"/>
                <w:szCs w:val="24"/>
                <w:highlight w:val="none"/>
              </w:rPr>
              <w:t>项目具体地理位置见附图1；</w:t>
            </w:r>
          </w:p>
          <w:p w14:paraId="0F8E25F5">
            <w:pPr>
              <w:widowControl w:val="0"/>
              <w:snapToGrid/>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占地面积：本次工程土地性质为建设用地，占地</w:t>
            </w:r>
            <w:r>
              <w:rPr>
                <w:rFonts w:hint="default" w:ascii="Times New Roman" w:hAnsi="Times New Roman" w:eastAsia="宋体" w:cs="Times New Roman"/>
                <w:color w:val="auto"/>
                <w:sz w:val="24"/>
                <w:szCs w:val="24"/>
                <w:highlight w:val="none"/>
                <w:lang w:eastAsia="zh-CN"/>
              </w:rPr>
              <w:t>面积为</w:t>
            </w:r>
            <w:r>
              <w:rPr>
                <w:rFonts w:hint="default" w:ascii="Times New Roman" w:hAnsi="Times New Roman" w:eastAsia="宋体" w:cs="Times New Roman"/>
                <w:color w:val="auto"/>
                <w:sz w:val="24"/>
                <w:szCs w:val="24"/>
                <w:highlight w:val="none"/>
                <w:lang w:val="en-US" w:eastAsia="zh-CN"/>
              </w:rPr>
              <w:t>6400m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rPr>
              <w:t>。</w:t>
            </w:r>
          </w:p>
          <w:p w14:paraId="57E8A5BD">
            <w:pPr>
              <w:widowControl w:val="0"/>
              <w:snapToGrid/>
              <w:spacing w:line="360" w:lineRule="auto"/>
              <w:ind w:firstLine="480"/>
              <w:jc w:val="both"/>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项目投资：总投资35</w:t>
            </w:r>
            <w:r>
              <w:rPr>
                <w:rFonts w:hint="default" w:ascii="Times New Roman" w:hAnsi="Times New Roman" w:eastAsia="宋体" w:cs="Times New Roman"/>
                <w:color w:val="FF0000"/>
                <w:sz w:val="24"/>
                <w:szCs w:val="24"/>
                <w:highlight w:val="none"/>
                <w:lang w:val="en-US" w:eastAsia="zh-CN"/>
              </w:rPr>
              <w:t>0</w:t>
            </w:r>
            <w:r>
              <w:rPr>
                <w:rFonts w:hint="default" w:ascii="Times New Roman" w:hAnsi="Times New Roman" w:eastAsia="宋体" w:cs="Times New Roman"/>
                <w:color w:val="FF0000"/>
                <w:sz w:val="24"/>
                <w:szCs w:val="24"/>
                <w:highlight w:val="none"/>
              </w:rPr>
              <w:t>万元，环保投资为</w:t>
            </w:r>
            <w:r>
              <w:rPr>
                <w:rFonts w:hint="default" w:ascii="Times New Roman" w:hAnsi="Times New Roman" w:eastAsia="宋体" w:cs="Times New Roman"/>
                <w:color w:val="FF0000"/>
                <w:sz w:val="24"/>
                <w:szCs w:val="24"/>
                <w:highlight w:val="none"/>
                <w:lang w:eastAsia="zh-CN"/>
              </w:rPr>
              <w:t>31.02</w:t>
            </w:r>
            <w:r>
              <w:rPr>
                <w:rFonts w:hint="default" w:ascii="Times New Roman" w:hAnsi="Times New Roman" w:eastAsia="宋体" w:cs="Times New Roman"/>
                <w:color w:val="FF0000"/>
                <w:sz w:val="24"/>
                <w:szCs w:val="24"/>
                <w:highlight w:val="none"/>
              </w:rPr>
              <w:t>万元，占总投资的</w:t>
            </w:r>
            <w:r>
              <w:rPr>
                <w:rFonts w:hint="default" w:ascii="Times New Roman" w:hAnsi="Times New Roman" w:eastAsia="宋体" w:cs="Times New Roman"/>
                <w:color w:val="FF0000"/>
                <w:sz w:val="24"/>
                <w:szCs w:val="24"/>
                <w:highlight w:val="none"/>
                <w:lang w:val="en-US" w:eastAsia="zh-CN"/>
              </w:rPr>
              <w:t>8.86</w:t>
            </w:r>
            <w:r>
              <w:rPr>
                <w:rFonts w:hint="default" w:ascii="Times New Roman" w:hAnsi="Times New Roman" w:eastAsia="宋体" w:cs="Times New Roman"/>
                <w:color w:val="FF0000"/>
                <w:sz w:val="24"/>
                <w:szCs w:val="24"/>
                <w:highlight w:val="none"/>
              </w:rPr>
              <w:t>%。</w:t>
            </w:r>
          </w:p>
          <w:p w14:paraId="0AC8A2E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FF0000"/>
                <w:sz w:val="24"/>
                <w:szCs w:val="24"/>
                <w:highlight w:val="none"/>
                <w:lang w:val="en-US" w:eastAsia="zh-CN"/>
              </w:rPr>
            </w:pPr>
            <w:r>
              <w:rPr>
                <w:rFonts w:hint="default" w:ascii="Times New Roman" w:hAnsi="Times New Roman" w:eastAsia="宋体" w:cs="Times New Roman"/>
                <w:color w:val="FF0000"/>
                <w:sz w:val="24"/>
                <w:szCs w:val="24"/>
                <w:highlight w:val="none"/>
              </w:rPr>
              <w:t>建设内容：</w:t>
            </w:r>
            <w:r>
              <w:rPr>
                <w:rFonts w:hint="default" w:ascii="Times New Roman" w:hAnsi="Times New Roman" w:eastAsia="宋体" w:cs="Times New Roman"/>
                <w:color w:val="FF0000"/>
                <w:sz w:val="24"/>
                <w:szCs w:val="24"/>
                <w:highlight w:val="none"/>
                <w:lang w:eastAsia="zh-CN"/>
              </w:rPr>
              <w:t>利用</w:t>
            </w:r>
            <w:r>
              <w:rPr>
                <w:rFonts w:hint="default" w:ascii="Times New Roman" w:hAnsi="Times New Roman" w:eastAsia="宋体" w:cs="Times New Roman"/>
                <w:color w:val="FF0000"/>
                <w:sz w:val="24"/>
                <w:szCs w:val="24"/>
                <w:highlight w:val="none"/>
              </w:rPr>
              <w:t>内蒙古金草原生态科技集团有限公司良种牛羊养殖扩繁基地</w:t>
            </w:r>
            <w:r>
              <w:rPr>
                <w:rFonts w:hint="default" w:ascii="Times New Roman" w:hAnsi="Times New Roman" w:eastAsia="宋体" w:cs="Times New Roman"/>
                <w:color w:val="FF0000"/>
                <w:sz w:val="24"/>
                <w:szCs w:val="24"/>
                <w:highlight w:val="none"/>
                <w:lang w:eastAsia="zh-CN"/>
              </w:rPr>
              <w:t>厂区内</w:t>
            </w:r>
            <w:r>
              <w:rPr>
                <w:rFonts w:hint="default" w:ascii="Times New Roman" w:hAnsi="Times New Roman" w:eastAsia="宋体" w:cs="Times New Roman"/>
                <w:color w:val="FF0000"/>
                <w:sz w:val="24"/>
                <w:highlight w:val="none"/>
                <w:lang w:val="en-US" w:eastAsia="zh-CN"/>
              </w:rPr>
              <w:t>1座现有库房进行建设；</w:t>
            </w:r>
            <w:r>
              <w:rPr>
                <w:rFonts w:hint="default" w:ascii="Times New Roman" w:hAnsi="Times New Roman" w:eastAsia="宋体" w:cs="Times New Roman"/>
                <w:color w:val="FF0000"/>
                <w:sz w:val="24"/>
                <w:szCs w:val="24"/>
                <w:highlight w:val="none"/>
                <w:lang w:val="en-US" w:eastAsia="zh-CN"/>
              </w:rPr>
              <w:t>库房设置为</w:t>
            </w:r>
            <w:r>
              <w:rPr>
                <w:rFonts w:hint="default" w:ascii="Times New Roman" w:hAnsi="Times New Roman" w:eastAsia="宋体" w:cs="Times New Roman"/>
                <w:color w:val="FF0000"/>
                <w:kern w:val="2"/>
                <w:sz w:val="24"/>
                <w:szCs w:val="24"/>
                <w:highlight w:val="none"/>
                <w:lang w:val="en-US" w:eastAsia="zh-CN" w:bidi="ar-SA"/>
              </w:rPr>
              <w:t>羊粪处理车间，</w:t>
            </w:r>
            <w:r>
              <w:rPr>
                <w:rFonts w:hint="default" w:ascii="Times New Roman" w:hAnsi="Times New Roman" w:eastAsia="宋体" w:cs="Times New Roman"/>
                <w:color w:val="FF0000"/>
                <w:sz w:val="24"/>
                <w:szCs w:val="24"/>
                <w:lang w:val="en-US" w:eastAsia="zh-CN"/>
              </w:rPr>
              <w:t>新建1条羊粪处理线</w:t>
            </w:r>
            <w:r>
              <w:rPr>
                <w:rFonts w:hint="default" w:ascii="Times New Roman" w:hAnsi="Times New Roman" w:eastAsia="宋体" w:cs="Times New Roman"/>
                <w:color w:val="FF0000"/>
                <w:kern w:val="0"/>
                <w:sz w:val="24"/>
                <w:szCs w:val="24"/>
                <w:highlight w:val="none"/>
                <w:lang w:val="en-US" w:eastAsia="zh-CN" w:bidi="ar-SA"/>
              </w:rPr>
              <w:t>。</w:t>
            </w:r>
          </w:p>
          <w:p w14:paraId="7963094A">
            <w:pPr>
              <w:spacing w:line="360" w:lineRule="auto"/>
              <w:ind w:firstLine="480"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项目组成情况见表2-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p>
          <w:p w14:paraId="42473BB7">
            <w:pPr>
              <w:spacing w:line="360" w:lineRule="auto"/>
              <w:ind w:firstLine="482" w:firstLineChars="20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表2-</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项目组成表</w:t>
            </w:r>
          </w:p>
          <w:tbl>
            <w:tblPr>
              <w:tblStyle w:val="27"/>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69"/>
              <w:gridCol w:w="5667"/>
              <w:gridCol w:w="871"/>
            </w:tblGrid>
            <w:tr w14:paraId="33BB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noWrap w:val="0"/>
                  <w:vAlign w:val="center"/>
                </w:tcPr>
                <w:p w14:paraId="1D9513CD">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b/>
                      <w:bCs/>
                      <w:color w:val="FF0000"/>
                      <w:sz w:val="21"/>
                      <w:szCs w:val="21"/>
                      <w:highlight w:val="none"/>
                    </w:rPr>
                    <w:t>名称</w:t>
                  </w:r>
                </w:p>
              </w:tc>
              <w:tc>
                <w:tcPr>
                  <w:tcW w:w="3948" w:type="pct"/>
                  <w:gridSpan w:val="2"/>
                  <w:noWrap w:val="0"/>
                  <w:vAlign w:val="center"/>
                </w:tcPr>
                <w:p w14:paraId="48EE7459">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b/>
                      <w:bCs/>
                      <w:color w:val="FF0000"/>
                      <w:sz w:val="21"/>
                      <w:szCs w:val="21"/>
                      <w:highlight w:val="none"/>
                    </w:rPr>
                    <w:t>项目主要建设内容</w:t>
                  </w:r>
                </w:p>
              </w:tc>
              <w:tc>
                <w:tcPr>
                  <w:tcW w:w="526" w:type="pct"/>
                  <w:noWrap w:val="0"/>
                  <w:vAlign w:val="center"/>
                </w:tcPr>
                <w:p w14:paraId="123547E3">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b/>
                      <w:bCs/>
                      <w:color w:val="FF0000"/>
                      <w:sz w:val="21"/>
                      <w:szCs w:val="21"/>
                      <w:highlight w:val="none"/>
                    </w:rPr>
                    <w:t>备注</w:t>
                  </w:r>
                </w:p>
              </w:tc>
            </w:tr>
            <w:tr w14:paraId="30EE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noWrap w:val="0"/>
                  <w:vAlign w:val="center"/>
                </w:tcPr>
                <w:p w14:paraId="2BB572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主体</w:t>
                  </w:r>
                </w:p>
                <w:p w14:paraId="3B40DF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工程</w:t>
                  </w:r>
                </w:p>
              </w:tc>
              <w:tc>
                <w:tcPr>
                  <w:tcW w:w="525" w:type="pct"/>
                  <w:noWrap w:val="0"/>
                  <w:vAlign w:val="center"/>
                </w:tcPr>
                <w:p w14:paraId="79729A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羊粪处理车间</w:t>
                  </w:r>
                </w:p>
              </w:tc>
              <w:tc>
                <w:tcPr>
                  <w:tcW w:w="3423" w:type="pct"/>
                  <w:noWrap w:val="0"/>
                  <w:vAlign w:val="center"/>
                </w:tcPr>
                <w:p w14:paraId="5C2BF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kern w:val="0"/>
                      <w:sz w:val="21"/>
                      <w:szCs w:val="21"/>
                      <w:highlight w:val="none"/>
                      <w:lang w:val="en-US" w:eastAsia="zh-CN" w:bidi="ar-SA"/>
                    </w:rPr>
                  </w:pPr>
                  <w:r>
                    <w:rPr>
                      <w:rFonts w:hint="default" w:ascii="Times New Roman" w:hAnsi="Times New Roman" w:eastAsia="宋体" w:cs="Times New Roman"/>
                      <w:color w:val="FF0000"/>
                      <w:kern w:val="0"/>
                      <w:sz w:val="21"/>
                      <w:szCs w:val="21"/>
                      <w:highlight w:val="none"/>
                      <w:lang w:val="en-US" w:eastAsia="zh-CN" w:bidi="ar-SA"/>
                    </w:rPr>
                    <w:t>位于内蒙古金草原生态科技集团有限公司良种牛羊养殖扩繁基地厂区西南侧，利用</w:t>
                  </w:r>
                  <w:r>
                    <w:rPr>
                      <w:rFonts w:hint="default" w:ascii="Times New Roman" w:hAnsi="Times New Roman" w:eastAsia="宋体" w:cs="Times New Roman"/>
                      <w:color w:val="FF0000"/>
                      <w:sz w:val="21"/>
                      <w:szCs w:val="21"/>
                      <w:highlight w:val="none"/>
                      <w:lang w:eastAsia="zh-CN"/>
                    </w:rPr>
                    <w:t>现有</w:t>
                  </w:r>
                  <w:r>
                    <w:rPr>
                      <w:rFonts w:hint="default" w:ascii="Times New Roman" w:hAnsi="Times New Roman" w:eastAsia="宋体" w:cs="Times New Roman"/>
                      <w:color w:val="FF0000"/>
                      <w:sz w:val="21"/>
                      <w:szCs w:val="21"/>
                      <w:highlight w:val="none"/>
                      <w:lang w:val="en-US" w:eastAsia="zh-CN"/>
                    </w:rPr>
                    <w:t>1座库房改造，</w:t>
                  </w:r>
                  <w:r>
                    <w:rPr>
                      <w:rFonts w:hint="default" w:ascii="Times New Roman" w:hAnsi="Times New Roman" w:eastAsia="宋体" w:cs="Times New Roman"/>
                      <w:color w:val="FF0000"/>
                      <w:kern w:val="0"/>
                      <w:sz w:val="21"/>
                      <w:szCs w:val="21"/>
                      <w:highlight w:val="none"/>
                      <w:lang w:val="en-US" w:eastAsia="zh-CN" w:bidi="ar-SA"/>
                    </w:rPr>
                    <w:t>占地面积为5000m</w:t>
                  </w:r>
                  <w:r>
                    <w:rPr>
                      <w:rFonts w:hint="default" w:ascii="Times New Roman" w:hAnsi="Times New Roman" w:eastAsia="宋体" w:cs="Times New Roman"/>
                      <w:color w:val="FF0000"/>
                      <w:kern w:val="0"/>
                      <w:sz w:val="21"/>
                      <w:szCs w:val="21"/>
                      <w:highlight w:val="none"/>
                      <w:vertAlign w:val="superscript"/>
                      <w:lang w:val="en-US" w:eastAsia="zh-CN" w:bidi="ar-SA"/>
                    </w:rPr>
                    <w:t>2</w:t>
                  </w:r>
                  <w:r>
                    <w:rPr>
                      <w:rFonts w:hint="default" w:ascii="Times New Roman" w:hAnsi="Times New Roman" w:eastAsia="宋体" w:cs="Times New Roman"/>
                      <w:color w:val="FF0000"/>
                      <w:kern w:val="0"/>
                      <w:sz w:val="21"/>
                      <w:szCs w:val="21"/>
                      <w:highlight w:val="none"/>
                      <w:lang w:val="en-US" w:eastAsia="zh-CN" w:bidi="ar-SA"/>
                    </w:rPr>
                    <w:t>，全封闭钢结构设置</w:t>
                  </w:r>
                  <w:r>
                    <w:rPr>
                      <w:rFonts w:hint="default" w:ascii="Times New Roman" w:hAnsi="Times New Roman" w:eastAsia="宋体" w:cs="Times New Roman"/>
                      <w:color w:val="FF0000"/>
                      <w:sz w:val="21"/>
                      <w:szCs w:val="21"/>
                      <w:highlight w:val="none"/>
                      <w:lang w:val="en-US" w:eastAsia="zh-CN"/>
                    </w:rPr>
                    <w:t>。</w:t>
                  </w:r>
                  <w:r>
                    <w:rPr>
                      <w:rFonts w:hint="default" w:ascii="Times New Roman" w:hAnsi="Times New Roman" w:eastAsia="宋体" w:cs="Times New Roman"/>
                      <w:color w:val="FF0000"/>
                      <w:kern w:val="0"/>
                      <w:sz w:val="21"/>
                      <w:szCs w:val="21"/>
                      <w:highlight w:val="none"/>
                      <w:lang w:val="en-US" w:eastAsia="zh-CN" w:bidi="ar-SA"/>
                    </w:rPr>
                    <w:t>新建1条羊粪处理线，设置1台斜筛式固液分离机、1台履带式翻抛机、10套气流发酵膜、3条输送皮带机、1台粉碎机、1台分级筛等。</w:t>
                  </w:r>
                </w:p>
                <w:p w14:paraId="7E309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车间内分为三个区域，东侧为</w:t>
                  </w:r>
                  <w:r>
                    <w:rPr>
                      <w:rFonts w:hint="default" w:ascii="Times New Roman" w:hAnsi="Times New Roman" w:eastAsia="宋体" w:cs="Times New Roman"/>
                      <w:color w:val="FF0000"/>
                      <w:kern w:val="0"/>
                      <w:sz w:val="21"/>
                      <w:szCs w:val="21"/>
                      <w:highlight w:val="none"/>
                      <w:lang w:val="en-US" w:eastAsia="zh-CN" w:bidi="ar-SA"/>
                    </w:rPr>
                    <w:t>干粪堆存区，中部为发酵区，西侧为成品区。</w:t>
                  </w:r>
                </w:p>
                <w:p w14:paraId="149D6F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kern w:val="0"/>
                      <w:sz w:val="21"/>
                      <w:szCs w:val="21"/>
                      <w:highlight w:val="none"/>
                      <w:lang w:val="en-US" w:eastAsia="zh-CN" w:bidi="ar-SA"/>
                    </w:rPr>
                  </w:pPr>
                  <w:r>
                    <w:rPr>
                      <w:rFonts w:hint="default" w:ascii="Times New Roman" w:hAnsi="Times New Roman" w:eastAsia="宋体" w:cs="Times New Roman"/>
                      <w:color w:val="FF0000"/>
                      <w:kern w:val="0"/>
                      <w:sz w:val="21"/>
                      <w:szCs w:val="21"/>
                      <w:highlight w:val="none"/>
                      <w:lang w:val="en-US" w:eastAsia="zh-CN" w:bidi="ar-SA"/>
                    </w:rPr>
                    <w:t>地面采</w:t>
                  </w:r>
                  <w:r>
                    <w:rPr>
                      <w:rFonts w:hint="default" w:ascii="Times New Roman" w:hAnsi="Times New Roman" w:eastAsia="宋体" w:cs="Times New Roman"/>
                      <w:color w:val="FF0000"/>
                      <w:sz w:val="21"/>
                      <w:szCs w:val="21"/>
                      <w:highlight w:val="none"/>
                      <w:lang w:val="en-US" w:eastAsia="zh-CN"/>
                    </w:rPr>
                    <w:t>用1.5mmHDPE膜+C25防渗混凝土</w:t>
                  </w:r>
                  <w:r>
                    <w:rPr>
                      <w:rFonts w:hint="default" w:ascii="Times New Roman" w:hAnsi="Times New Roman" w:eastAsia="宋体" w:cs="Times New Roman"/>
                      <w:color w:val="FF0000"/>
                      <w:kern w:val="0"/>
                      <w:sz w:val="21"/>
                      <w:szCs w:val="21"/>
                      <w:highlight w:val="none"/>
                      <w:lang w:val="en-US" w:eastAsia="zh-CN" w:bidi="ar-SA"/>
                    </w:rPr>
                    <w:t>铺设</w:t>
                  </w:r>
                  <w:r>
                    <w:rPr>
                      <w:rFonts w:hint="default" w:ascii="Times New Roman" w:hAnsi="Times New Roman" w:eastAsia="宋体" w:cs="Times New Roman"/>
                      <w:color w:val="FF0000"/>
                      <w:sz w:val="21"/>
                      <w:szCs w:val="21"/>
                      <w:highlight w:val="none"/>
                      <w:lang w:val="en-US" w:eastAsia="zh-CN"/>
                    </w:rPr>
                    <w:t>，</w:t>
                  </w:r>
                  <w:r>
                    <w:rPr>
                      <w:rFonts w:hint="default" w:ascii="Times New Roman" w:hAnsi="Times New Roman" w:eastAsia="宋体" w:cs="Times New Roman"/>
                      <w:color w:val="FF0000"/>
                      <w:kern w:val="0"/>
                      <w:sz w:val="21"/>
                      <w:szCs w:val="21"/>
                      <w:highlight w:val="none"/>
                    </w:rPr>
                    <w:t>渗透系数≤10</w:t>
                  </w:r>
                  <w:r>
                    <w:rPr>
                      <w:rFonts w:hint="default" w:ascii="Times New Roman" w:hAnsi="Times New Roman" w:eastAsia="宋体" w:cs="Times New Roman"/>
                      <w:color w:val="FF0000"/>
                      <w:kern w:val="0"/>
                      <w:sz w:val="21"/>
                      <w:szCs w:val="21"/>
                      <w:highlight w:val="none"/>
                      <w:vertAlign w:val="superscript"/>
                    </w:rPr>
                    <w:t>-</w:t>
                  </w:r>
                  <w:r>
                    <w:rPr>
                      <w:rFonts w:hint="default" w:ascii="Times New Roman" w:hAnsi="Times New Roman" w:eastAsia="宋体" w:cs="Times New Roman"/>
                      <w:color w:val="FF0000"/>
                      <w:kern w:val="0"/>
                      <w:sz w:val="21"/>
                      <w:szCs w:val="21"/>
                      <w:highlight w:val="none"/>
                      <w:vertAlign w:val="superscript"/>
                      <w:lang w:val="en-US" w:eastAsia="zh-CN"/>
                    </w:rPr>
                    <w:t>7</w:t>
                  </w:r>
                  <w:r>
                    <w:rPr>
                      <w:rFonts w:hint="default" w:ascii="Times New Roman" w:hAnsi="Times New Roman" w:eastAsia="宋体" w:cs="Times New Roman"/>
                      <w:color w:val="FF0000"/>
                      <w:kern w:val="0"/>
                      <w:sz w:val="21"/>
                      <w:szCs w:val="21"/>
                      <w:highlight w:val="none"/>
                    </w:rPr>
                    <w:t>cm/s</w:t>
                  </w:r>
                  <w:r>
                    <w:rPr>
                      <w:rFonts w:hint="default" w:ascii="Times New Roman" w:hAnsi="Times New Roman" w:eastAsia="宋体" w:cs="Times New Roman"/>
                      <w:color w:val="FF0000"/>
                      <w:kern w:val="0"/>
                      <w:sz w:val="21"/>
                      <w:szCs w:val="21"/>
                      <w:highlight w:val="none"/>
                      <w:lang w:val="en-US" w:eastAsia="zh-CN" w:bidi="ar-SA"/>
                    </w:rPr>
                    <w:t>。</w:t>
                  </w:r>
                </w:p>
              </w:tc>
              <w:tc>
                <w:tcPr>
                  <w:tcW w:w="526" w:type="pct"/>
                  <w:noWrap w:val="0"/>
                  <w:vAlign w:val="center"/>
                </w:tcPr>
                <w:p w14:paraId="4D21F91E">
                  <w:pPr>
                    <w:keepNext w:val="0"/>
                    <w:keepLines w:val="0"/>
                    <w:pageBreakBefore w:val="0"/>
                    <w:suppressLineNumbers w:val="0"/>
                    <w:kinsoku/>
                    <w:wordWrap/>
                    <w:overflowPunct/>
                    <w:autoSpaceDN/>
                    <w:bidi w:val="0"/>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0"/>
                      <w:sz w:val="21"/>
                      <w:szCs w:val="21"/>
                      <w:highlight w:val="none"/>
                      <w:lang w:val="en-US" w:eastAsia="zh-CN" w:bidi="ar-SA"/>
                    </w:rPr>
                    <w:t>利用</w:t>
                  </w:r>
                  <w:r>
                    <w:rPr>
                      <w:rFonts w:hint="default" w:ascii="Times New Roman" w:hAnsi="Times New Roman" w:eastAsia="宋体" w:cs="Times New Roman"/>
                      <w:color w:val="FF0000"/>
                      <w:sz w:val="21"/>
                      <w:szCs w:val="21"/>
                      <w:highlight w:val="none"/>
                      <w:lang w:eastAsia="zh-CN"/>
                    </w:rPr>
                    <w:t>现有</w:t>
                  </w:r>
                  <w:r>
                    <w:rPr>
                      <w:rFonts w:hint="default" w:ascii="Times New Roman" w:hAnsi="Times New Roman" w:eastAsia="宋体" w:cs="Times New Roman"/>
                      <w:color w:val="FF0000"/>
                      <w:sz w:val="21"/>
                      <w:szCs w:val="21"/>
                      <w:highlight w:val="none"/>
                      <w:lang w:val="en-US" w:eastAsia="zh-CN"/>
                    </w:rPr>
                    <w:t>1座库房改造，生产设备新增</w:t>
                  </w:r>
                </w:p>
              </w:tc>
            </w:tr>
            <w:tr w14:paraId="7B1B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Merge w:val="restart"/>
                  <w:noWrap w:val="0"/>
                  <w:vAlign w:val="center"/>
                </w:tcPr>
                <w:p w14:paraId="5AFFB2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辅助</w:t>
                  </w:r>
                </w:p>
                <w:p w14:paraId="36A3C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工程</w:t>
                  </w:r>
                </w:p>
              </w:tc>
              <w:tc>
                <w:tcPr>
                  <w:tcW w:w="525" w:type="pct"/>
                  <w:noWrap w:val="0"/>
                  <w:vAlign w:val="center"/>
                </w:tcPr>
                <w:p w14:paraId="46FC2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办公楼</w:t>
                  </w:r>
                </w:p>
              </w:tc>
              <w:tc>
                <w:tcPr>
                  <w:tcW w:w="3423" w:type="pct"/>
                  <w:noWrap w:val="0"/>
                  <w:vAlign w:val="center"/>
                </w:tcPr>
                <w:p w14:paraId="58A17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kern w:val="0"/>
                      <w:sz w:val="21"/>
                      <w:szCs w:val="21"/>
                      <w:highlight w:val="none"/>
                      <w:lang w:val="en-US" w:eastAsia="zh-CN" w:bidi="ar-SA"/>
                    </w:rPr>
                    <w:t>位于内蒙古金草原生态科技集团有限公司良种牛羊养殖扩繁基地厂区西侧，现有1座3层办公楼，建筑面积2736m</w:t>
                  </w:r>
                  <w:r>
                    <w:rPr>
                      <w:rFonts w:hint="default" w:ascii="Times New Roman" w:hAnsi="Times New Roman" w:eastAsia="宋体" w:cs="Times New Roman"/>
                      <w:color w:val="FF0000"/>
                      <w:kern w:val="0"/>
                      <w:sz w:val="21"/>
                      <w:szCs w:val="21"/>
                      <w:highlight w:val="none"/>
                      <w:vertAlign w:val="superscript"/>
                      <w:lang w:val="en-US" w:eastAsia="zh-CN" w:bidi="ar-SA"/>
                    </w:rPr>
                    <w:t>2</w:t>
                  </w:r>
                  <w:r>
                    <w:rPr>
                      <w:rFonts w:hint="default" w:ascii="Times New Roman" w:hAnsi="Times New Roman" w:eastAsia="宋体" w:cs="Times New Roman"/>
                      <w:color w:val="FF0000"/>
                      <w:kern w:val="0"/>
                      <w:sz w:val="21"/>
                      <w:szCs w:val="21"/>
                      <w:highlight w:val="none"/>
                      <w:lang w:val="en-US" w:eastAsia="zh-CN" w:bidi="ar-SA"/>
                    </w:rPr>
                    <w:t>，砖混结构</w:t>
                  </w:r>
                  <w:r>
                    <w:rPr>
                      <w:rFonts w:hint="default" w:ascii="Times New Roman" w:hAnsi="Times New Roman" w:eastAsia="宋体" w:cs="Times New Roman"/>
                      <w:color w:val="FF0000"/>
                      <w:sz w:val="21"/>
                      <w:szCs w:val="21"/>
                      <w:highlight w:val="none"/>
                      <w:lang w:eastAsia="zh-CN"/>
                    </w:rPr>
                    <w:t>，</w:t>
                  </w:r>
                  <w:r>
                    <w:rPr>
                      <w:rFonts w:hint="default" w:ascii="Times New Roman" w:hAnsi="Times New Roman" w:eastAsia="宋体" w:cs="Times New Roman"/>
                      <w:color w:val="FF0000"/>
                      <w:sz w:val="21"/>
                      <w:szCs w:val="21"/>
                      <w:highlight w:val="none"/>
                      <w:lang w:val="en-US" w:eastAsia="zh-CN"/>
                    </w:rPr>
                    <w:t>主要用于员工日常办公</w:t>
                  </w:r>
                  <w:r>
                    <w:rPr>
                      <w:rFonts w:hint="default" w:ascii="Times New Roman" w:hAnsi="Times New Roman" w:eastAsia="宋体" w:cs="Times New Roman"/>
                      <w:color w:val="FF0000"/>
                      <w:kern w:val="24"/>
                      <w:sz w:val="21"/>
                      <w:szCs w:val="21"/>
                      <w:highlight w:val="none"/>
                      <w:lang w:eastAsia="zh-CN"/>
                    </w:rPr>
                    <w:t>。</w:t>
                  </w:r>
                </w:p>
              </w:tc>
              <w:tc>
                <w:tcPr>
                  <w:tcW w:w="526" w:type="pct"/>
                  <w:noWrap w:val="0"/>
                  <w:vAlign w:val="center"/>
                </w:tcPr>
                <w:p w14:paraId="288B1D2F">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color w:val="FF0000"/>
                      <w:sz w:val="21"/>
                      <w:szCs w:val="21"/>
                      <w:highlight w:val="none"/>
                      <w:lang w:eastAsia="zh-CN"/>
                    </w:rPr>
                  </w:pPr>
                  <w:r>
                    <w:rPr>
                      <w:rFonts w:hint="default" w:ascii="Times New Roman" w:hAnsi="Times New Roman" w:eastAsia="宋体" w:cs="Times New Roman"/>
                      <w:color w:val="FF0000"/>
                      <w:sz w:val="21"/>
                      <w:szCs w:val="21"/>
                      <w:highlight w:val="none"/>
                      <w:lang w:eastAsia="zh-CN"/>
                    </w:rPr>
                    <w:t>依托现有</w:t>
                  </w:r>
                </w:p>
              </w:tc>
            </w:tr>
            <w:tr w14:paraId="3185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Merge w:val="continue"/>
                  <w:noWrap w:val="0"/>
                  <w:vAlign w:val="center"/>
                </w:tcPr>
                <w:p w14:paraId="7A48B1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p>
              </w:tc>
              <w:tc>
                <w:tcPr>
                  <w:tcW w:w="525" w:type="pct"/>
                  <w:noWrap w:val="0"/>
                  <w:vAlign w:val="center"/>
                </w:tcPr>
                <w:p w14:paraId="3A8F21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积粪</w:t>
                  </w:r>
                  <w:r>
                    <w:rPr>
                      <w:rFonts w:hint="eastAsia" w:ascii="Times New Roman" w:hAnsi="Times New Roman" w:eastAsia="宋体" w:cs="Times New Roman"/>
                      <w:color w:val="FF0000"/>
                      <w:sz w:val="21"/>
                      <w:szCs w:val="21"/>
                      <w:highlight w:val="none"/>
                      <w:lang w:val="en-US" w:eastAsia="zh-CN"/>
                    </w:rPr>
                    <w:t>库</w:t>
                  </w:r>
                </w:p>
              </w:tc>
              <w:tc>
                <w:tcPr>
                  <w:tcW w:w="3423" w:type="pct"/>
                  <w:noWrap w:val="0"/>
                  <w:vAlign w:val="center"/>
                </w:tcPr>
                <w:p w14:paraId="223A9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0"/>
                      <w:sz w:val="21"/>
                      <w:szCs w:val="21"/>
                      <w:highlight w:val="none"/>
                      <w:lang w:val="en-US" w:eastAsia="zh-CN" w:bidi="ar-SA"/>
                    </w:rPr>
                    <w:t>位于</w:t>
                  </w:r>
                  <w:r>
                    <w:rPr>
                      <w:rFonts w:hint="default" w:ascii="Times New Roman" w:hAnsi="Times New Roman" w:eastAsia="宋体" w:cs="Times New Roman"/>
                      <w:color w:val="FF0000"/>
                      <w:kern w:val="2"/>
                      <w:sz w:val="21"/>
                      <w:szCs w:val="21"/>
                      <w:highlight w:val="none"/>
                      <w:lang w:val="en-US" w:eastAsia="zh-CN" w:bidi="ar-SA"/>
                    </w:rPr>
                    <w:t>羊粪处理车间外东侧，</w:t>
                  </w:r>
                  <w:r>
                    <w:rPr>
                      <w:rFonts w:hint="default" w:ascii="Times New Roman" w:hAnsi="Times New Roman" w:eastAsia="宋体" w:cs="Times New Roman"/>
                      <w:color w:val="FF0000"/>
                      <w:kern w:val="0"/>
                      <w:sz w:val="21"/>
                      <w:szCs w:val="21"/>
                      <w:highlight w:val="none"/>
                      <w:lang w:val="en-US" w:eastAsia="zh-CN" w:bidi="ar-SA"/>
                    </w:rPr>
                    <w:t>全封闭钢结构</w:t>
                  </w:r>
                  <w:r>
                    <w:rPr>
                      <w:rFonts w:hint="eastAsia" w:ascii="Times New Roman" w:hAnsi="Times New Roman" w:eastAsia="宋体" w:cs="Times New Roman"/>
                      <w:color w:val="FF0000"/>
                      <w:kern w:val="0"/>
                      <w:sz w:val="21"/>
                      <w:szCs w:val="21"/>
                      <w:highlight w:val="none"/>
                      <w:lang w:val="en-US" w:eastAsia="zh-CN" w:bidi="ar-SA"/>
                    </w:rPr>
                    <w:t>，建筑面积为300m</w:t>
                  </w:r>
                  <w:r>
                    <w:rPr>
                      <w:rFonts w:hint="eastAsia" w:ascii="Times New Roman" w:hAnsi="Times New Roman" w:eastAsia="宋体" w:cs="Times New Roman"/>
                      <w:color w:val="FF0000"/>
                      <w:kern w:val="0"/>
                      <w:sz w:val="21"/>
                      <w:szCs w:val="21"/>
                      <w:highlight w:val="none"/>
                      <w:vertAlign w:val="superscript"/>
                      <w:lang w:val="en-US" w:eastAsia="zh-CN" w:bidi="ar-SA"/>
                    </w:rPr>
                    <w:t>2</w:t>
                  </w:r>
                  <w:r>
                    <w:rPr>
                      <w:rFonts w:hint="eastAsia" w:ascii="Times New Roman" w:hAnsi="Times New Roman" w:eastAsia="宋体" w:cs="Times New Roman"/>
                      <w:color w:val="FF0000"/>
                      <w:kern w:val="2"/>
                      <w:sz w:val="21"/>
                      <w:szCs w:val="21"/>
                      <w:highlight w:val="none"/>
                      <w:lang w:val="en-US" w:eastAsia="zh-CN" w:bidi="ar-SA"/>
                    </w:rPr>
                    <w:t>；内设置1座</w:t>
                  </w:r>
                  <w:r>
                    <w:rPr>
                      <w:rFonts w:hint="default" w:ascii="Times New Roman" w:hAnsi="Times New Roman" w:eastAsia="宋体" w:cs="Times New Roman"/>
                      <w:color w:val="FF0000"/>
                      <w:sz w:val="21"/>
                      <w:szCs w:val="21"/>
                      <w:highlight w:val="none"/>
                      <w:lang w:val="en-US" w:eastAsia="zh-CN"/>
                    </w:rPr>
                    <w:t>积粪池</w:t>
                  </w:r>
                  <w:r>
                    <w:rPr>
                      <w:rFonts w:hint="eastAsia" w:ascii="Times New Roman" w:hAnsi="Times New Roman" w:eastAsia="宋体" w:cs="Times New Roman"/>
                      <w:color w:val="FF0000"/>
                      <w:sz w:val="21"/>
                      <w:szCs w:val="21"/>
                      <w:highlight w:val="none"/>
                      <w:lang w:val="en-US" w:eastAsia="zh-CN"/>
                    </w:rPr>
                    <w:t>，</w:t>
                  </w:r>
                  <w:r>
                    <w:rPr>
                      <w:rFonts w:hint="default" w:ascii="Times New Roman" w:hAnsi="Times New Roman" w:eastAsia="宋体" w:cs="Times New Roman"/>
                      <w:color w:val="FF0000"/>
                      <w:sz w:val="21"/>
                      <w:szCs w:val="21"/>
                      <w:highlight w:val="none"/>
                      <w:lang w:val="en-US" w:eastAsia="zh-CN"/>
                    </w:rPr>
                    <w:t>容积200m</w:t>
                  </w:r>
                  <w:r>
                    <w:rPr>
                      <w:rFonts w:hint="default" w:ascii="Times New Roman" w:hAnsi="Times New Roman" w:eastAsia="宋体" w:cs="Times New Roman"/>
                      <w:color w:val="FF0000"/>
                      <w:sz w:val="21"/>
                      <w:szCs w:val="21"/>
                      <w:highlight w:val="none"/>
                      <w:vertAlign w:val="superscript"/>
                      <w:lang w:val="en-US" w:eastAsia="zh-CN"/>
                    </w:rPr>
                    <w:t>3</w:t>
                  </w:r>
                  <w:r>
                    <w:rPr>
                      <w:rFonts w:hint="default" w:ascii="Times New Roman" w:hAnsi="Times New Roman" w:eastAsia="宋体" w:cs="Times New Roman"/>
                      <w:color w:val="FF0000"/>
                      <w:sz w:val="21"/>
                      <w:szCs w:val="21"/>
                      <w:highlight w:val="none"/>
                      <w:lang w:val="en-US" w:eastAsia="zh-CN"/>
                    </w:rPr>
                    <w:t>，用于原料羊粪的暂存</w:t>
                  </w:r>
                  <w:r>
                    <w:rPr>
                      <w:rFonts w:hint="default" w:ascii="Times New Roman" w:hAnsi="Times New Roman" w:eastAsia="宋体" w:cs="Times New Roman"/>
                      <w:color w:val="FF0000"/>
                      <w:kern w:val="2"/>
                      <w:sz w:val="21"/>
                      <w:szCs w:val="21"/>
                      <w:highlight w:val="none"/>
                      <w:lang w:val="en-US" w:eastAsia="zh-CN" w:bidi="ar-SA"/>
                    </w:rPr>
                    <w:t>；</w:t>
                  </w:r>
                </w:p>
                <w:p w14:paraId="68EF00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kern w:val="0"/>
                      <w:sz w:val="21"/>
                      <w:szCs w:val="21"/>
                      <w:highlight w:val="none"/>
                      <w:lang w:val="en-US" w:eastAsia="zh-CN" w:bidi="ar-SA"/>
                    </w:rPr>
                  </w:pPr>
                  <w:r>
                    <w:rPr>
                      <w:rFonts w:hint="default" w:ascii="Times New Roman" w:hAnsi="Times New Roman" w:eastAsia="宋体" w:cs="Times New Roman"/>
                      <w:color w:val="FF0000"/>
                      <w:sz w:val="21"/>
                      <w:szCs w:val="21"/>
                      <w:highlight w:val="none"/>
                      <w:lang w:val="en-US" w:eastAsia="zh-CN"/>
                    </w:rPr>
                    <w:t>积粪池</w:t>
                  </w:r>
                  <w:r>
                    <w:rPr>
                      <w:rFonts w:hint="default" w:ascii="Times New Roman" w:hAnsi="Times New Roman" w:eastAsia="宋体" w:cs="Times New Roman"/>
                      <w:color w:val="FF0000"/>
                      <w:sz w:val="21"/>
                      <w:szCs w:val="21"/>
                      <w:highlight w:val="none"/>
                      <w:lang w:eastAsia="zh-CN"/>
                    </w:rPr>
                    <w:t>池体</w:t>
                  </w:r>
                  <w:r>
                    <w:rPr>
                      <w:rFonts w:hint="default" w:ascii="Times New Roman" w:hAnsi="Times New Roman" w:eastAsia="宋体" w:cs="Times New Roman"/>
                      <w:color w:val="FF0000"/>
                      <w:sz w:val="21"/>
                      <w:szCs w:val="21"/>
                      <w:highlight w:val="none"/>
                      <w:lang w:val="en-US" w:eastAsia="zh-CN"/>
                    </w:rPr>
                    <w:t>及池壁选用1.5mmHDPE膜+C25防渗混凝土，抗渗等级不小于P6级，</w:t>
                  </w:r>
                  <w:r>
                    <w:rPr>
                      <w:rFonts w:hint="default" w:ascii="Times New Roman" w:hAnsi="Times New Roman" w:eastAsia="宋体" w:cs="Times New Roman"/>
                      <w:color w:val="FF0000"/>
                      <w:kern w:val="0"/>
                      <w:sz w:val="21"/>
                      <w:szCs w:val="21"/>
                      <w:highlight w:val="none"/>
                    </w:rPr>
                    <w:t>渗透系数≤10</w:t>
                  </w:r>
                  <w:r>
                    <w:rPr>
                      <w:rFonts w:hint="default" w:ascii="Times New Roman" w:hAnsi="Times New Roman" w:eastAsia="宋体" w:cs="Times New Roman"/>
                      <w:color w:val="FF0000"/>
                      <w:kern w:val="0"/>
                      <w:sz w:val="21"/>
                      <w:szCs w:val="21"/>
                      <w:highlight w:val="none"/>
                      <w:vertAlign w:val="superscript"/>
                    </w:rPr>
                    <w:t>-</w:t>
                  </w:r>
                  <w:r>
                    <w:rPr>
                      <w:rFonts w:hint="default" w:ascii="Times New Roman" w:hAnsi="Times New Roman" w:eastAsia="宋体" w:cs="Times New Roman"/>
                      <w:color w:val="FF0000"/>
                      <w:kern w:val="0"/>
                      <w:sz w:val="21"/>
                      <w:szCs w:val="21"/>
                      <w:highlight w:val="none"/>
                      <w:vertAlign w:val="superscript"/>
                      <w:lang w:val="en-US" w:eastAsia="zh-CN"/>
                    </w:rPr>
                    <w:t>7</w:t>
                  </w:r>
                  <w:r>
                    <w:rPr>
                      <w:rFonts w:hint="default" w:ascii="Times New Roman" w:hAnsi="Times New Roman" w:eastAsia="宋体" w:cs="Times New Roman"/>
                      <w:color w:val="FF0000"/>
                      <w:kern w:val="0"/>
                      <w:sz w:val="21"/>
                      <w:szCs w:val="21"/>
                      <w:highlight w:val="none"/>
                    </w:rPr>
                    <w:t>cm/s</w:t>
                  </w:r>
                  <w:r>
                    <w:rPr>
                      <w:rFonts w:hint="default" w:ascii="Times New Roman" w:hAnsi="Times New Roman" w:eastAsia="宋体" w:cs="Times New Roman"/>
                      <w:color w:val="FF0000"/>
                      <w:kern w:val="0"/>
                      <w:sz w:val="21"/>
                      <w:szCs w:val="21"/>
                      <w:highlight w:val="none"/>
                      <w:lang w:val="en-US" w:eastAsia="zh-CN" w:bidi="ar-SA"/>
                    </w:rPr>
                    <w:t>。</w:t>
                  </w:r>
                </w:p>
              </w:tc>
              <w:tc>
                <w:tcPr>
                  <w:tcW w:w="526" w:type="pct"/>
                  <w:noWrap w:val="0"/>
                  <w:vAlign w:val="center"/>
                </w:tcPr>
                <w:p w14:paraId="071D02DE">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新建</w:t>
                  </w:r>
                </w:p>
              </w:tc>
            </w:tr>
            <w:tr w14:paraId="2971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Merge w:val="continue"/>
                  <w:noWrap w:val="0"/>
                  <w:vAlign w:val="center"/>
                </w:tcPr>
                <w:p w14:paraId="0165C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p>
              </w:tc>
              <w:tc>
                <w:tcPr>
                  <w:tcW w:w="525" w:type="pct"/>
                  <w:noWrap w:val="0"/>
                  <w:vAlign w:val="center"/>
                </w:tcPr>
                <w:p w14:paraId="65655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lang w:eastAsia="zh-CN"/>
                    </w:rPr>
                    <w:t>氧化塘</w:t>
                  </w:r>
                </w:p>
              </w:tc>
              <w:tc>
                <w:tcPr>
                  <w:tcW w:w="3423" w:type="pct"/>
                  <w:noWrap w:val="0"/>
                  <w:vAlign w:val="center"/>
                </w:tcPr>
                <w:p w14:paraId="32505F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0"/>
                      <w:sz w:val="21"/>
                      <w:szCs w:val="21"/>
                      <w:highlight w:val="none"/>
                      <w:lang w:val="en-US" w:eastAsia="zh-CN" w:bidi="ar-SA"/>
                    </w:rPr>
                    <w:t>位于</w:t>
                  </w:r>
                  <w:r>
                    <w:rPr>
                      <w:rFonts w:hint="default" w:ascii="Times New Roman" w:hAnsi="Times New Roman" w:eastAsia="宋体" w:cs="Times New Roman"/>
                      <w:color w:val="0000FF"/>
                      <w:kern w:val="2"/>
                      <w:sz w:val="21"/>
                      <w:szCs w:val="21"/>
                      <w:highlight w:val="none"/>
                      <w:lang w:val="en-US" w:eastAsia="zh-CN" w:bidi="ar-SA"/>
                    </w:rPr>
                    <w:t>羊粪处理车间外东侧，建设2座氧化塘（单座容积5000m</w:t>
                  </w:r>
                  <w:r>
                    <w:rPr>
                      <w:rFonts w:hint="default" w:ascii="Times New Roman" w:hAnsi="Times New Roman" w:eastAsia="宋体" w:cs="Times New Roman"/>
                      <w:color w:val="0000FF"/>
                      <w:kern w:val="2"/>
                      <w:sz w:val="21"/>
                      <w:szCs w:val="21"/>
                      <w:highlight w:val="none"/>
                      <w:vertAlign w:val="superscript"/>
                      <w:lang w:val="en-US" w:eastAsia="zh-CN" w:bidi="ar-SA"/>
                    </w:rPr>
                    <w:t>3</w:t>
                  </w:r>
                  <w:r>
                    <w:rPr>
                      <w:rFonts w:hint="default" w:ascii="Times New Roman" w:hAnsi="Times New Roman" w:eastAsia="宋体" w:cs="Times New Roman"/>
                      <w:color w:val="0000FF"/>
                      <w:kern w:val="2"/>
                      <w:sz w:val="21"/>
                      <w:szCs w:val="21"/>
                      <w:highlight w:val="none"/>
                      <w:lang w:val="en-US" w:eastAsia="zh-CN" w:bidi="ar-SA"/>
                    </w:rPr>
                    <w:t>），总容积为10000m</w:t>
                  </w:r>
                  <w:r>
                    <w:rPr>
                      <w:rFonts w:hint="default" w:ascii="Times New Roman" w:hAnsi="Times New Roman" w:eastAsia="宋体" w:cs="Times New Roman"/>
                      <w:color w:val="0000FF"/>
                      <w:kern w:val="2"/>
                      <w:sz w:val="21"/>
                      <w:szCs w:val="21"/>
                      <w:highlight w:val="none"/>
                      <w:vertAlign w:val="superscript"/>
                      <w:lang w:val="en-US" w:eastAsia="zh-CN" w:bidi="ar-SA"/>
                    </w:rPr>
                    <w:t>3</w:t>
                  </w:r>
                  <w:r>
                    <w:rPr>
                      <w:rFonts w:hint="default" w:ascii="Times New Roman" w:hAnsi="Times New Roman" w:eastAsia="宋体" w:cs="Times New Roman"/>
                      <w:color w:val="0000FF"/>
                      <w:kern w:val="2"/>
                      <w:sz w:val="21"/>
                      <w:szCs w:val="21"/>
                      <w:highlight w:val="none"/>
                      <w:lang w:val="en-US" w:eastAsia="zh-CN" w:bidi="ar-SA"/>
                    </w:rPr>
                    <w:t>，深度5.5m</w:t>
                  </w:r>
                  <w:r>
                    <w:rPr>
                      <w:rFonts w:hint="default" w:ascii="Times New Roman" w:hAnsi="Times New Roman" w:eastAsia="宋体" w:cs="Times New Roman"/>
                      <w:color w:val="0000FF"/>
                      <w:sz w:val="21"/>
                      <w:szCs w:val="21"/>
                      <w:highlight w:val="none"/>
                      <w:lang w:val="en-US" w:eastAsia="zh-CN"/>
                    </w:rPr>
                    <w:t>，用于处理</w:t>
                  </w:r>
                  <w:r>
                    <w:rPr>
                      <w:rFonts w:hint="default" w:ascii="Times New Roman" w:hAnsi="Times New Roman" w:eastAsia="宋体" w:cs="Times New Roman"/>
                      <w:color w:val="0000FF"/>
                      <w:kern w:val="0"/>
                      <w:sz w:val="21"/>
                      <w:szCs w:val="21"/>
                      <w:highlight w:val="none"/>
                      <w:lang w:val="en-US" w:eastAsia="zh-CN" w:bidi="ar-SA"/>
                    </w:rPr>
                    <w:t>斜筛式固液分离机产生的肥水</w:t>
                  </w:r>
                  <w:r>
                    <w:rPr>
                      <w:rFonts w:hint="default" w:ascii="Times New Roman" w:hAnsi="Times New Roman" w:eastAsia="宋体" w:cs="Times New Roman"/>
                      <w:color w:val="0000FF"/>
                      <w:kern w:val="2"/>
                      <w:sz w:val="21"/>
                      <w:szCs w:val="21"/>
                      <w:highlight w:val="none"/>
                      <w:lang w:val="en-US" w:eastAsia="zh-CN" w:bidi="ar-SA"/>
                    </w:rPr>
                    <w:t>；2座氧化塘交替使用。</w:t>
                  </w:r>
                </w:p>
                <w:p w14:paraId="727CCB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0000FF"/>
                      <w:kern w:val="0"/>
                      <w:sz w:val="21"/>
                      <w:szCs w:val="21"/>
                      <w:highlight w:val="none"/>
                      <w:lang w:val="en-US" w:eastAsia="zh-CN" w:bidi="ar-SA"/>
                    </w:rPr>
                  </w:pPr>
                  <w:r>
                    <w:rPr>
                      <w:rFonts w:hint="default" w:ascii="Times New Roman" w:hAnsi="Times New Roman" w:eastAsia="宋体" w:cs="Times New Roman"/>
                      <w:color w:val="0000FF"/>
                      <w:sz w:val="21"/>
                      <w:szCs w:val="21"/>
                      <w:highlight w:val="none"/>
                      <w:lang w:eastAsia="zh-CN"/>
                    </w:rPr>
                    <w:t>池体</w:t>
                  </w:r>
                  <w:r>
                    <w:rPr>
                      <w:rFonts w:hint="default" w:ascii="Times New Roman" w:hAnsi="Times New Roman" w:eastAsia="宋体" w:cs="Times New Roman"/>
                      <w:color w:val="0000FF"/>
                      <w:sz w:val="21"/>
                      <w:szCs w:val="21"/>
                      <w:highlight w:val="none"/>
                      <w:lang w:val="en-US" w:eastAsia="zh-CN"/>
                    </w:rPr>
                    <w:t>及池壁选用1.5mmHDPE膜+C25防渗混凝土，抗渗等级不小于P6级，</w:t>
                  </w:r>
                  <w:r>
                    <w:rPr>
                      <w:rFonts w:hint="default" w:ascii="Times New Roman" w:hAnsi="Times New Roman" w:eastAsia="宋体" w:cs="Times New Roman"/>
                      <w:color w:val="0000FF"/>
                      <w:kern w:val="0"/>
                      <w:sz w:val="21"/>
                      <w:szCs w:val="21"/>
                      <w:highlight w:val="none"/>
                    </w:rPr>
                    <w:t>渗透系数≤10</w:t>
                  </w:r>
                  <w:r>
                    <w:rPr>
                      <w:rFonts w:hint="default" w:ascii="Times New Roman" w:hAnsi="Times New Roman" w:eastAsia="宋体" w:cs="Times New Roman"/>
                      <w:color w:val="0000FF"/>
                      <w:kern w:val="0"/>
                      <w:sz w:val="21"/>
                      <w:szCs w:val="21"/>
                      <w:highlight w:val="none"/>
                      <w:vertAlign w:val="superscript"/>
                    </w:rPr>
                    <w:t>-</w:t>
                  </w:r>
                  <w:r>
                    <w:rPr>
                      <w:rFonts w:hint="default" w:ascii="Times New Roman" w:hAnsi="Times New Roman" w:eastAsia="宋体" w:cs="Times New Roman"/>
                      <w:color w:val="0000FF"/>
                      <w:kern w:val="0"/>
                      <w:sz w:val="21"/>
                      <w:szCs w:val="21"/>
                      <w:highlight w:val="none"/>
                      <w:vertAlign w:val="superscript"/>
                      <w:lang w:val="en-US" w:eastAsia="zh-CN"/>
                    </w:rPr>
                    <w:t>7</w:t>
                  </w:r>
                  <w:r>
                    <w:rPr>
                      <w:rFonts w:hint="default" w:ascii="Times New Roman" w:hAnsi="Times New Roman" w:eastAsia="宋体" w:cs="Times New Roman"/>
                      <w:color w:val="0000FF"/>
                      <w:kern w:val="0"/>
                      <w:sz w:val="21"/>
                      <w:szCs w:val="21"/>
                      <w:highlight w:val="none"/>
                    </w:rPr>
                    <w:t>cm/s</w:t>
                  </w:r>
                  <w:r>
                    <w:rPr>
                      <w:rFonts w:hint="default" w:ascii="Times New Roman" w:hAnsi="Times New Roman" w:eastAsia="宋体" w:cs="Times New Roman"/>
                      <w:color w:val="0000FF"/>
                      <w:kern w:val="0"/>
                      <w:sz w:val="21"/>
                      <w:szCs w:val="21"/>
                      <w:highlight w:val="none"/>
                      <w:lang w:val="en-US" w:eastAsia="zh-CN" w:bidi="ar-SA"/>
                    </w:rPr>
                    <w:t>。</w:t>
                  </w:r>
                </w:p>
              </w:tc>
              <w:tc>
                <w:tcPr>
                  <w:tcW w:w="526" w:type="pct"/>
                  <w:noWrap w:val="0"/>
                  <w:vAlign w:val="center"/>
                </w:tcPr>
                <w:p w14:paraId="4FC1049E">
                  <w:pPr>
                    <w:keepNext w:val="0"/>
                    <w:keepLines w:val="0"/>
                    <w:pageBreakBefore w:val="0"/>
                    <w:suppressLineNumbers w:val="0"/>
                    <w:kinsoku/>
                    <w:wordWrap/>
                    <w:overflowPunct/>
                    <w:autoSpaceDN/>
                    <w:bidi w:val="0"/>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lang w:val="en-US" w:eastAsia="zh-CN"/>
                    </w:rPr>
                    <w:t>新建</w:t>
                  </w:r>
                </w:p>
              </w:tc>
            </w:tr>
            <w:tr w14:paraId="4062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Merge w:val="continue"/>
                  <w:noWrap w:val="0"/>
                  <w:vAlign w:val="center"/>
                </w:tcPr>
                <w:p w14:paraId="681D3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p>
              </w:tc>
              <w:tc>
                <w:tcPr>
                  <w:tcW w:w="525" w:type="pct"/>
                  <w:noWrap w:val="0"/>
                  <w:vAlign w:val="center"/>
                </w:tcPr>
                <w:p w14:paraId="54F6B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一般固废暂存间</w:t>
                  </w:r>
                </w:p>
              </w:tc>
              <w:tc>
                <w:tcPr>
                  <w:tcW w:w="3423" w:type="pct"/>
                  <w:noWrap w:val="0"/>
                  <w:vAlign w:val="center"/>
                </w:tcPr>
                <w:p w14:paraId="58F7C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羊粪处理车间内，占地10m</w:t>
                  </w:r>
                  <w:r>
                    <w:rPr>
                      <w:rFonts w:hint="default" w:ascii="Times New Roman" w:hAnsi="Times New Roman" w:eastAsia="宋体" w:cs="Times New Roman"/>
                      <w:color w:val="FF0000"/>
                      <w:kern w:val="2"/>
                      <w:sz w:val="21"/>
                      <w:szCs w:val="21"/>
                      <w:highlight w:val="none"/>
                      <w:vertAlign w:val="superscript"/>
                      <w:lang w:val="en-US" w:eastAsia="zh-CN" w:bidi="ar-SA"/>
                    </w:rPr>
                    <w:t>2</w:t>
                  </w:r>
                  <w:r>
                    <w:rPr>
                      <w:rFonts w:hint="default" w:ascii="Times New Roman" w:hAnsi="Times New Roman" w:eastAsia="宋体" w:cs="Times New Roman"/>
                      <w:color w:val="FF0000"/>
                      <w:kern w:val="2"/>
                      <w:sz w:val="21"/>
                      <w:szCs w:val="21"/>
                      <w:highlight w:val="none"/>
                      <w:lang w:val="en-US" w:eastAsia="zh-CN" w:bidi="ar-SA"/>
                    </w:rPr>
                    <w:t>，全封闭钢结构，用于废包装物的暂存。</w:t>
                  </w:r>
                </w:p>
                <w:p w14:paraId="1B3572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0000FF"/>
                      <w:kern w:val="0"/>
                      <w:sz w:val="21"/>
                      <w:szCs w:val="21"/>
                      <w:highlight w:val="none"/>
                      <w:lang w:val="en-US" w:eastAsia="zh-CN" w:bidi="ar-SA"/>
                    </w:rPr>
                  </w:pPr>
                  <w:r>
                    <w:rPr>
                      <w:rFonts w:hint="default" w:ascii="Times New Roman" w:hAnsi="Times New Roman" w:eastAsia="宋体" w:cs="Times New Roman"/>
                      <w:color w:val="FF0000"/>
                      <w:kern w:val="0"/>
                      <w:sz w:val="21"/>
                      <w:szCs w:val="21"/>
                      <w:highlight w:val="none"/>
                      <w:lang w:val="en-US" w:eastAsia="zh-CN" w:bidi="ar-SA"/>
                    </w:rPr>
                    <w:t>地面采</w:t>
                  </w:r>
                  <w:r>
                    <w:rPr>
                      <w:rFonts w:hint="default" w:ascii="Times New Roman" w:hAnsi="Times New Roman" w:eastAsia="宋体" w:cs="Times New Roman"/>
                      <w:color w:val="FF0000"/>
                      <w:sz w:val="21"/>
                      <w:szCs w:val="21"/>
                      <w:highlight w:val="none"/>
                      <w:lang w:val="en-US" w:eastAsia="zh-CN"/>
                    </w:rPr>
                    <w:t>用C25防渗混凝土</w:t>
                  </w:r>
                  <w:r>
                    <w:rPr>
                      <w:rFonts w:hint="default" w:ascii="Times New Roman" w:hAnsi="Times New Roman" w:eastAsia="宋体" w:cs="Times New Roman"/>
                      <w:color w:val="FF0000"/>
                      <w:kern w:val="0"/>
                      <w:sz w:val="21"/>
                      <w:szCs w:val="21"/>
                      <w:highlight w:val="none"/>
                      <w:lang w:val="en-US" w:eastAsia="zh-CN" w:bidi="ar-SA"/>
                    </w:rPr>
                    <w:t>铺设</w:t>
                  </w:r>
                  <w:r>
                    <w:rPr>
                      <w:rFonts w:hint="default" w:ascii="Times New Roman" w:hAnsi="Times New Roman" w:eastAsia="宋体" w:cs="Times New Roman"/>
                      <w:color w:val="FF0000"/>
                      <w:kern w:val="2"/>
                      <w:sz w:val="21"/>
                      <w:szCs w:val="21"/>
                      <w:highlight w:val="none"/>
                      <w:lang w:val="en-US" w:eastAsia="zh-CN" w:bidi="ar-SA"/>
                    </w:rPr>
                    <w:t>。</w:t>
                  </w:r>
                </w:p>
              </w:tc>
              <w:tc>
                <w:tcPr>
                  <w:tcW w:w="526" w:type="pct"/>
                  <w:noWrap w:val="0"/>
                  <w:vAlign w:val="center"/>
                </w:tcPr>
                <w:p w14:paraId="5F02EDBA">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新建</w:t>
                  </w:r>
                </w:p>
              </w:tc>
            </w:tr>
            <w:tr w14:paraId="69F4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Merge w:val="restart"/>
                  <w:noWrap w:val="0"/>
                  <w:vAlign w:val="center"/>
                </w:tcPr>
                <w:p w14:paraId="14D33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公用</w:t>
                  </w:r>
                </w:p>
                <w:p w14:paraId="4D656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工程</w:t>
                  </w:r>
                </w:p>
              </w:tc>
              <w:tc>
                <w:tcPr>
                  <w:tcW w:w="525" w:type="pct"/>
                  <w:noWrap w:val="0"/>
                  <w:vAlign w:val="center"/>
                </w:tcPr>
                <w:p w14:paraId="0C4AF3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给水</w:t>
                  </w:r>
                </w:p>
              </w:tc>
              <w:tc>
                <w:tcPr>
                  <w:tcW w:w="3423" w:type="pct"/>
                  <w:noWrap w:val="0"/>
                  <w:vAlign w:val="center"/>
                </w:tcPr>
                <w:p w14:paraId="691EFD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kern w:val="0"/>
                      <w:sz w:val="21"/>
                      <w:szCs w:val="21"/>
                      <w:lang w:eastAsia="zh-CN" w:bidi="ar"/>
                    </w:rPr>
                  </w:pPr>
                  <w:r>
                    <w:rPr>
                      <w:rFonts w:hint="default" w:ascii="Times New Roman" w:hAnsi="Times New Roman" w:eastAsia="宋体" w:cs="Times New Roman"/>
                      <w:color w:val="FF0000"/>
                      <w:kern w:val="0"/>
                      <w:sz w:val="21"/>
                      <w:szCs w:val="21"/>
                      <w:lang w:bidi="ar"/>
                    </w:rPr>
                    <w:t>本项目人员用水由厂区1眼</w:t>
                  </w:r>
                  <w:r>
                    <w:rPr>
                      <w:rFonts w:hint="eastAsia" w:ascii="Times New Roman" w:hAnsi="Times New Roman" w:eastAsia="宋体" w:cs="Times New Roman"/>
                      <w:color w:val="FF0000"/>
                      <w:kern w:val="0"/>
                      <w:sz w:val="21"/>
                      <w:szCs w:val="21"/>
                      <w:lang w:eastAsia="zh-CN" w:bidi="ar"/>
                    </w:rPr>
                    <w:t>深水井</w:t>
                  </w:r>
                  <w:r>
                    <w:rPr>
                      <w:rFonts w:hint="default" w:ascii="Times New Roman" w:hAnsi="Times New Roman" w:eastAsia="宋体" w:cs="Times New Roman"/>
                      <w:color w:val="FF0000"/>
                      <w:kern w:val="0"/>
                      <w:sz w:val="21"/>
                      <w:szCs w:val="21"/>
                      <w:lang w:bidi="ar"/>
                    </w:rPr>
                    <w:t>作为水源</w:t>
                  </w:r>
                  <w:r>
                    <w:rPr>
                      <w:rFonts w:hint="default" w:ascii="Times New Roman" w:hAnsi="Times New Roman" w:eastAsia="宋体" w:cs="Times New Roman"/>
                      <w:color w:val="FF0000"/>
                      <w:kern w:val="0"/>
                      <w:sz w:val="21"/>
                      <w:szCs w:val="21"/>
                      <w:lang w:eastAsia="zh-CN" w:bidi="ar"/>
                    </w:rPr>
                    <w:t>。</w:t>
                  </w:r>
                </w:p>
                <w:p w14:paraId="5C01CC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kern w:val="0"/>
                      <w:sz w:val="21"/>
                      <w:szCs w:val="21"/>
                      <w:lang w:val="en-US" w:eastAsia="zh-CN" w:bidi="ar"/>
                    </w:rPr>
                    <w:t>该水</w:t>
                  </w:r>
                  <w:r>
                    <w:rPr>
                      <w:rFonts w:hint="default" w:ascii="Times New Roman" w:hAnsi="Times New Roman" w:eastAsia="宋体" w:cs="Times New Roman"/>
                      <w:color w:val="FF0000"/>
                      <w:kern w:val="0"/>
                      <w:sz w:val="21"/>
                      <w:szCs w:val="21"/>
                      <w:lang w:bidi="ar"/>
                    </w:rPr>
                    <w:t>井深80m，水位8m，水井出水量为40m</w:t>
                  </w:r>
                  <w:r>
                    <w:rPr>
                      <w:rFonts w:hint="default" w:ascii="Times New Roman" w:hAnsi="Times New Roman" w:eastAsia="宋体" w:cs="Times New Roman"/>
                      <w:color w:val="FF0000"/>
                      <w:kern w:val="0"/>
                      <w:sz w:val="21"/>
                      <w:szCs w:val="21"/>
                      <w:vertAlign w:val="superscript"/>
                      <w:lang w:bidi="ar"/>
                    </w:rPr>
                    <w:t>3</w:t>
                  </w:r>
                  <w:r>
                    <w:rPr>
                      <w:rFonts w:hint="default" w:ascii="Times New Roman" w:hAnsi="Times New Roman" w:eastAsia="宋体" w:cs="Times New Roman"/>
                      <w:color w:val="FF0000"/>
                      <w:kern w:val="0"/>
                      <w:sz w:val="21"/>
                      <w:szCs w:val="21"/>
                      <w:lang w:bidi="ar"/>
                    </w:rPr>
                    <w:t>/h，可满足本项目用水需求</w:t>
                  </w:r>
                  <w:r>
                    <w:rPr>
                      <w:rFonts w:hint="default" w:ascii="Times New Roman" w:hAnsi="Times New Roman" w:eastAsia="宋体" w:cs="Times New Roman"/>
                      <w:color w:val="FF0000"/>
                      <w:kern w:val="0"/>
                      <w:sz w:val="21"/>
                      <w:szCs w:val="21"/>
                      <w:lang w:eastAsia="zh-CN" w:bidi="ar"/>
                    </w:rPr>
                    <w:t>。</w:t>
                  </w:r>
                </w:p>
              </w:tc>
              <w:tc>
                <w:tcPr>
                  <w:tcW w:w="526" w:type="pct"/>
                  <w:noWrap w:val="0"/>
                  <w:vAlign w:val="center"/>
                </w:tcPr>
                <w:p w14:paraId="530D23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FF0000"/>
                      <w:sz w:val="21"/>
                      <w:szCs w:val="21"/>
                      <w:highlight w:val="none"/>
                      <w:lang w:eastAsia="zh-CN"/>
                    </w:rPr>
                  </w:pPr>
                  <w:r>
                    <w:rPr>
                      <w:rFonts w:hint="default" w:ascii="Times New Roman" w:hAnsi="Times New Roman" w:eastAsia="宋体" w:cs="Times New Roman"/>
                      <w:color w:val="FF0000"/>
                      <w:sz w:val="21"/>
                      <w:szCs w:val="21"/>
                      <w:highlight w:val="none"/>
                      <w:lang w:eastAsia="zh-CN"/>
                    </w:rPr>
                    <w:t>依托现有</w:t>
                  </w:r>
                </w:p>
              </w:tc>
            </w:tr>
            <w:tr w14:paraId="5303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Merge w:val="continue"/>
                  <w:noWrap w:val="0"/>
                  <w:vAlign w:val="center"/>
                </w:tcPr>
                <w:p w14:paraId="3700B1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p>
              </w:tc>
              <w:tc>
                <w:tcPr>
                  <w:tcW w:w="525" w:type="pct"/>
                  <w:vMerge w:val="restart"/>
                  <w:noWrap w:val="0"/>
                  <w:vAlign w:val="center"/>
                </w:tcPr>
                <w:p w14:paraId="1883B7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排水</w:t>
                  </w:r>
                </w:p>
              </w:tc>
              <w:tc>
                <w:tcPr>
                  <w:tcW w:w="3423" w:type="pct"/>
                  <w:noWrap w:val="0"/>
                  <w:vAlign w:val="center"/>
                </w:tcPr>
                <w:p w14:paraId="6FB227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kern w:val="0"/>
                      <w:sz w:val="21"/>
                      <w:szCs w:val="21"/>
                      <w:lang w:bidi="ar"/>
                    </w:rPr>
                  </w:pPr>
                  <w:r>
                    <w:rPr>
                      <w:rFonts w:hint="default" w:ascii="Times New Roman" w:hAnsi="Times New Roman" w:eastAsia="宋体" w:cs="Times New Roman"/>
                      <w:color w:val="FF0000"/>
                      <w:kern w:val="0"/>
                      <w:sz w:val="21"/>
                      <w:szCs w:val="21"/>
                      <w:lang w:val="en-US" w:eastAsia="zh-CN" w:bidi="ar-SA"/>
                    </w:rPr>
                    <w:t>斜筛式固液分离机产生的肥水，排入氧化塘内，经氧化塘厌氧发酵处理后，作为液体有机肥出售。</w:t>
                  </w:r>
                </w:p>
              </w:tc>
              <w:tc>
                <w:tcPr>
                  <w:tcW w:w="526" w:type="pct"/>
                  <w:noWrap w:val="0"/>
                  <w:vAlign w:val="center"/>
                </w:tcPr>
                <w:p w14:paraId="5F4F1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FF0000"/>
                      <w:sz w:val="21"/>
                      <w:szCs w:val="21"/>
                      <w:highlight w:val="none"/>
                      <w:lang w:eastAsia="zh-CN"/>
                    </w:rPr>
                  </w:pPr>
                  <w:r>
                    <w:rPr>
                      <w:rFonts w:hint="default" w:ascii="Times New Roman" w:hAnsi="Times New Roman" w:eastAsia="宋体" w:cs="Times New Roman"/>
                      <w:color w:val="FF0000"/>
                      <w:sz w:val="21"/>
                      <w:szCs w:val="21"/>
                      <w:highlight w:val="none"/>
                      <w:lang w:val="en-US" w:eastAsia="zh-CN"/>
                    </w:rPr>
                    <w:t>新建</w:t>
                  </w:r>
                </w:p>
              </w:tc>
            </w:tr>
            <w:tr w14:paraId="4779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Merge w:val="continue"/>
                  <w:noWrap w:val="0"/>
                  <w:vAlign w:val="center"/>
                </w:tcPr>
                <w:p w14:paraId="2E3DD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p>
              </w:tc>
              <w:tc>
                <w:tcPr>
                  <w:tcW w:w="525" w:type="pct"/>
                  <w:vMerge w:val="continue"/>
                  <w:noWrap w:val="0"/>
                  <w:vAlign w:val="center"/>
                </w:tcPr>
                <w:p w14:paraId="2C2AA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p>
              </w:tc>
              <w:tc>
                <w:tcPr>
                  <w:tcW w:w="3423" w:type="pct"/>
                  <w:noWrap w:val="0"/>
                  <w:vAlign w:val="center"/>
                </w:tcPr>
                <w:p w14:paraId="54C0A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lang w:eastAsia="zh-CN"/>
                    </w:rPr>
                    <w:t>生活污水排入厂区现有化粪池（</w:t>
                  </w:r>
                  <w:r>
                    <w:rPr>
                      <w:rFonts w:hint="default" w:ascii="Times New Roman" w:hAnsi="Times New Roman" w:eastAsia="宋体" w:cs="Times New Roman"/>
                      <w:color w:val="FF0000"/>
                      <w:kern w:val="0"/>
                      <w:sz w:val="21"/>
                      <w:szCs w:val="21"/>
                      <w:highlight w:val="none"/>
                    </w:rPr>
                    <w:t>渗透系数≤10</w:t>
                  </w:r>
                  <w:r>
                    <w:rPr>
                      <w:rFonts w:hint="default" w:ascii="Times New Roman" w:hAnsi="Times New Roman" w:eastAsia="宋体" w:cs="Times New Roman"/>
                      <w:color w:val="FF0000"/>
                      <w:kern w:val="0"/>
                      <w:sz w:val="21"/>
                      <w:szCs w:val="21"/>
                      <w:highlight w:val="none"/>
                      <w:vertAlign w:val="superscript"/>
                    </w:rPr>
                    <w:t>-7</w:t>
                  </w:r>
                  <w:r>
                    <w:rPr>
                      <w:rFonts w:hint="default" w:ascii="Times New Roman" w:hAnsi="Times New Roman" w:eastAsia="宋体" w:cs="Times New Roman"/>
                      <w:color w:val="FF0000"/>
                      <w:kern w:val="0"/>
                      <w:sz w:val="21"/>
                      <w:szCs w:val="21"/>
                      <w:highlight w:val="none"/>
                    </w:rPr>
                    <w:t>cm/s</w:t>
                  </w:r>
                  <w:r>
                    <w:rPr>
                      <w:rFonts w:hint="default" w:ascii="Times New Roman" w:hAnsi="Times New Roman" w:eastAsia="宋体" w:cs="Times New Roman"/>
                      <w:color w:val="FF0000"/>
                      <w:sz w:val="21"/>
                      <w:szCs w:val="21"/>
                      <w:highlight w:val="none"/>
                      <w:lang w:eastAsia="zh-CN"/>
                    </w:rPr>
                    <w:t>），定期委托环卫部门清运</w:t>
                  </w:r>
                  <w:r>
                    <w:rPr>
                      <w:rFonts w:hint="default" w:ascii="Times New Roman" w:hAnsi="Times New Roman" w:eastAsia="宋体" w:cs="Times New Roman"/>
                      <w:color w:val="FF0000"/>
                      <w:sz w:val="21"/>
                      <w:szCs w:val="21"/>
                      <w:highlight w:val="none"/>
                    </w:rPr>
                    <w:t>。</w:t>
                  </w:r>
                </w:p>
              </w:tc>
              <w:tc>
                <w:tcPr>
                  <w:tcW w:w="526" w:type="pct"/>
                  <w:noWrap w:val="0"/>
                  <w:vAlign w:val="center"/>
                </w:tcPr>
                <w:p w14:paraId="6BC756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FF0000"/>
                      <w:sz w:val="21"/>
                      <w:szCs w:val="21"/>
                      <w:highlight w:val="none"/>
                      <w:lang w:eastAsia="zh-CN"/>
                    </w:rPr>
                  </w:pPr>
                  <w:r>
                    <w:rPr>
                      <w:rFonts w:hint="default" w:ascii="Times New Roman" w:hAnsi="Times New Roman" w:eastAsia="宋体" w:cs="Times New Roman"/>
                      <w:color w:val="FF0000"/>
                      <w:sz w:val="21"/>
                      <w:szCs w:val="21"/>
                      <w:highlight w:val="none"/>
                      <w:lang w:eastAsia="zh-CN"/>
                    </w:rPr>
                    <w:t>依托现有</w:t>
                  </w:r>
                </w:p>
              </w:tc>
            </w:tr>
            <w:tr w14:paraId="48F2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Merge w:val="continue"/>
                  <w:noWrap w:val="0"/>
                  <w:vAlign w:val="center"/>
                </w:tcPr>
                <w:p w14:paraId="75125D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p>
              </w:tc>
              <w:tc>
                <w:tcPr>
                  <w:tcW w:w="525" w:type="pct"/>
                  <w:noWrap w:val="0"/>
                  <w:vAlign w:val="center"/>
                </w:tcPr>
                <w:p w14:paraId="30A71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供电</w:t>
                  </w:r>
                </w:p>
              </w:tc>
              <w:tc>
                <w:tcPr>
                  <w:tcW w:w="3423" w:type="pct"/>
                  <w:noWrap w:val="0"/>
                  <w:vAlign w:val="center"/>
                </w:tcPr>
                <w:p w14:paraId="4EECD980">
                  <w:pPr>
                    <w:keepNext w:val="0"/>
                    <w:keepLines w:val="0"/>
                    <w:pageBreakBefore w:val="0"/>
                    <w:widowControl w:val="0"/>
                    <w:kinsoku/>
                    <w:wordWrap/>
                    <w:overflowPunct/>
                    <w:topLinePunct w:val="0"/>
                    <w:autoSpaceDE/>
                    <w:autoSpaceDN/>
                    <w:bidi w:val="0"/>
                    <w:snapToGrid/>
                    <w:spacing w:line="240" w:lineRule="auto"/>
                    <w:ind w:left="0" w:leftChars="0" w:right="0" w:rightChars="0" w:firstLine="420" w:firstLineChars="200"/>
                    <w:jc w:val="left"/>
                    <w:textAlignment w:val="auto"/>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eastAsia="zh-CN" w:bidi="ar"/>
                    </w:rPr>
                    <w:t>供电来自当地电网，由厂区外10KV电网架空引入至厂区变电所，供电稳定，低压供电系统采用TN-S三相四线式系统，混合式供电，电压为380/220V系统低压母线分段。</w:t>
                  </w:r>
                </w:p>
              </w:tc>
              <w:tc>
                <w:tcPr>
                  <w:tcW w:w="526" w:type="pct"/>
                  <w:noWrap w:val="0"/>
                  <w:vAlign w:val="center"/>
                </w:tcPr>
                <w:p w14:paraId="21B93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FF0000"/>
                      <w:sz w:val="21"/>
                      <w:szCs w:val="21"/>
                      <w:highlight w:val="none"/>
                      <w:lang w:eastAsia="zh-CN"/>
                    </w:rPr>
                  </w:pPr>
                  <w:r>
                    <w:rPr>
                      <w:rFonts w:hint="default" w:ascii="Times New Roman" w:hAnsi="Times New Roman" w:eastAsia="宋体" w:cs="Times New Roman"/>
                      <w:color w:val="FF0000"/>
                      <w:sz w:val="21"/>
                      <w:szCs w:val="21"/>
                      <w:highlight w:val="none"/>
                      <w:lang w:eastAsia="zh-CN"/>
                    </w:rPr>
                    <w:t>依托现有</w:t>
                  </w:r>
                </w:p>
              </w:tc>
            </w:tr>
            <w:tr w14:paraId="0248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Merge w:val="continue"/>
                  <w:noWrap w:val="0"/>
                  <w:vAlign w:val="center"/>
                </w:tcPr>
                <w:p w14:paraId="1488F4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p>
              </w:tc>
              <w:tc>
                <w:tcPr>
                  <w:tcW w:w="525" w:type="pct"/>
                  <w:noWrap w:val="0"/>
                  <w:vAlign w:val="center"/>
                </w:tcPr>
                <w:p w14:paraId="7DA3B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供暖</w:t>
                  </w:r>
                </w:p>
              </w:tc>
              <w:tc>
                <w:tcPr>
                  <w:tcW w:w="3423" w:type="pct"/>
                  <w:noWrap w:val="0"/>
                  <w:vAlign w:val="center"/>
                </w:tcPr>
                <w:p w14:paraId="29C4B865">
                  <w:pPr>
                    <w:keepNext w:val="0"/>
                    <w:keepLines w:val="0"/>
                    <w:pageBreakBefore w:val="0"/>
                    <w:widowControl w:val="0"/>
                    <w:kinsoku/>
                    <w:wordWrap/>
                    <w:overflowPunct/>
                    <w:topLinePunct w:val="0"/>
                    <w:autoSpaceDE/>
                    <w:autoSpaceDN/>
                    <w:bidi w:val="0"/>
                    <w:snapToGrid/>
                    <w:spacing w:line="240" w:lineRule="auto"/>
                    <w:ind w:left="0" w:leftChars="0" w:right="0" w:rightChars="0" w:firstLine="420" w:firstLineChars="200"/>
                    <w:jc w:val="left"/>
                    <w:textAlignment w:val="auto"/>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eastAsia="zh-CN" w:bidi="ar"/>
                    </w:rPr>
                    <w:t>本项目办公生活区取暖</w:t>
                  </w:r>
                  <w:r>
                    <w:rPr>
                      <w:rFonts w:hint="eastAsia" w:ascii="Times New Roman" w:hAnsi="Times New Roman" w:eastAsia="宋体" w:cs="Times New Roman"/>
                      <w:color w:val="FF0000"/>
                      <w:kern w:val="0"/>
                      <w:sz w:val="21"/>
                      <w:szCs w:val="21"/>
                      <w:lang w:val="en-US" w:eastAsia="zh-CN" w:bidi="ar"/>
                    </w:rPr>
                    <w:t>由现有</w:t>
                  </w:r>
                  <w:r>
                    <w:rPr>
                      <w:rFonts w:hint="default" w:ascii="Times New Roman" w:hAnsi="Times New Roman" w:eastAsia="宋体" w:cs="Times New Roman"/>
                      <w:color w:val="FF0000"/>
                      <w:kern w:val="0"/>
                      <w:sz w:val="21"/>
                      <w:szCs w:val="21"/>
                      <w:lang w:eastAsia="zh-CN" w:bidi="ar"/>
                    </w:rPr>
                    <w:t>1台2t生物质锅炉</w:t>
                  </w:r>
                  <w:r>
                    <w:rPr>
                      <w:rFonts w:hint="eastAsia" w:ascii="Times New Roman" w:hAnsi="Times New Roman" w:eastAsia="宋体" w:cs="Times New Roman"/>
                      <w:color w:val="FF0000"/>
                      <w:kern w:val="0"/>
                      <w:sz w:val="21"/>
                      <w:szCs w:val="21"/>
                      <w:lang w:val="en-US" w:eastAsia="zh-CN" w:bidi="ar"/>
                    </w:rPr>
                    <w:t>提供；</w:t>
                  </w:r>
                </w:p>
                <w:p w14:paraId="796D2B8C">
                  <w:pPr>
                    <w:keepNext w:val="0"/>
                    <w:keepLines w:val="0"/>
                    <w:pageBreakBefore w:val="0"/>
                    <w:widowControl w:val="0"/>
                    <w:kinsoku/>
                    <w:wordWrap/>
                    <w:overflowPunct/>
                    <w:topLinePunct w:val="0"/>
                    <w:autoSpaceDE/>
                    <w:autoSpaceDN/>
                    <w:bidi w:val="0"/>
                    <w:snapToGrid/>
                    <w:spacing w:line="240" w:lineRule="auto"/>
                    <w:ind w:left="0" w:leftChars="0" w:right="0" w:rightChars="0" w:firstLine="420" w:firstLineChars="200"/>
                    <w:jc w:val="left"/>
                    <w:textAlignment w:val="auto"/>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eastAsia="zh-CN" w:bidi="ar"/>
                    </w:rPr>
                    <w:t>生产区冬季不需要供暖。</w:t>
                  </w:r>
                </w:p>
              </w:tc>
              <w:tc>
                <w:tcPr>
                  <w:tcW w:w="526" w:type="pct"/>
                  <w:noWrap w:val="0"/>
                  <w:vAlign w:val="center"/>
                </w:tcPr>
                <w:p w14:paraId="3D6E94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eastAsia="zh-CN"/>
                    </w:rPr>
                    <w:t>依托现有</w:t>
                  </w:r>
                </w:p>
              </w:tc>
            </w:tr>
            <w:tr w14:paraId="237F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25" w:type="pct"/>
                  <w:vMerge w:val="restart"/>
                  <w:noWrap w:val="0"/>
                  <w:vAlign w:val="center"/>
                </w:tcPr>
                <w:p w14:paraId="78282C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bCs/>
                      <w:color w:val="FF0000"/>
                      <w:sz w:val="21"/>
                      <w:szCs w:val="21"/>
                      <w:highlight w:val="none"/>
                    </w:rPr>
                    <w:t>环保工程</w:t>
                  </w:r>
                </w:p>
              </w:tc>
              <w:tc>
                <w:tcPr>
                  <w:tcW w:w="525" w:type="pct"/>
                  <w:vMerge w:val="restart"/>
                  <w:noWrap w:val="0"/>
                  <w:vAlign w:val="center"/>
                </w:tcPr>
                <w:p w14:paraId="0AABAAA0">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FF0000"/>
                      <w:sz w:val="21"/>
                      <w:szCs w:val="21"/>
                      <w:highlight w:val="none"/>
                    </w:rPr>
                  </w:pPr>
                  <w:r>
                    <w:rPr>
                      <w:rFonts w:hint="default" w:ascii="Times New Roman" w:hAnsi="Times New Roman" w:eastAsia="宋体" w:cs="Times New Roman"/>
                      <w:bCs/>
                      <w:color w:val="FF0000"/>
                      <w:sz w:val="21"/>
                      <w:szCs w:val="21"/>
                      <w:highlight w:val="none"/>
                    </w:rPr>
                    <w:t>废气治理</w:t>
                  </w:r>
                </w:p>
              </w:tc>
              <w:tc>
                <w:tcPr>
                  <w:tcW w:w="3423" w:type="pct"/>
                  <w:noWrap w:val="0"/>
                  <w:vAlign w:val="center"/>
                </w:tcPr>
                <w:p w14:paraId="5D395E0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羊粪发酵过程中产生的废气，</w:t>
                  </w:r>
                  <w:r>
                    <w:rPr>
                      <w:rFonts w:hint="default" w:ascii="Times New Roman" w:hAnsi="Times New Roman" w:eastAsia="宋体" w:cs="Times New Roman"/>
                      <w:color w:val="FF0000"/>
                      <w:sz w:val="21"/>
                      <w:szCs w:val="21"/>
                      <w:lang w:val="en-US" w:eastAsia="zh-CN"/>
                    </w:rPr>
                    <w:t>主要污染物为</w:t>
                  </w:r>
                  <w:r>
                    <w:rPr>
                      <w:rFonts w:hint="default" w:ascii="Times New Roman" w:hAnsi="Times New Roman" w:eastAsia="宋体" w:cs="Times New Roman"/>
                      <w:color w:val="FF0000"/>
                      <w:sz w:val="21"/>
                      <w:szCs w:val="21"/>
                      <w:lang w:eastAsia="zh-CN"/>
                    </w:rPr>
                    <w:t>NH</w:t>
                  </w:r>
                  <w:r>
                    <w:rPr>
                      <w:rFonts w:hint="default" w:ascii="Times New Roman" w:hAnsi="Times New Roman" w:eastAsia="宋体" w:cs="Times New Roman"/>
                      <w:color w:val="FF0000"/>
                      <w:sz w:val="21"/>
                      <w:szCs w:val="21"/>
                      <w:vertAlign w:val="subscript"/>
                      <w:lang w:eastAsia="zh-CN"/>
                    </w:rPr>
                    <w:t>3</w:t>
                  </w:r>
                  <w:r>
                    <w:rPr>
                      <w:rFonts w:hint="default" w:ascii="Times New Roman" w:hAnsi="Times New Roman" w:eastAsia="宋体" w:cs="Times New Roman"/>
                      <w:color w:val="FF0000"/>
                      <w:sz w:val="21"/>
                      <w:szCs w:val="21"/>
                      <w:vertAlign w:val="baseline"/>
                      <w:lang w:eastAsia="zh-CN"/>
                    </w:rPr>
                    <w:t>、</w:t>
                  </w:r>
                  <w:r>
                    <w:rPr>
                      <w:rFonts w:hint="default" w:ascii="Times New Roman" w:hAnsi="Times New Roman" w:eastAsia="宋体" w:cs="Times New Roman"/>
                      <w:color w:val="FF0000"/>
                      <w:sz w:val="21"/>
                      <w:szCs w:val="21"/>
                    </w:rPr>
                    <w:t>H</w:t>
                  </w:r>
                  <w:r>
                    <w:rPr>
                      <w:rFonts w:hint="default" w:ascii="Times New Roman" w:hAnsi="Times New Roman" w:eastAsia="宋体" w:cs="Times New Roman"/>
                      <w:color w:val="FF0000"/>
                      <w:sz w:val="21"/>
                      <w:szCs w:val="21"/>
                      <w:vertAlign w:val="subscript"/>
                    </w:rPr>
                    <w:t>2</w:t>
                  </w:r>
                  <w:r>
                    <w:rPr>
                      <w:rFonts w:hint="default" w:ascii="Times New Roman" w:hAnsi="Times New Roman" w:eastAsia="宋体" w:cs="Times New Roman"/>
                      <w:color w:val="FF0000"/>
                      <w:sz w:val="21"/>
                      <w:szCs w:val="21"/>
                    </w:rPr>
                    <w:t>S</w:t>
                  </w:r>
                  <w:r>
                    <w:rPr>
                      <w:rFonts w:hint="default" w:ascii="Times New Roman" w:hAnsi="Times New Roman" w:eastAsia="宋体" w:cs="Times New Roman"/>
                      <w:color w:val="FF0000"/>
                      <w:sz w:val="21"/>
                      <w:szCs w:val="21"/>
                      <w:lang w:eastAsia="zh-CN"/>
                    </w:rPr>
                    <w:t>、臭气浓度，</w:t>
                  </w:r>
                  <w:r>
                    <w:rPr>
                      <w:rFonts w:hint="default" w:ascii="Times New Roman" w:hAnsi="Times New Roman" w:eastAsia="宋体" w:cs="Times New Roman"/>
                      <w:color w:val="FF0000"/>
                      <w:sz w:val="21"/>
                      <w:szCs w:val="21"/>
                      <w:highlight w:val="none"/>
                      <w:lang w:val="en-US" w:eastAsia="zh-CN"/>
                    </w:rPr>
                    <w:t>采取喷洒微生物除臭剂等环保措施，废气</w:t>
                  </w:r>
                  <w:r>
                    <w:rPr>
                      <w:rFonts w:hint="default" w:ascii="Times New Roman" w:hAnsi="Times New Roman" w:eastAsia="宋体" w:cs="Times New Roman"/>
                      <w:b w:val="0"/>
                      <w:bCs w:val="0"/>
                      <w:color w:val="FF0000"/>
                      <w:sz w:val="21"/>
                      <w:szCs w:val="21"/>
                      <w:highlight w:val="none"/>
                      <w:lang w:eastAsia="zh-CN"/>
                    </w:rPr>
                    <w:t>以无组织形式。</w:t>
                  </w:r>
                </w:p>
              </w:tc>
              <w:tc>
                <w:tcPr>
                  <w:tcW w:w="526" w:type="pct"/>
                  <w:noWrap w:val="0"/>
                  <w:vAlign w:val="center"/>
                </w:tcPr>
                <w:p w14:paraId="50FC8826">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新建</w:t>
                  </w:r>
                </w:p>
              </w:tc>
            </w:tr>
            <w:tr w14:paraId="7DFD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25" w:type="pct"/>
                  <w:vMerge w:val="continue"/>
                  <w:noWrap w:val="0"/>
                  <w:vAlign w:val="center"/>
                </w:tcPr>
                <w:p w14:paraId="4F58E5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FF0000"/>
                      <w:sz w:val="21"/>
                      <w:szCs w:val="21"/>
                      <w:highlight w:val="none"/>
                    </w:rPr>
                  </w:pPr>
                </w:p>
              </w:tc>
              <w:tc>
                <w:tcPr>
                  <w:tcW w:w="525" w:type="pct"/>
                  <w:vMerge w:val="continue"/>
                  <w:noWrap w:val="0"/>
                  <w:vAlign w:val="center"/>
                </w:tcPr>
                <w:p w14:paraId="3B240203">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FF0000"/>
                      <w:sz w:val="21"/>
                      <w:szCs w:val="21"/>
                      <w:highlight w:val="none"/>
                    </w:rPr>
                  </w:pPr>
                </w:p>
              </w:tc>
              <w:tc>
                <w:tcPr>
                  <w:tcW w:w="3423" w:type="pct"/>
                  <w:noWrap w:val="0"/>
                  <w:vAlign w:val="center"/>
                </w:tcPr>
                <w:p w14:paraId="1D7D710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氧化塘</w:t>
                  </w:r>
                  <w:r>
                    <w:rPr>
                      <w:rFonts w:hint="default" w:ascii="Times New Roman" w:hAnsi="Times New Roman" w:eastAsia="宋体" w:cs="Times New Roman"/>
                      <w:color w:val="0000FF"/>
                      <w:kern w:val="0"/>
                      <w:sz w:val="21"/>
                      <w:szCs w:val="21"/>
                      <w:lang w:val="en-US" w:eastAsia="zh-CN" w:bidi="ar-SA"/>
                    </w:rPr>
                    <w:t>肥水厌氧发酵</w:t>
                  </w:r>
                  <w:r>
                    <w:rPr>
                      <w:rFonts w:hint="default" w:ascii="Times New Roman" w:hAnsi="Times New Roman" w:eastAsia="宋体" w:cs="Times New Roman"/>
                      <w:color w:val="0000FF"/>
                      <w:sz w:val="21"/>
                      <w:szCs w:val="21"/>
                      <w:highlight w:val="none"/>
                      <w:lang w:val="en-US" w:eastAsia="zh-CN"/>
                    </w:rPr>
                    <w:t>过程中产生的废气，</w:t>
                  </w:r>
                  <w:r>
                    <w:rPr>
                      <w:rFonts w:hint="default" w:ascii="Times New Roman" w:hAnsi="Times New Roman" w:eastAsia="宋体" w:cs="Times New Roman"/>
                      <w:color w:val="0000FF"/>
                      <w:sz w:val="21"/>
                      <w:szCs w:val="21"/>
                      <w:lang w:val="en-US" w:eastAsia="zh-CN"/>
                    </w:rPr>
                    <w:t>主要污染物为</w:t>
                  </w:r>
                  <w:r>
                    <w:rPr>
                      <w:rFonts w:hint="default" w:ascii="Times New Roman" w:hAnsi="Times New Roman" w:eastAsia="宋体" w:cs="Times New Roman"/>
                      <w:color w:val="0000FF"/>
                      <w:sz w:val="21"/>
                      <w:szCs w:val="21"/>
                      <w:lang w:eastAsia="zh-CN"/>
                    </w:rPr>
                    <w:t>NH</w:t>
                  </w:r>
                  <w:r>
                    <w:rPr>
                      <w:rFonts w:hint="default" w:ascii="Times New Roman" w:hAnsi="Times New Roman" w:eastAsia="宋体" w:cs="Times New Roman"/>
                      <w:color w:val="0000FF"/>
                      <w:sz w:val="21"/>
                      <w:szCs w:val="21"/>
                      <w:vertAlign w:val="subscript"/>
                      <w:lang w:eastAsia="zh-CN"/>
                    </w:rPr>
                    <w:t>3</w:t>
                  </w:r>
                  <w:r>
                    <w:rPr>
                      <w:rFonts w:hint="default" w:ascii="Times New Roman" w:hAnsi="Times New Roman" w:eastAsia="宋体" w:cs="Times New Roman"/>
                      <w:color w:val="0000FF"/>
                      <w:sz w:val="21"/>
                      <w:szCs w:val="21"/>
                      <w:vertAlign w:val="baseline"/>
                      <w:lang w:eastAsia="zh-CN"/>
                    </w:rPr>
                    <w:t>、</w:t>
                  </w:r>
                  <w:r>
                    <w:rPr>
                      <w:rFonts w:hint="default" w:ascii="Times New Roman" w:hAnsi="Times New Roman" w:eastAsia="宋体" w:cs="Times New Roman"/>
                      <w:color w:val="0000FF"/>
                      <w:sz w:val="21"/>
                      <w:szCs w:val="21"/>
                    </w:rPr>
                    <w:t>H</w:t>
                  </w:r>
                  <w:r>
                    <w:rPr>
                      <w:rFonts w:hint="default" w:ascii="Times New Roman" w:hAnsi="Times New Roman" w:eastAsia="宋体" w:cs="Times New Roman"/>
                      <w:color w:val="0000FF"/>
                      <w:sz w:val="21"/>
                      <w:szCs w:val="21"/>
                      <w:vertAlign w:val="subscript"/>
                    </w:rPr>
                    <w:t>2</w:t>
                  </w:r>
                  <w:r>
                    <w:rPr>
                      <w:rFonts w:hint="default" w:ascii="Times New Roman" w:hAnsi="Times New Roman" w:eastAsia="宋体" w:cs="Times New Roman"/>
                      <w:color w:val="0000FF"/>
                      <w:sz w:val="21"/>
                      <w:szCs w:val="21"/>
                    </w:rPr>
                    <w:t>S</w:t>
                  </w:r>
                  <w:r>
                    <w:rPr>
                      <w:rFonts w:hint="default" w:ascii="Times New Roman" w:hAnsi="Times New Roman" w:eastAsia="宋体" w:cs="Times New Roman"/>
                      <w:color w:val="0000FF"/>
                      <w:sz w:val="21"/>
                      <w:szCs w:val="21"/>
                      <w:lang w:eastAsia="zh-CN"/>
                    </w:rPr>
                    <w:t>、臭气浓度，</w:t>
                  </w:r>
                  <w:r>
                    <w:rPr>
                      <w:rFonts w:hint="default" w:ascii="Times New Roman" w:hAnsi="Times New Roman" w:eastAsia="宋体" w:cs="Times New Roman"/>
                      <w:color w:val="0000FF"/>
                      <w:sz w:val="21"/>
                      <w:szCs w:val="21"/>
                      <w:highlight w:val="none"/>
                      <w:lang w:val="en-US" w:eastAsia="zh-CN"/>
                    </w:rPr>
                    <w:t>采取喷洒微生物除臭剂等环保措施，废气</w:t>
                  </w:r>
                  <w:r>
                    <w:rPr>
                      <w:rFonts w:hint="default" w:ascii="Times New Roman" w:hAnsi="Times New Roman" w:eastAsia="宋体" w:cs="Times New Roman"/>
                      <w:b w:val="0"/>
                      <w:bCs w:val="0"/>
                      <w:color w:val="0000FF"/>
                      <w:sz w:val="21"/>
                      <w:szCs w:val="21"/>
                      <w:highlight w:val="none"/>
                      <w:lang w:eastAsia="zh-CN"/>
                    </w:rPr>
                    <w:t>以无组织形式。</w:t>
                  </w:r>
                </w:p>
              </w:tc>
              <w:tc>
                <w:tcPr>
                  <w:tcW w:w="526" w:type="pct"/>
                  <w:noWrap w:val="0"/>
                  <w:vAlign w:val="center"/>
                </w:tcPr>
                <w:p w14:paraId="2B1BABD5">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color w:val="0000FF"/>
                      <w:sz w:val="21"/>
                      <w:szCs w:val="21"/>
                      <w:highlight w:val="none"/>
                    </w:rPr>
                  </w:pPr>
                  <w:r>
                    <w:rPr>
                      <w:rFonts w:hint="default" w:ascii="Times New Roman" w:hAnsi="Times New Roman" w:eastAsia="宋体" w:cs="Times New Roman"/>
                      <w:color w:val="0000FF"/>
                      <w:sz w:val="21"/>
                      <w:szCs w:val="21"/>
                      <w:highlight w:val="none"/>
                    </w:rPr>
                    <w:t>新建</w:t>
                  </w:r>
                </w:p>
              </w:tc>
            </w:tr>
            <w:tr w14:paraId="544D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25" w:type="pct"/>
                  <w:vMerge w:val="continue"/>
                  <w:noWrap w:val="0"/>
                  <w:vAlign w:val="center"/>
                </w:tcPr>
                <w:p w14:paraId="64FA1677">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p>
              </w:tc>
              <w:tc>
                <w:tcPr>
                  <w:tcW w:w="525" w:type="pct"/>
                  <w:vMerge w:val="continue"/>
                  <w:noWrap w:val="0"/>
                  <w:vAlign w:val="center"/>
                </w:tcPr>
                <w:p w14:paraId="4FCE0419">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p>
              </w:tc>
              <w:tc>
                <w:tcPr>
                  <w:tcW w:w="3423" w:type="pct"/>
                  <w:noWrap w:val="0"/>
                  <w:vAlign w:val="center"/>
                </w:tcPr>
                <w:p w14:paraId="1A1B626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sz w:val="21"/>
                      <w:szCs w:val="21"/>
                      <w:highlight w:val="none"/>
                      <w:lang w:val="en-US" w:eastAsia="zh-CN"/>
                    </w:rPr>
                    <w:t>发酵后的</w:t>
                  </w:r>
                  <w:r>
                    <w:rPr>
                      <w:rFonts w:hint="default" w:ascii="Times New Roman" w:hAnsi="Times New Roman" w:eastAsia="宋体" w:cs="Times New Roman"/>
                      <w:b w:val="0"/>
                      <w:bCs w:val="0"/>
                      <w:color w:val="FF0000"/>
                      <w:sz w:val="21"/>
                      <w:szCs w:val="21"/>
                      <w:highlight w:val="none"/>
                      <w:lang w:eastAsia="zh-CN"/>
                    </w:rPr>
                    <w:t>羊粪粉碎分级过程产生的废气，主要污染物为颗粒物，</w:t>
                  </w:r>
                  <w:r>
                    <w:rPr>
                      <w:rFonts w:hint="default" w:ascii="Times New Roman" w:hAnsi="Times New Roman" w:eastAsia="宋体" w:cs="Times New Roman"/>
                      <w:b w:val="0"/>
                      <w:bCs w:val="0"/>
                      <w:color w:val="FF0000"/>
                      <w:sz w:val="21"/>
                      <w:szCs w:val="21"/>
                      <w:highlight w:val="none"/>
                      <w:lang w:val="en-US" w:eastAsia="zh-CN"/>
                    </w:rPr>
                    <w:t>经2个集气罩收集后，</w:t>
                  </w:r>
                  <w:r>
                    <w:rPr>
                      <w:rFonts w:hint="default" w:ascii="Times New Roman" w:hAnsi="Times New Roman" w:eastAsia="宋体" w:cs="Times New Roman"/>
                      <w:b w:val="0"/>
                      <w:bCs w:val="0"/>
                      <w:color w:val="FF0000"/>
                      <w:sz w:val="21"/>
                      <w:szCs w:val="21"/>
                      <w:highlight w:val="none"/>
                      <w:lang w:eastAsia="zh-CN"/>
                    </w:rPr>
                    <w:t>由1台布袋除尘器处理后，由1根15m高排气筒（P1）排放</w:t>
                  </w:r>
                  <w:r>
                    <w:rPr>
                      <w:rFonts w:hint="default" w:ascii="Times New Roman" w:hAnsi="Times New Roman" w:eastAsia="宋体" w:cs="Times New Roman"/>
                      <w:b w:val="0"/>
                      <w:bCs w:val="0"/>
                      <w:color w:val="FF0000"/>
                      <w:sz w:val="21"/>
                      <w:szCs w:val="21"/>
                      <w:highlight w:val="none"/>
                      <w:lang w:val="en-US" w:eastAsia="zh-CN"/>
                    </w:rPr>
                    <w:t>。</w:t>
                  </w:r>
                </w:p>
                <w:p w14:paraId="185664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b w:val="0"/>
                      <w:bCs w:val="0"/>
                      <w:color w:val="FF0000"/>
                      <w:sz w:val="21"/>
                      <w:szCs w:val="21"/>
                      <w:highlight w:val="none"/>
                      <w:lang w:eastAsia="zh-CN"/>
                    </w:rPr>
                  </w:pPr>
                  <w:r>
                    <w:rPr>
                      <w:rFonts w:hint="default" w:ascii="Times New Roman" w:hAnsi="Times New Roman" w:eastAsia="宋体" w:cs="Times New Roman"/>
                      <w:b w:val="0"/>
                      <w:bCs w:val="0"/>
                      <w:color w:val="FF0000"/>
                      <w:sz w:val="21"/>
                      <w:szCs w:val="21"/>
                      <w:highlight w:val="none"/>
                      <w:lang w:val="en-US" w:eastAsia="zh-CN"/>
                    </w:rPr>
                    <w:t>未收集的颗粒物经封闭车间沉降后，以无组织形式排放</w:t>
                  </w:r>
                  <w:r>
                    <w:rPr>
                      <w:rFonts w:hint="default" w:ascii="Times New Roman" w:hAnsi="Times New Roman" w:eastAsia="宋体" w:cs="Times New Roman"/>
                      <w:b w:val="0"/>
                      <w:bCs w:val="0"/>
                      <w:color w:val="FF0000"/>
                      <w:sz w:val="21"/>
                      <w:szCs w:val="21"/>
                      <w:highlight w:val="none"/>
                      <w:lang w:eastAsia="zh-CN"/>
                    </w:rPr>
                    <w:t>。</w:t>
                  </w:r>
                </w:p>
              </w:tc>
              <w:tc>
                <w:tcPr>
                  <w:tcW w:w="526" w:type="pct"/>
                  <w:noWrap w:val="0"/>
                  <w:vAlign w:val="center"/>
                </w:tcPr>
                <w:p w14:paraId="68AFDCF0">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b w:val="0"/>
                      <w:bCs w:val="0"/>
                      <w:color w:val="FF0000"/>
                      <w:sz w:val="21"/>
                      <w:szCs w:val="21"/>
                      <w:highlight w:val="none"/>
                      <w:lang w:eastAsia="zh-CN"/>
                    </w:rPr>
                  </w:pPr>
                  <w:r>
                    <w:rPr>
                      <w:rFonts w:hint="default" w:ascii="Times New Roman" w:hAnsi="Times New Roman" w:eastAsia="宋体" w:cs="Times New Roman"/>
                      <w:color w:val="FF0000"/>
                      <w:sz w:val="21"/>
                      <w:szCs w:val="21"/>
                      <w:highlight w:val="none"/>
                    </w:rPr>
                    <w:t>新建</w:t>
                  </w:r>
                </w:p>
              </w:tc>
            </w:tr>
            <w:tr w14:paraId="49E4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Merge w:val="continue"/>
                  <w:noWrap w:val="0"/>
                  <w:vAlign w:val="center"/>
                </w:tcPr>
                <w:p w14:paraId="1246CA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p>
              </w:tc>
              <w:tc>
                <w:tcPr>
                  <w:tcW w:w="525" w:type="pct"/>
                  <w:vMerge w:val="restart"/>
                  <w:noWrap w:val="0"/>
                  <w:vAlign w:val="center"/>
                </w:tcPr>
                <w:p w14:paraId="75357D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0"/>
                    <w:rPr>
                      <w:rFonts w:hint="default" w:ascii="Times New Roman" w:hAnsi="Times New Roman" w:eastAsia="宋体" w:cs="Times New Roman"/>
                      <w:bCs/>
                      <w:color w:val="FF0000"/>
                      <w:sz w:val="21"/>
                      <w:szCs w:val="21"/>
                      <w:highlight w:val="none"/>
                    </w:rPr>
                  </w:pPr>
                  <w:r>
                    <w:rPr>
                      <w:rFonts w:hint="default" w:ascii="Times New Roman" w:hAnsi="Times New Roman" w:eastAsia="宋体" w:cs="Times New Roman"/>
                      <w:bCs/>
                      <w:color w:val="FF0000"/>
                      <w:sz w:val="21"/>
                      <w:szCs w:val="21"/>
                      <w:highlight w:val="none"/>
                    </w:rPr>
                    <w:t>废水治理</w:t>
                  </w:r>
                </w:p>
              </w:tc>
              <w:tc>
                <w:tcPr>
                  <w:tcW w:w="3423" w:type="pct"/>
                  <w:noWrap w:val="0"/>
                  <w:vAlign w:val="center"/>
                </w:tcPr>
                <w:p w14:paraId="38BC1B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SA"/>
                    </w:rPr>
                    <w:t>斜筛式固液分离机产生的肥水，排入氧化塘内，经氧化塘厌氧发酵处理后，作为液体有机肥出售。</w:t>
                  </w:r>
                </w:p>
              </w:tc>
              <w:tc>
                <w:tcPr>
                  <w:tcW w:w="526" w:type="pct"/>
                  <w:noWrap w:val="0"/>
                  <w:vAlign w:val="center"/>
                </w:tcPr>
                <w:p w14:paraId="306425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sz w:val="21"/>
                      <w:szCs w:val="21"/>
                      <w:highlight w:val="none"/>
                      <w:lang w:val="en-US" w:eastAsia="zh-CN"/>
                    </w:rPr>
                    <w:t>新建</w:t>
                  </w:r>
                </w:p>
              </w:tc>
            </w:tr>
            <w:tr w14:paraId="7B14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Merge w:val="continue"/>
                  <w:noWrap w:val="0"/>
                  <w:vAlign w:val="center"/>
                </w:tcPr>
                <w:p w14:paraId="4AC3BA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p>
              </w:tc>
              <w:tc>
                <w:tcPr>
                  <w:tcW w:w="525" w:type="pct"/>
                  <w:vMerge w:val="continue"/>
                  <w:noWrap w:val="0"/>
                  <w:vAlign w:val="center"/>
                </w:tcPr>
                <w:p w14:paraId="1C0E9B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0"/>
                    <w:rPr>
                      <w:rFonts w:hint="default" w:ascii="Times New Roman" w:hAnsi="Times New Roman" w:eastAsia="宋体" w:cs="Times New Roman"/>
                      <w:bCs/>
                      <w:color w:val="FF0000"/>
                      <w:sz w:val="21"/>
                      <w:szCs w:val="21"/>
                      <w:highlight w:val="none"/>
                    </w:rPr>
                  </w:pPr>
                </w:p>
              </w:tc>
              <w:tc>
                <w:tcPr>
                  <w:tcW w:w="3423" w:type="pct"/>
                  <w:noWrap w:val="0"/>
                  <w:vAlign w:val="center"/>
                </w:tcPr>
                <w:p w14:paraId="1BF68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sz w:val="21"/>
                      <w:szCs w:val="21"/>
                      <w:highlight w:val="none"/>
                      <w:lang w:eastAsia="zh-CN"/>
                    </w:rPr>
                    <w:t>生活污水排入厂区现有化粪池（</w:t>
                  </w:r>
                  <w:r>
                    <w:rPr>
                      <w:rFonts w:hint="default" w:ascii="Times New Roman" w:hAnsi="Times New Roman" w:eastAsia="宋体" w:cs="Times New Roman"/>
                      <w:color w:val="FF0000"/>
                      <w:kern w:val="0"/>
                      <w:sz w:val="21"/>
                      <w:szCs w:val="21"/>
                      <w:highlight w:val="none"/>
                    </w:rPr>
                    <w:t>渗透系数≤10</w:t>
                  </w:r>
                  <w:r>
                    <w:rPr>
                      <w:rFonts w:hint="default" w:ascii="Times New Roman" w:hAnsi="Times New Roman" w:eastAsia="宋体" w:cs="Times New Roman"/>
                      <w:color w:val="FF0000"/>
                      <w:kern w:val="0"/>
                      <w:sz w:val="21"/>
                      <w:szCs w:val="21"/>
                      <w:highlight w:val="none"/>
                      <w:vertAlign w:val="superscript"/>
                    </w:rPr>
                    <w:t>-7</w:t>
                  </w:r>
                  <w:r>
                    <w:rPr>
                      <w:rFonts w:hint="default" w:ascii="Times New Roman" w:hAnsi="Times New Roman" w:eastAsia="宋体" w:cs="Times New Roman"/>
                      <w:color w:val="FF0000"/>
                      <w:kern w:val="0"/>
                      <w:sz w:val="21"/>
                      <w:szCs w:val="21"/>
                      <w:highlight w:val="none"/>
                    </w:rPr>
                    <w:t>cm/s</w:t>
                  </w:r>
                  <w:r>
                    <w:rPr>
                      <w:rFonts w:hint="default" w:ascii="Times New Roman" w:hAnsi="Times New Roman" w:eastAsia="宋体" w:cs="Times New Roman"/>
                      <w:color w:val="FF0000"/>
                      <w:sz w:val="21"/>
                      <w:szCs w:val="21"/>
                      <w:highlight w:val="none"/>
                      <w:lang w:eastAsia="zh-CN"/>
                    </w:rPr>
                    <w:t>），定期委托环卫部门清运</w:t>
                  </w:r>
                  <w:r>
                    <w:rPr>
                      <w:rFonts w:hint="default" w:ascii="Times New Roman" w:hAnsi="Times New Roman" w:eastAsia="宋体" w:cs="Times New Roman"/>
                      <w:color w:val="FF0000"/>
                      <w:sz w:val="21"/>
                      <w:szCs w:val="21"/>
                      <w:highlight w:val="none"/>
                    </w:rPr>
                    <w:t>。</w:t>
                  </w:r>
                </w:p>
              </w:tc>
              <w:tc>
                <w:tcPr>
                  <w:tcW w:w="526" w:type="pct"/>
                  <w:noWrap w:val="0"/>
                  <w:vAlign w:val="center"/>
                </w:tcPr>
                <w:p w14:paraId="0FF4E8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sz w:val="21"/>
                      <w:szCs w:val="21"/>
                      <w:highlight w:val="none"/>
                      <w:lang w:eastAsia="zh-CN"/>
                    </w:rPr>
                    <w:t>依托现有</w:t>
                  </w:r>
                </w:p>
              </w:tc>
            </w:tr>
            <w:tr w14:paraId="0F04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Merge w:val="continue"/>
                  <w:noWrap w:val="0"/>
                  <w:vAlign w:val="center"/>
                </w:tcPr>
                <w:p w14:paraId="1DD2A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p>
              </w:tc>
              <w:tc>
                <w:tcPr>
                  <w:tcW w:w="525" w:type="pct"/>
                  <w:noWrap w:val="0"/>
                  <w:vAlign w:val="center"/>
                </w:tcPr>
                <w:p w14:paraId="3FC5DF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0"/>
                    <w:rPr>
                      <w:rFonts w:hint="default" w:ascii="Times New Roman" w:hAnsi="Times New Roman" w:eastAsia="宋体" w:cs="Times New Roman"/>
                      <w:bCs/>
                      <w:color w:val="FF0000"/>
                      <w:sz w:val="21"/>
                      <w:szCs w:val="21"/>
                      <w:highlight w:val="none"/>
                    </w:rPr>
                  </w:pPr>
                  <w:r>
                    <w:rPr>
                      <w:rFonts w:hint="default" w:ascii="Times New Roman" w:hAnsi="Times New Roman" w:eastAsia="宋体" w:cs="Times New Roman"/>
                      <w:bCs/>
                      <w:color w:val="FF0000"/>
                      <w:sz w:val="21"/>
                      <w:szCs w:val="21"/>
                      <w:highlight w:val="none"/>
                    </w:rPr>
                    <w:t>噪声治理</w:t>
                  </w:r>
                </w:p>
              </w:tc>
              <w:tc>
                <w:tcPr>
                  <w:tcW w:w="3423" w:type="pct"/>
                  <w:noWrap w:val="0"/>
                  <w:vAlign w:val="center"/>
                </w:tcPr>
                <w:p w14:paraId="3B90833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lang w:eastAsia="zh-CN"/>
                    </w:rPr>
                    <w:t>采取</w:t>
                  </w:r>
                  <w:r>
                    <w:rPr>
                      <w:rFonts w:hint="default" w:ascii="Times New Roman" w:hAnsi="Times New Roman" w:eastAsia="宋体" w:cs="Times New Roman"/>
                      <w:color w:val="FF0000"/>
                      <w:sz w:val="21"/>
                      <w:szCs w:val="21"/>
                      <w:highlight w:val="none"/>
                      <w:lang w:val="en-US" w:eastAsia="zh-CN"/>
                    </w:rPr>
                    <w:t>基础</w:t>
                  </w:r>
                  <w:r>
                    <w:rPr>
                      <w:rFonts w:hint="default" w:ascii="Times New Roman" w:hAnsi="Times New Roman" w:eastAsia="宋体" w:cs="Times New Roman"/>
                      <w:color w:val="FF0000"/>
                      <w:sz w:val="21"/>
                      <w:szCs w:val="21"/>
                      <w:highlight w:val="none"/>
                    </w:rPr>
                    <w:t>减</w:t>
                  </w:r>
                  <w:r>
                    <w:rPr>
                      <w:rFonts w:hint="default" w:ascii="Times New Roman" w:hAnsi="Times New Roman" w:eastAsia="宋体" w:cs="Times New Roman"/>
                      <w:color w:val="FF0000"/>
                      <w:sz w:val="21"/>
                      <w:szCs w:val="21"/>
                      <w:highlight w:val="none"/>
                      <w:lang w:val="en-US" w:eastAsia="zh-CN"/>
                    </w:rPr>
                    <w:t>振、</w:t>
                  </w:r>
                  <w:r>
                    <w:rPr>
                      <w:rFonts w:hint="default" w:ascii="Times New Roman" w:hAnsi="Times New Roman" w:eastAsia="宋体" w:cs="Times New Roman"/>
                      <w:color w:val="FF0000"/>
                      <w:sz w:val="21"/>
                      <w:szCs w:val="21"/>
                      <w:highlight w:val="none"/>
                    </w:rPr>
                    <w:t>厂房隔声等措施。</w:t>
                  </w:r>
                </w:p>
              </w:tc>
              <w:tc>
                <w:tcPr>
                  <w:tcW w:w="526" w:type="pct"/>
                  <w:noWrap w:val="0"/>
                  <w:vAlign w:val="center"/>
                </w:tcPr>
                <w:p w14:paraId="105AE8B5">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新建</w:t>
                  </w:r>
                </w:p>
              </w:tc>
            </w:tr>
            <w:tr w14:paraId="5CA1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25" w:type="pct"/>
                  <w:vMerge w:val="continue"/>
                  <w:noWrap w:val="0"/>
                  <w:vAlign w:val="center"/>
                </w:tcPr>
                <w:p w14:paraId="7A87A8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FF0000"/>
                      <w:sz w:val="21"/>
                      <w:szCs w:val="21"/>
                      <w:highlight w:val="none"/>
                    </w:rPr>
                  </w:pPr>
                </w:p>
              </w:tc>
              <w:tc>
                <w:tcPr>
                  <w:tcW w:w="525" w:type="pct"/>
                  <w:vMerge w:val="restart"/>
                  <w:noWrap w:val="0"/>
                  <w:vAlign w:val="center"/>
                </w:tcPr>
                <w:p w14:paraId="6B309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0"/>
                    <w:rPr>
                      <w:rFonts w:hint="default" w:ascii="Times New Roman" w:hAnsi="Times New Roman" w:eastAsia="宋体" w:cs="Times New Roman"/>
                      <w:b w:val="0"/>
                      <w:bCs/>
                      <w:color w:val="FF0000"/>
                      <w:sz w:val="21"/>
                      <w:szCs w:val="21"/>
                      <w:highlight w:val="none"/>
                    </w:rPr>
                  </w:pPr>
                  <w:r>
                    <w:rPr>
                      <w:rFonts w:hint="default" w:ascii="Times New Roman" w:hAnsi="Times New Roman" w:eastAsia="宋体" w:cs="Times New Roman"/>
                      <w:b w:val="0"/>
                      <w:bCs/>
                      <w:color w:val="FF0000"/>
                      <w:sz w:val="21"/>
                      <w:szCs w:val="21"/>
                      <w:highlight w:val="none"/>
                    </w:rPr>
                    <w:t>固废治理</w:t>
                  </w:r>
                </w:p>
              </w:tc>
              <w:tc>
                <w:tcPr>
                  <w:tcW w:w="3423" w:type="pct"/>
                  <w:noWrap w:val="0"/>
                  <w:vAlign w:val="center"/>
                </w:tcPr>
                <w:p w14:paraId="5CD4F8A3">
                  <w:pPr>
                    <w:pStyle w:val="13"/>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辅料包装产生的废包装物，暂存于一般固废暂存间，定期外售废品回收站。</w:t>
                  </w:r>
                </w:p>
              </w:tc>
              <w:tc>
                <w:tcPr>
                  <w:tcW w:w="526" w:type="pct"/>
                  <w:noWrap w:val="0"/>
                  <w:vAlign w:val="center"/>
                </w:tcPr>
                <w:p w14:paraId="12E01F24">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b w:val="0"/>
                      <w:bCs/>
                      <w:color w:val="FF0000"/>
                      <w:sz w:val="21"/>
                      <w:szCs w:val="21"/>
                      <w:highlight w:val="none"/>
                    </w:rPr>
                  </w:pPr>
                  <w:r>
                    <w:rPr>
                      <w:rFonts w:hint="default" w:ascii="Times New Roman" w:hAnsi="Times New Roman" w:eastAsia="宋体" w:cs="Times New Roman"/>
                      <w:b w:val="0"/>
                      <w:bCs/>
                      <w:color w:val="FF0000"/>
                      <w:sz w:val="21"/>
                      <w:szCs w:val="21"/>
                      <w:highlight w:val="none"/>
                    </w:rPr>
                    <w:t>新建</w:t>
                  </w:r>
                </w:p>
              </w:tc>
            </w:tr>
            <w:tr w14:paraId="629D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25" w:type="pct"/>
                  <w:vMerge w:val="continue"/>
                  <w:noWrap w:val="0"/>
                  <w:vAlign w:val="center"/>
                </w:tcPr>
                <w:p w14:paraId="0B6BEE84">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p>
              </w:tc>
              <w:tc>
                <w:tcPr>
                  <w:tcW w:w="525" w:type="pct"/>
                  <w:vMerge w:val="continue"/>
                  <w:noWrap w:val="0"/>
                  <w:vAlign w:val="center"/>
                </w:tcPr>
                <w:p w14:paraId="52501E06">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p>
              </w:tc>
              <w:tc>
                <w:tcPr>
                  <w:tcW w:w="3423" w:type="pct"/>
                  <w:noWrap w:val="0"/>
                  <w:vAlign w:val="center"/>
                </w:tcPr>
                <w:p w14:paraId="3672296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羊粪粉碎分级过程设置的布袋除尘器，收集的除尘灰成分为羊粪，作为原料返回发酵工序。</w:t>
                  </w:r>
                </w:p>
              </w:tc>
              <w:tc>
                <w:tcPr>
                  <w:tcW w:w="526" w:type="pct"/>
                  <w:noWrap w:val="0"/>
                  <w:vAlign w:val="center"/>
                </w:tcPr>
                <w:p w14:paraId="28ED6B28">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b w:val="0"/>
                      <w:bCs/>
                      <w:color w:val="FF0000"/>
                      <w:sz w:val="21"/>
                      <w:szCs w:val="21"/>
                      <w:highlight w:val="none"/>
                      <w:lang w:val="en-US" w:eastAsia="zh-CN"/>
                    </w:rPr>
                  </w:pPr>
                  <w:r>
                    <w:rPr>
                      <w:rFonts w:hint="default" w:ascii="Times New Roman" w:hAnsi="Times New Roman" w:eastAsia="宋体" w:cs="Times New Roman"/>
                      <w:b w:val="0"/>
                      <w:bCs/>
                      <w:color w:val="FF0000"/>
                      <w:sz w:val="21"/>
                      <w:szCs w:val="21"/>
                      <w:highlight w:val="none"/>
                    </w:rPr>
                    <w:t>新建</w:t>
                  </w:r>
                </w:p>
              </w:tc>
            </w:tr>
            <w:tr w14:paraId="0FBB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25" w:type="pct"/>
                  <w:vMerge w:val="continue"/>
                  <w:noWrap w:val="0"/>
                  <w:vAlign w:val="center"/>
                </w:tcPr>
                <w:p w14:paraId="21CAE937">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b w:val="0"/>
                      <w:bCs/>
                      <w:color w:val="FF0000"/>
                      <w:sz w:val="21"/>
                      <w:szCs w:val="21"/>
                      <w:highlight w:val="none"/>
                      <w:lang w:val="en-US" w:eastAsia="zh-CN"/>
                    </w:rPr>
                  </w:pPr>
                </w:p>
              </w:tc>
              <w:tc>
                <w:tcPr>
                  <w:tcW w:w="525" w:type="pct"/>
                  <w:vMerge w:val="continue"/>
                  <w:noWrap w:val="0"/>
                  <w:vAlign w:val="center"/>
                </w:tcPr>
                <w:p w14:paraId="5F76D65E">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b w:val="0"/>
                      <w:bCs/>
                      <w:color w:val="FF0000"/>
                      <w:sz w:val="21"/>
                      <w:szCs w:val="21"/>
                      <w:highlight w:val="none"/>
                      <w:lang w:val="en-US" w:eastAsia="zh-CN"/>
                    </w:rPr>
                  </w:pPr>
                </w:p>
              </w:tc>
              <w:tc>
                <w:tcPr>
                  <w:tcW w:w="3423" w:type="pct"/>
                  <w:noWrap w:val="0"/>
                  <w:vAlign w:val="center"/>
                </w:tcPr>
                <w:p w14:paraId="6C7A2BA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420" w:firstLineChars="200"/>
                    <w:jc w:val="left"/>
                    <w:textAlignment w:val="auto"/>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工作人员产生的生活垃圾，由垃圾箱收集后，定期清运至环卫部门指定地点</w:t>
                  </w:r>
                </w:p>
              </w:tc>
              <w:tc>
                <w:tcPr>
                  <w:tcW w:w="526" w:type="pct"/>
                  <w:noWrap w:val="0"/>
                  <w:vAlign w:val="center"/>
                </w:tcPr>
                <w:p w14:paraId="36A225CB">
                  <w:pPr>
                    <w:keepNext w:val="0"/>
                    <w:keepLines w:val="0"/>
                    <w:pageBreakBefore w:val="0"/>
                    <w:suppressLineNumbers w:val="0"/>
                    <w:kinsoku/>
                    <w:wordWrap/>
                    <w:overflowPunct/>
                    <w:autoSpaceDN/>
                    <w:bidi w:val="0"/>
                    <w:spacing w:before="0" w:beforeAutospacing="0" w:after="0" w:afterAutospacing="0" w:line="240" w:lineRule="auto"/>
                    <w:ind w:left="0" w:right="0"/>
                    <w:jc w:val="center"/>
                    <w:rPr>
                      <w:rFonts w:hint="default" w:ascii="Times New Roman" w:hAnsi="Times New Roman" w:eastAsia="宋体" w:cs="Times New Roman"/>
                      <w:b w:val="0"/>
                      <w:bCs/>
                      <w:color w:val="FF0000"/>
                      <w:sz w:val="21"/>
                      <w:szCs w:val="21"/>
                      <w:highlight w:val="none"/>
                      <w:lang w:val="en-US" w:eastAsia="zh-CN"/>
                    </w:rPr>
                  </w:pPr>
                  <w:r>
                    <w:rPr>
                      <w:rFonts w:hint="default" w:ascii="Times New Roman" w:hAnsi="Times New Roman" w:eastAsia="宋体" w:cs="Times New Roman"/>
                      <w:b w:val="0"/>
                      <w:bCs/>
                      <w:color w:val="FF0000"/>
                      <w:sz w:val="21"/>
                      <w:szCs w:val="21"/>
                      <w:highlight w:val="none"/>
                    </w:rPr>
                    <w:t>新建</w:t>
                  </w:r>
                </w:p>
              </w:tc>
            </w:tr>
          </w:tbl>
          <w:p w14:paraId="53501378">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2.2</w:t>
            </w:r>
            <w:r>
              <w:rPr>
                <w:rFonts w:hint="default" w:ascii="Times New Roman" w:hAnsi="Times New Roman" w:eastAsia="宋体" w:cs="Times New Roman"/>
                <w:b/>
                <w:bCs/>
                <w:color w:val="auto"/>
                <w:sz w:val="24"/>
                <w:highlight w:val="none"/>
              </w:rPr>
              <w:t>主要设备</w:t>
            </w:r>
          </w:p>
          <w:p w14:paraId="7921E973">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本项目主要设备表见表2-</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w:t>
            </w:r>
          </w:p>
          <w:p w14:paraId="02FC48A9">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
                <w:bCs/>
                <w:color w:val="auto"/>
                <w:sz w:val="24"/>
                <w:szCs w:val="32"/>
              </w:rPr>
            </w:pPr>
            <w:r>
              <w:rPr>
                <w:rFonts w:hint="default" w:ascii="Times New Roman" w:hAnsi="Times New Roman" w:eastAsia="宋体" w:cs="Times New Roman"/>
                <w:b/>
                <w:bCs/>
                <w:color w:val="auto"/>
                <w:sz w:val="24"/>
                <w:szCs w:val="32"/>
              </w:rPr>
              <w:t>表</w:t>
            </w:r>
            <w:r>
              <w:rPr>
                <w:rFonts w:hint="default" w:ascii="Times New Roman" w:hAnsi="Times New Roman" w:eastAsia="宋体" w:cs="Times New Roman"/>
                <w:b/>
                <w:bCs/>
                <w:color w:val="auto"/>
                <w:sz w:val="24"/>
                <w:szCs w:val="32"/>
                <w:lang w:val="en-US" w:eastAsia="zh-CN"/>
              </w:rPr>
              <w:t>2-3</w:t>
            </w:r>
            <w:r>
              <w:rPr>
                <w:rFonts w:hint="default" w:ascii="Times New Roman" w:hAnsi="Times New Roman" w:eastAsia="宋体" w:cs="Times New Roman"/>
                <w:b/>
                <w:bCs/>
                <w:color w:val="auto"/>
                <w:sz w:val="24"/>
                <w:szCs w:val="32"/>
                <w:lang w:eastAsia="zh-CN"/>
              </w:rPr>
              <w:t>本项目</w:t>
            </w:r>
            <w:r>
              <w:rPr>
                <w:rFonts w:hint="default" w:ascii="Times New Roman" w:hAnsi="Times New Roman" w:eastAsia="宋体" w:cs="Times New Roman"/>
                <w:b/>
                <w:bCs/>
                <w:color w:val="auto"/>
                <w:sz w:val="24"/>
                <w:szCs w:val="32"/>
                <w:lang w:val="en-US" w:eastAsia="zh-CN"/>
              </w:rPr>
              <w:t>主要</w:t>
            </w:r>
            <w:r>
              <w:rPr>
                <w:rFonts w:hint="default" w:ascii="Times New Roman" w:hAnsi="Times New Roman" w:eastAsia="宋体" w:cs="Times New Roman"/>
                <w:b/>
                <w:bCs/>
                <w:color w:val="auto"/>
                <w:sz w:val="24"/>
                <w:szCs w:val="32"/>
              </w:rPr>
              <w:t>设备一览表</w:t>
            </w:r>
          </w:p>
          <w:tbl>
            <w:tblPr>
              <w:tblStyle w:val="27"/>
              <w:tblW w:w="82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3969"/>
              <w:gridCol w:w="763"/>
              <w:gridCol w:w="763"/>
              <w:gridCol w:w="2020"/>
            </w:tblGrid>
            <w:tr w14:paraId="480E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874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FF0000"/>
                      <w:sz w:val="21"/>
                      <w:szCs w:val="21"/>
                      <w:u w:val="none"/>
                    </w:rPr>
                  </w:pPr>
                  <w:r>
                    <w:rPr>
                      <w:rFonts w:hint="default" w:ascii="Times New Roman" w:hAnsi="Times New Roman" w:eastAsia="宋体" w:cs="Times New Roman"/>
                      <w:b/>
                      <w:bCs/>
                      <w:i w:val="0"/>
                      <w:iCs w:val="0"/>
                      <w:color w:val="FF0000"/>
                      <w:kern w:val="0"/>
                      <w:sz w:val="21"/>
                      <w:szCs w:val="21"/>
                      <w:u w:val="none"/>
                      <w:lang w:val="en-US" w:eastAsia="zh-CN" w:bidi="ar"/>
                    </w:rPr>
                    <w:t>序号</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322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FF0000"/>
                      <w:sz w:val="21"/>
                      <w:szCs w:val="21"/>
                      <w:u w:val="none"/>
                    </w:rPr>
                  </w:pPr>
                  <w:r>
                    <w:rPr>
                      <w:rFonts w:hint="default" w:ascii="Times New Roman" w:hAnsi="Times New Roman" w:eastAsia="宋体" w:cs="Times New Roman"/>
                      <w:b/>
                      <w:bCs/>
                      <w:i w:val="0"/>
                      <w:iCs w:val="0"/>
                      <w:color w:val="FF0000"/>
                      <w:kern w:val="0"/>
                      <w:sz w:val="21"/>
                      <w:szCs w:val="21"/>
                      <w:u w:val="none"/>
                      <w:lang w:val="en-US" w:eastAsia="zh-CN" w:bidi="ar"/>
                    </w:rPr>
                    <w:t>设备名称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34A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bCs/>
                      <w:i w:val="0"/>
                      <w:iCs w:val="0"/>
                      <w:color w:val="FF0000"/>
                      <w:kern w:val="2"/>
                      <w:sz w:val="21"/>
                      <w:szCs w:val="21"/>
                      <w:u w:val="none"/>
                      <w:lang w:val="en-US" w:eastAsia="zh-CN" w:bidi="ar-SA"/>
                    </w:rPr>
                  </w:pPr>
                  <w:r>
                    <w:rPr>
                      <w:rFonts w:hint="default" w:ascii="Times New Roman" w:hAnsi="Times New Roman" w:eastAsia="宋体" w:cs="Times New Roman"/>
                      <w:b/>
                      <w:bCs/>
                      <w:i w:val="0"/>
                      <w:iCs w:val="0"/>
                      <w:color w:val="FF0000"/>
                      <w:kern w:val="0"/>
                      <w:sz w:val="21"/>
                      <w:szCs w:val="21"/>
                      <w:u w:val="none"/>
                      <w:lang w:val="en-US" w:eastAsia="zh-CN" w:bidi="ar"/>
                    </w:rPr>
                    <w:t>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51E5">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bCs/>
                      <w:i w:val="0"/>
                      <w:iCs w:val="0"/>
                      <w:color w:val="FF0000"/>
                      <w:kern w:val="2"/>
                      <w:sz w:val="21"/>
                      <w:szCs w:val="21"/>
                      <w:u w:val="none"/>
                      <w:lang w:val="en-US" w:eastAsia="zh-CN" w:bidi="ar-SA"/>
                    </w:rPr>
                  </w:pPr>
                  <w:r>
                    <w:rPr>
                      <w:rFonts w:hint="default" w:ascii="Times New Roman" w:hAnsi="Times New Roman" w:eastAsia="宋体" w:cs="Times New Roman"/>
                      <w:b/>
                      <w:bCs/>
                      <w:i w:val="0"/>
                      <w:iCs w:val="0"/>
                      <w:color w:val="FF0000"/>
                      <w:kern w:val="0"/>
                      <w:sz w:val="21"/>
                      <w:szCs w:val="21"/>
                      <w:u w:val="none"/>
                      <w:lang w:val="en-US" w:eastAsia="zh-CN" w:bidi="ar"/>
                    </w:rPr>
                    <w:t>数量</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9DE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FF0000"/>
                      <w:sz w:val="21"/>
                      <w:szCs w:val="21"/>
                      <w:u w:val="none"/>
                      <w:lang w:val="en-US" w:eastAsia="zh-CN"/>
                    </w:rPr>
                  </w:pPr>
                  <w:r>
                    <w:rPr>
                      <w:rFonts w:hint="default" w:ascii="Times New Roman" w:hAnsi="Times New Roman" w:eastAsia="宋体" w:cs="Times New Roman"/>
                      <w:b/>
                      <w:bCs/>
                      <w:i w:val="0"/>
                      <w:iCs w:val="0"/>
                      <w:color w:val="FF0000"/>
                      <w:sz w:val="21"/>
                      <w:szCs w:val="21"/>
                      <w:u w:val="none"/>
                      <w:lang w:val="en-US" w:eastAsia="zh-CN"/>
                    </w:rPr>
                    <w:t>备注</w:t>
                  </w:r>
                </w:p>
              </w:tc>
            </w:tr>
            <w:tr w14:paraId="24F2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9641">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FF0000"/>
                      <w:kern w:val="0"/>
                      <w:sz w:val="21"/>
                      <w:szCs w:val="21"/>
                      <w:u w:val="none"/>
                      <w:lang w:val="en-US" w:eastAsia="zh-CN" w:bidi="ar"/>
                    </w:rPr>
                  </w:pPr>
                  <w:r>
                    <w:rPr>
                      <w:rFonts w:hint="default" w:ascii="Times New Roman" w:hAnsi="Times New Roman" w:eastAsia="宋体" w:cs="Times New Roman"/>
                      <w:b/>
                      <w:bCs/>
                      <w:i w:val="0"/>
                      <w:iCs w:val="0"/>
                      <w:color w:val="FF0000"/>
                      <w:kern w:val="0"/>
                      <w:sz w:val="21"/>
                      <w:szCs w:val="21"/>
                      <w:u w:val="none"/>
                      <w:lang w:val="en-US" w:eastAsia="zh-CN" w:bidi="ar"/>
                    </w:rPr>
                    <w:t>一</w:t>
                  </w:r>
                </w:p>
              </w:tc>
              <w:tc>
                <w:tcPr>
                  <w:tcW w:w="5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4AEB">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FF0000"/>
                      <w:kern w:val="0"/>
                      <w:sz w:val="21"/>
                      <w:szCs w:val="21"/>
                      <w:u w:val="none"/>
                      <w:lang w:val="en-US" w:eastAsia="zh-CN" w:bidi="ar"/>
                    </w:rPr>
                  </w:pPr>
                  <w:r>
                    <w:rPr>
                      <w:rFonts w:hint="default" w:ascii="Times New Roman" w:hAnsi="Times New Roman" w:eastAsia="宋体" w:cs="Times New Roman"/>
                      <w:b/>
                      <w:bCs/>
                      <w:i w:val="0"/>
                      <w:iCs w:val="0"/>
                      <w:color w:val="FF0000"/>
                      <w:kern w:val="0"/>
                      <w:sz w:val="21"/>
                      <w:szCs w:val="21"/>
                      <w:u w:val="none"/>
                      <w:lang w:val="en-US" w:eastAsia="zh-CN" w:bidi="ar"/>
                    </w:rPr>
                    <w:t>原料处理</w:t>
                  </w:r>
                </w:p>
              </w:tc>
            </w:tr>
            <w:tr w14:paraId="5FB5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7C6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iCs w:val="0"/>
                      <w:color w:val="FF0000"/>
                      <w:sz w:val="21"/>
                      <w:szCs w:val="21"/>
                      <w:u w:val="none"/>
                    </w:rPr>
                  </w:pPr>
                  <w:r>
                    <w:rPr>
                      <w:rFonts w:hint="default" w:ascii="Times New Roman" w:hAnsi="Times New Roman" w:eastAsia="宋体" w:cs="Times New Roman"/>
                      <w:b w:val="0"/>
                      <w:bCs w:val="0"/>
                      <w:i w:val="0"/>
                      <w:iCs w:val="0"/>
                      <w:color w:val="FF0000"/>
                      <w:kern w:val="0"/>
                      <w:sz w:val="21"/>
                      <w:szCs w:val="21"/>
                      <w:u w:val="none"/>
                      <w:lang w:val="en-US" w:eastAsia="zh-CN" w:bidi="ar"/>
                    </w:rPr>
                    <w:t>1</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092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rPr>
                    <w:t>场内转运自卸车</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BFFD">
                  <w:pPr>
                    <w:spacing w:line="240" w:lineRule="auto"/>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9B33">
                  <w:pPr>
                    <w:spacing w:line="240" w:lineRule="auto"/>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2</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CC7F">
                  <w:pPr>
                    <w:spacing w:line="240" w:lineRule="auto"/>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sz w:val="21"/>
                      <w:szCs w:val="21"/>
                      <w:lang w:val="en-US" w:eastAsia="zh-CN"/>
                    </w:rPr>
                    <w:t>/</w:t>
                  </w:r>
                </w:p>
              </w:tc>
            </w:tr>
            <w:tr w14:paraId="6B15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375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2</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19C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color w:val="FF0000"/>
                      <w:sz w:val="21"/>
                      <w:szCs w:val="21"/>
                    </w:rPr>
                    <w:t>50#装载机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809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b w:val="0"/>
                      <w:bCs w:val="0"/>
                      <w:i w:val="0"/>
                      <w:iCs w:val="0"/>
                      <w:color w:val="FF0000"/>
                      <w:kern w:val="0"/>
                      <w:sz w:val="21"/>
                      <w:szCs w:val="21"/>
                      <w:u w:val="no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7A8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b w:val="0"/>
                      <w:bCs w:val="0"/>
                      <w:i w:val="0"/>
                      <w:iCs w:val="0"/>
                      <w:color w:val="FF0000"/>
                      <w:kern w:val="0"/>
                      <w:sz w:val="21"/>
                      <w:szCs w:val="21"/>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13EA">
                  <w:pPr>
                    <w:spacing w:line="240" w:lineRule="auto"/>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sz w:val="21"/>
                      <w:szCs w:val="21"/>
                    </w:rPr>
                    <w:t>加大斗</w:t>
                  </w:r>
                </w:p>
              </w:tc>
            </w:tr>
            <w:tr w14:paraId="2D9A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3F6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3</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CC4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color w:val="FF0000"/>
                      <w:sz w:val="21"/>
                      <w:szCs w:val="21"/>
                    </w:rPr>
                    <w:t>30#装载机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61B7">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b w:val="0"/>
                      <w:bCs w:val="0"/>
                      <w:i w:val="0"/>
                      <w:iCs w:val="0"/>
                      <w:color w:val="FF0000"/>
                      <w:kern w:val="0"/>
                      <w:sz w:val="21"/>
                      <w:szCs w:val="21"/>
                      <w:u w:val="no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872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b w:val="0"/>
                      <w:bCs w:val="0"/>
                      <w:i w:val="0"/>
                      <w:iCs w:val="0"/>
                      <w:color w:val="FF0000"/>
                      <w:kern w:val="0"/>
                      <w:sz w:val="21"/>
                      <w:szCs w:val="21"/>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1097">
                  <w:pPr>
                    <w:spacing w:line="240" w:lineRule="auto"/>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sz w:val="21"/>
                      <w:szCs w:val="21"/>
                    </w:rPr>
                    <w:t>加大斗</w:t>
                  </w:r>
                </w:p>
              </w:tc>
            </w:tr>
            <w:tr w14:paraId="1640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925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4</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F49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kern w:val="0"/>
                      <w:sz w:val="21"/>
                      <w:szCs w:val="21"/>
                      <w:highlight w:val="none"/>
                      <w:lang w:val="en-US" w:eastAsia="zh-CN" w:bidi="ar-SA"/>
                    </w:rPr>
                    <w:t>斜筛式固液分离机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C79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b w:val="0"/>
                      <w:bCs w:val="0"/>
                      <w:i w:val="0"/>
                      <w:iCs w:val="0"/>
                      <w:color w:val="FF0000"/>
                      <w:kern w:val="0"/>
                      <w:sz w:val="21"/>
                      <w:szCs w:val="21"/>
                      <w:u w:val="no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4C0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b w:val="0"/>
                      <w:bCs w:val="0"/>
                      <w:i w:val="0"/>
                      <w:iCs w:val="0"/>
                      <w:color w:val="FF0000"/>
                      <w:kern w:val="0"/>
                      <w:sz w:val="21"/>
                      <w:szCs w:val="21"/>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4E9B">
                  <w:pPr>
                    <w:spacing w:line="240" w:lineRule="auto"/>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w:t>
                  </w:r>
                </w:p>
              </w:tc>
            </w:tr>
            <w:tr w14:paraId="7E22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3205">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5</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BCC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0"/>
                      <w:sz w:val="21"/>
                      <w:szCs w:val="21"/>
                      <w:highlight w:val="none"/>
                      <w:lang w:val="en-US" w:eastAsia="zh-CN" w:bidi="ar-SA"/>
                    </w:rPr>
                  </w:pPr>
                  <w:r>
                    <w:rPr>
                      <w:rFonts w:hint="default" w:ascii="Times New Roman" w:hAnsi="Times New Roman" w:eastAsia="宋体" w:cs="Times New Roman"/>
                      <w:color w:val="FF0000"/>
                      <w:kern w:val="0"/>
                      <w:sz w:val="21"/>
                      <w:szCs w:val="21"/>
                      <w:highlight w:val="none"/>
                      <w:lang w:val="en-US" w:eastAsia="zh-CN" w:bidi="ar-SA"/>
                    </w:rPr>
                    <w:t>输送皮带机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EDA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b w:val="0"/>
                      <w:bCs w:val="0"/>
                      <w:i w:val="0"/>
                      <w:iCs w:val="0"/>
                      <w:color w:val="FF0000"/>
                      <w:kern w:val="0"/>
                      <w:sz w:val="21"/>
                      <w:szCs w:val="21"/>
                      <w:u w:val="no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E20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b w:val="0"/>
                      <w:bCs w:val="0"/>
                      <w:i w:val="0"/>
                      <w:iCs w:val="0"/>
                      <w:color w:val="FF0000"/>
                      <w:kern w:val="0"/>
                      <w:sz w:val="21"/>
                      <w:szCs w:val="21"/>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CE82">
                  <w:pPr>
                    <w:spacing w:line="240" w:lineRule="auto"/>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w:t>
                  </w:r>
                </w:p>
              </w:tc>
            </w:tr>
            <w:tr w14:paraId="4F88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7AD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6</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264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氧化塘</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0BF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0000FF"/>
                      <w:kern w:val="0"/>
                      <w:sz w:val="21"/>
                      <w:szCs w:val="21"/>
                      <w:u w:val="none"/>
                      <w:lang w:val="en-US" w:eastAsia="zh-CN" w:bidi="ar"/>
                    </w:rPr>
                  </w:pPr>
                  <w:r>
                    <w:rPr>
                      <w:rFonts w:hint="default" w:ascii="Times New Roman" w:hAnsi="Times New Roman" w:eastAsia="宋体" w:cs="Times New Roman"/>
                      <w:b w:val="0"/>
                      <w:bCs w:val="0"/>
                      <w:i w:val="0"/>
                      <w:iCs w:val="0"/>
                      <w:color w:val="0000FF"/>
                      <w:kern w:val="0"/>
                      <w:sz w:val="21"/>
                      <w:szCs w:val="21"/>
                      <w:u w:val="none"/>
                      <w:lang w:val="en-US" w:eastAsia="zh-CN" w:bidi="ar"/>
                    </w:rPr>
                    <w:t>座</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265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0000FF"/>
                      <w:kern w:val="0"/>
                      <w:sz w:val="21"/>
                      <w:szCs w:val="21"/>
                      <w:u w:val="none"/>
                      <w:lang w:val="en-US" w:eastAsia="zh-CN" w:bidi="ar"/>
                    </w:rPr>
                  </w:pPr>
                  <w:r>
                    <w:rPr>
                      <w:rFonts w:hint="default" w:ascii="Times New Roman" w:hAnsi="Times New Roman" w:eastAsia="宋体" w:cs="Times New Roman"/>
                      <w:b w:val="0"/>
                      <w:bCs w:val="0"/>
                      <w:i w:val="0"/>
                      <w:iCs w:val="0"/>
                      <w:color w:val="0000FF"/>
                      <w:kern w:val="0"/>
                      <w:sz w:val="21"/>
                      <w:szCs w:val="21"/>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1783">
                  <w:pPr>
                    <w:spacing w:line="240" w:lineRule="auto"/>
                    <w:jc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kern w:val="2"/>
                      <w:sz w:val="21"/>
                      <w:szCs w:val="21"/>
                      <w:highlight w:val="none"/>
                      <w:lang w:val="en-US" w:eastAsia="zh-CN" w:bidi="ar-SA"/>
                    </w:rPr>
                    <w:t>单座容积5000m</w:t>
                  </w:r>
                  <w:r>
                    <w:rPr>
                      <w:rFonts w:hint="default" w:ascii="Times New Roman" w:hAnsi="Times New Roman" w:eastAsia="宋体" w:cs="Times New Roman"/>
                      <w:color w:val="0000FF"/>
                      <w:kern w:val="2"/>
                      <w:sz w:val="21"/>
                      <w:szCs w:val="21"/>
                      <w:highlight w:val="none"/>
                      <w:vertAlign w:val="superscript"/>
                      <w:lang w:val="en-US" w:eastAsia="zh-CN" w:bidi="ar-SA"/>
                    </w:rPr>
                    <w:t>3</w:t>
                  </w:r>
                  <w:r>
                    <w:rPr>
                      <w:rFonts w:hint="default" w:ascii="Times New Roman" w:hAnsi="Times New Roman" w:eastAsia="宋体" w:cs="Times New Roman"/>
                      <w:color w:val="FF0000"/>
                      <w:sz w:val="21"/>
                      <w:szCs w:val="21"/>
                      <w:lang w:val="en-US" w:eastAsia="zh-CN"/>
                    </w:rPr>
                    <w:t>，</w:t>
                  </w:r>
                  <w:r>
                    <w:rPr>
                      <w:rFonts w:hint="default" w:ascii="Times New Roman" w:hAnsi="Times New Roman" w:eastAsia="宋体" w:cs="Times New Roman"/>
                      <w:color w:val="0000FF"/>
                      <w:kern w:val="2"/>
                      <w:sz w:val="21"/>
                      <w:szCs w:val="21"/>
                      <w:highlight w:val="none"/>
                      <w:lang w:val="en-US" w:eastAsia="zh-CN" w:bidi="ar-SA"/>
                    </w:rPr>
                    <w:t>2座氧化塘交替使用</w:t>
                  </w:r>
                </w:p>
              </w:tc>
            </w:tr>
            <w:tr w14:paraId="4299D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0E14">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7</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2E4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水泵</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4D9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ABE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792C">
                  <w:pPr>
                    <w:spacing w:line="240" w:lineRule="auto"/>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w:t>
                  </w:r>
                </w:p>
              </w:tc>
            </w:tr>
            <w:tr w14:paraId="4406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638A">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p>
              </w:tc>
              <w:tc>
                <w:tcPr>
                  <w:tcW w:w="5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34A3">
                  <w:pPr>
                    <w:spacing w:line="240" w:lineRule="auto"/>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b/>
                      <w:bCs/>
                      <w:i w:val="0"/>
                      <w:iCs w:val="0"/>
                      <w:color w:val="FF0000"/>
                      <w:kern w:val="0"/>
                      <w:sz w:val="21"/>
                      <w:szCs w:val="21"/>
                      <w:u w:val="none"/>
                      <w:lang w:val="en-US" w:eastAsia="zh-CN" w:bidi="ar"/>
                    </w:rPr>
                    <w:t>羊粪发酵</w:t>
                  </w:r>
                </w:p>
              </w:tc>
            </w:tr>
            <w:tr w14:paraId="1707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673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8</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5A0D">
                  <w:pPr>
                    <w:spacing w:line="240" w:lineRule="auto"/>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sz w:val="21"/>
                      <w:szCs w:val="21"/>
                      <w:lang w:eastAsia="zh-CN"/>
                    </w:rPr>
                    <w:t>履带式翻抛机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551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0E0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F0C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color w:val="FF0000"/>
                      <w:sz w:val="21"/>
                      <w:szCs w:val="21"/>
                    </w:rPr>
                    <w:t>思威博全液压</w:t>
                  </w:r>
                </w:p>
              </w:tc>
            </w:tr>
            <w:tr w14:paraId="6E8C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20C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9</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A21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2"/>
                      <w:sz w:val="21"/>
                      <w:szCs w:val="21"/>
                      <w:u w:val="none"/>
                      <w:lang w:val="en-US" w:eastAsia="zh-CN" w:bidi="ar-SA"/>
                    </w:rPr>
                  </w:pPr>
                  <w:r>
                    <w:rPr>
                      <w:rFonts w:hint="default" w:ascii="Times New Roman" w:hAnsi="Times New Roman" w:eastAsia="宋体" w:cs="Times New Roman"/>
                      <w:color w:val="FF0000"/>
                      <w:sz w:val="21"/>
                      <w:szCs w:val="21"/>
                    </w:rPr>
                    <w:t>气流发酵膜</w:t>
                  </w:r>
                </w:p>
              </w:tc>
              <w:tc>
                <w:tcPr>
                  <w:tcW w:w="567" w:type="dxa"/>
                  <w:vMerge w:val="restart"/>
                  <w:tcBorders>
                    <w:top w:val="single" w:color="000000" w:sz="4" w:space="0"/>
                    <w:left w:val="single" w:color="000000" w:sz="4" w:space="0"/>
                    <w:right w:val="single" w:color="000000" w:sz="4" w:space="0"/>
                  </w:tcBorders>
                  <w:shd w:val="clear" w:color="auto" w:fill="auto"/>
                  <w:noWrap/>
                  <w:vAlign w:val="center"/>
                </w:tcPr>
                <w:p w14:paraId="5047517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2"/>
                      <w:sz w:val="21"/>
                      <w:szCs w:val="21"/>
                      <w:u w:val="none"/>
                      <w:lang w:val="en-US" w:eastAsia="zh-CN" w:bidi="ar-SA"/>
                    </w:rPr>
                  </w:pPr>
                  <w:r>
                    <w:rPr>
                      <w:rFonts w:hint="default" w:ascii="Times New Roman" w:hAnsi="Times New Roman" w:eastAsia="宋体" w:cs="Times New Roman"/>
                      <w:b w:val="0"/>
                      <w:bCs w:val="0"/>
                      <w:i w:val="0"/>
                      <w:iCs w:val="0"/>
                      <w:color w:val="FF0000"/>
                      <w:kern w:val="2"/>
                      <w:sz w:val="21"/>
                      <w:szCs w:val="21"/>
                      <w:u w:val="none"/>
                      <w:lang w:val="en-US" w:eastAsia="zh-CN" w:bidi="ar-SA"/>
                    </w:rPr>
                    <w:t>套</w:t>
                  </w:r>
                </w:p>
              </w:tc>
              <w:tc>
                <w:tcPr>
                  <w:tcW w:w="567" w:type="dxa"/>
                  <w:vMerge w:val="restart"/>
                  <w:tcBorders>
                    <w:top w:val="single" w:color="000000" w:sz="4" w:space="0"/>
                    <w:left w:val="single" w:color="000000" w:sz="4" w:space="0"/>
                    <w:right w:val="single" w:color="000000" w:sz="4" w:space="0"/>
                  </w:tcBorders>
                  <w:shd w:val="clear" w:color="auto" w:fill="auto"/>
                  <w:noWrap/>
                  <w:vAlign w:val="center"/>
                </w:tcPr>
                <w:p w14:paraId="2268F03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2"/>
                      <w:sz w:val="21"/>
                      <w:szCs w:val="21"/>
                      <w:u w:val="none"/>
                      <w:lang w:val="en-US" w:eastAsia="zh-CN" w:bidi="ar-SA"/>
                    </w:rPr>
                  </w:pPr>
                  <w:r>
                    <w:rPr>
                      <w:rFonts w:hint="default" w:ascii="Times New Roman" w:hAnsi="Times New Roman" w:eastAsia="宋体" w:cs="Times New Roman"/>
                      <w:b w:val="0"/>
                      <w:bCs w:val="0"/>
                      <w:i w:val="0"/>
                      <w:iCs w:val="0"/>
                      <w:color w:val="FF0000"/>
                      <w:kern w:val="2"/>
                      <w:sz w:val="21"/>
                      <w:szCs w:val="21"/>
                      <w:u w:val="none"/>
                      <w:lang w:val="en-US" w:eastAsia="zh-CN" w:bidi="ar-SA"/>
                    </w:rPr>
                    <w:t>10</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985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2"/>
                      <w:sz w:val="21"/>
                      <w:szCs w:val="21"/>
                      <w:u w:val="none"/>
                      <w:lang w:val="en-US" w:eastAsia="zh-CN" w:bidi="ar-SA"/>
                    </w:rPr>
                  </w:pPr>
                  <w:r>
                    <w:rPr>
                      <w:rFonts w:hint="default" w:ascii="Times New Roman" w:hAnsi="Times New Roman" w:eastAsia="宋体" w:cs="Times New Roman"/>
                      <w:color w:val="FF0000"/>
                      <w:sz w:val="21"/>
                      <w:szCs w:val="21"/>
                    </w:rPr>
                    <w:t>40米*8.4米</w:t>
                  </w:r>
                </w:p>
              </w:tc>
            </w:tr>
            <w:tr w14:paraId="38CD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936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10</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C544">
                  <w:pPr>
                    <w:spacing w:line="240" w:lineRule="auto"/>
                    <w:jc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color w:val="FF0000"/>
                      <w:sz w:val="21"/>
                      <w:szCs w:val="21"/>
                    </w:rPr>
                    <w:t>控制柜及配套电气系统</w:t>
                  </w:r>
                </w:p>
              </w:tc>
              <w:tc>
                <w:tcPr>
                  <w:tcW w:w="567" w:type="dxa"/>
                  <w:vMerge w:val="continue"/>
                  <w:tcBorders>
                    <w:left w:val="single" w:color="000000" w:sz="4" w:space="0"/>
                    <w:right w:val="single" w:color="000000" w:sz="4" w:space="0"/>
                  </w:tcBorders>
                  <w:shd w:val="clear" w:color="auto" w:fill="auto"/>
                  <w:noWrap/>
                  <w:vAlign w:val="center"/>
                </w:tcPr>
                <w:p w14:paraId="50D82E42">
                  <w:pPr>
                    <w:spacing w:line="240" w:lineRule="auto"/>
                    <w:jc w:val="center"/>
                    <w:rPr>
                      <w:rFonts w:hint="default" w:ascii="Times New Roman" w:hAnsi="Times New Roman" w:eastAsia="宋体" w:cs="Times New Roman"/>
                      <w:color w:val="FF0000"/>
                      <w:kern w:val="2"/>
                      <w:sz w:val="21"/>
                      <w:szCs w:val="21"/>
                      <w:lang w:val="en-US" w:eastAsia="zh-CN" w:bidi="ar-SA"/>
                    </w:rPr>
                  </w:pPr>
                </w:p>
              </w:tc>
              <w:tc>
                <w:tcPr>
                  <w:tcW w:w="567" w:type="dxa"/>
                  <w:vMerge w:val="continue"/>
                  <w:tcBorders>
                    <w:left w:val="single" w:color="000000" w:sz="4" w:space="0"/>
                    <w:right w:val="single" w:color="000000" w:sz="4" w:space="0"/>
                  </w:tcBorders>
                  <w:shd w:val="clear" w:color="auto" w:fill="auto"/>
                  <w:noWrap/>
                  <w:vAlign w:val="center"/>
                </w:tcPr>
                <w:p w14:paraId="77A64DE4">
                  <w:pPr>
                    <w:spacing w:line="240" w:lineRule="auto"/>
                    <w:jc w:val="center"/>
                    <w:rPr>
                      <w:rFonts w:hint="default" w:ascii="Times New Roman" w:hAnsi="Times New Roman" w:eastAsia="宋体" w:cs="Times New Roman"/>
                      <w:color w:val="FF0000"/>
                      <w:kern w:val="2"/>
                      <w:sz w:val="21"/>
                      <w:szCs w:val="21"/>
                      <w:lang w:val="en-US" w:eastAsia="zh-CN" w:bidi="ar-SA"/>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72B1">
                  <w:pPr>
                    <w:spacing w:line="240" w:lineRule="auto"/>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sz w:val="21"/>
                      <w:szCs w:val="21"/>
                    </w:rPr>
                    <w:t>304SS</w:t>
                  </w:r>
                </w:p>
              </w:tc>
            </w:tr>
            <w:tr w14:paraId="4CBA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E58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11</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9D1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color w:val="FF0000"/>
                      <w:sz w:val="21"/>
                      <w:szCs w:val="21"/>
                    </w:rPr>
                    <w:t>供风管及压边系统</w:t>
                  </w:r>
                </w:p>
              </w:tc>
              <w:tc>
                <w:tcPr>
                  <w:tcW w:w="567" w:type="dxa"/>
                  <w:vMerge w:val="continue"/>
                  <w:tcBorders>
                    <w:left w:val="single" w:color="000000" w:sz="4" w:space="0"/>
                    <w:right w:val="single" w:color="000000" w:sz="4" w:space="0"/>
                  </w:tcBorders>
                  <w:shd w:val="clear" w:color="auto" w:fill="auto"/>
                  <w:noWrap/>
                  <w:vAlign w:val="center"/>
                </w:tcPr>
                <w:p w14:paraId="5B5F6E2A">
                  <w:pPr>
                    <w:spacing w:line="240" w:lineRule="auto"/>
                    <w:jc w:val="center"/>
                    <w:rPr>
                      <w:rFonts w:hint="default" w:ascii="Times New Roman" w:hAnsi="Times New Roman" w:eastAsia="宋体" w:cs="Times New Roman"/>
                      <w:color w:val="FF0000"/>
                      <w:sz w:val="21"/>
                      <w:szCs w:val="21"/>
                    </w:rPr>
                  </w:pPr>
                </w:p>
              </w:tc>
              <w:tc>
                <w:tcPr>
                  <w:tcW w:w="567" w:type="dxa"/>
                  <w:vMerge w:val="continue"/>
                  <w:tcBorders>
                    <w:left w:val="single" w:color="000000" w:sz="4" w:space="0"/>
                    <w:right w:val="single" w:color="000000" w:sz="4" w:space="0"/>
                  </w:tcBorders>
                  <w:shd w:val="clear" w:color="auto" w:fill="auto"/>
                  <w:noWrap/>
                  <w:vAlign w:val="center"/>
                </w:tcPr>
                <w:p w14:paraId="4BA0475F">
                  <w:pPr>
                    <w:spacing w:line="240" w:lineRule="auto"/>
                    <w:jc w:val="center"/>
                    <w:rPr>
                      <w:rFonts w:hint="default" w:ascii="Times New Roman" w:hAnsi="Times New Roman" w:eastAsia="宋体" w:cs="Times New Roman"/>
                      <w:color w:val="FF0000"/>
                      <w:sz w:val="21"/>
                      <w:szCs w:val="21"/>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0801">
                  <w:pPr>
                    <w:spacing w:line="240" w:lineRule="auto"/>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sz w:val="21"/>
                      <w:szCs w:val="21"/>
                    </w:rPr>
                    <w:t>PE160</w:t>
                  </w:r>
                </w:p>
              </w:tc>
            </w:tr>
            <w:tr w14:paraId="0ECA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FA8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12</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5A61">
                  <w:pPr>
                    <w:spacing w:line="240" w:lineRule="auto"/>
                    <w:jc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color w:val="FF0000"/>
                      <w:sz w:val="21"/>
                      <w:szCs w:val="21"/>
                    </w:rPr>
                    <w:t>PLC自控及多点测量系统</w:t>
                  </w:r>
                </w:p>
              </w:tc>
              <w:tc>
                <w:tcPr>
                  <w:tcW w:w="567" w:type="dxa"/>
                  <w:vMerge w:val="continue"/>
                  <w:tcBorders>
                    <w:left w:val="single" w:color="000000" w:sz="4" w:space="0"/>
                    <w:right w:val="single" w:color="000000" w:sz="4" w:space="0"/>
                  </w:tcBorders>
                  <w:shd w:val="clear" w:color="auto" w:fill="auto"/>
                  <w:noWrap/>
                  <w:vAlign w:val="center"/>
                </w:tcPr>
                <w:p w14:paraId="6C8BCEE6">
                  <w:pPr>
                    <w:spacing w:line="240" w:lineRule="auto"/>
                    <w:jc w:val="center"/>
                    <w:rPr>
                      <w:rFonts w:hint="default" w:ascii="Times New Roman" w:hAnsi="Times New Roman" w:eastAsia="宋体" w:cs="Times New Roman"/>
                      <w:color w:val="FF0000"/>
                      <w:sz w:val="21"/>
                      <w:szCs w:val="21"/>
                    </w:rPr>
                  </w:pPr>
                </w:p>
              </w:tc>
              <w:tc>
                <w:tcPr>
                  <w:tcW w:w="567" w:type="dxa"/>
                  <w:vMerge w:val="continue"/>
                  <w:tcBorders>
                    <w:left w:val="single" w:color="000000" w:sz="4" w:space="0"/>
                    <w:right w:val="single" w:color="000000" w:sz="4" w:space="0"/>
                  </w:tcBorders>
                  <w:shd w:val="clear" w:color="auto" w:fill="auto"/>
                  <w:noWrap/>
                  <w:vAlign w:val="center"/>
                </w:tcPr>
                <w:p w14:paraId="1FE16D50">
                  <w:pPr>
                    <w:spacing w:line="240" w:lineRule="auto"/>
                    <w:jc w:val="center"/>
                    <w:rPr>
                      <w:rFonts w:hint="default" w:ascii="Times New Roman" w:hAnsi="Times New Roman" w:eastAsia="宋体" w:cs="Times New Roman"/>
                      <w:color w:val="FF0000"/>
                      <w:sz w:val="21"/>
                      <w:szCs w:val="21"/>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5701">
                  <w:pPr>
                    <w:spacing w:line="240" w:lineRule="auto"/>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sz w:val="21"/>
                      <w:szCs w:val="21"/>
                    </w:rPr>
                    <w:t>分子膜专用</w:t>
                  </w:r>
                </w:p>
              </w:tc>
            </w:tr>
            <w:tr w14:paraId="56DF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6D9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13</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D60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color w:val="FF0000"/>
                      <w:sz w:val="21"/>
                      <w:szCs w:val="21"/>
                    </w:rPr>
                    <w:t>移动端远程监控</w:t>
                  </w:r>
                </w:p>
              </w:tc>
              <w:tc>
                <w:tcPr>
                  <w:tcW w:w="567" w:type="dxa"/>
                  <w:vMerge w:val="continue"/>
                  <w:tcBorders>
                    <w:left w:val="single" w:color="000000" w:sz="4" w:space="0"/>
                    <w:bottom w:val="single" w:color="000000" w:sz="4" w:space="0"/>
                    <w:right w:val="single" w:color="000000" w:sz="4" w:space="0"/>
                  </w:tcBorders>
                  <w:shd w:val="clear" w:color="auto" w:fill="auto"/>
                  <w:noWrap/>
                  <w:vAlign w:val="center"/>
                </w:tcPr>
                <w:p w14:paraId="1F45AB6C">
                  <w:pPr>
                    <w:spacing w:line="240" w:lineRule="auto"/>
                    <w:jc w:val="center"/>
                    <w:rPr>
                      <w:rFonts w:hint="default" w:ascii="Times New Roman" w:hAnsi="Times New Roman" w:eastAsia="宋体" w:cs="Times New Roman"/>
                      <w:color w:val="FF0000"/>
                      <w:sz w:val="21"/>
                      <w:szCs w:val="21"/>
                    </w:rPr>
                  </w:pPr>
                </w:p>
              </w:tc>
              <w:tc>
                <w:tcPr>
                  <w:tcW w:w="567" w:type="dxa"/>
                  <w:vMerge w:val="continue"/>
                  <w:tcBorders>
                    <w:left w:val="single" w:color="000000" w:sz="4" w:space="0"/>
                    <w:bottom w:val="single" w:color="000000" w:sz="4" w:space="0"/>
                    <w:right w:val="single" w:color="000000" w:sz="4" w:space="0"/>
                  </w:tcBorders>
                  <w:shd w:val="clear" w:color="auto" w:fill="auto"/>
                  <w:noWrap/>
                  <w:vAlign w:val="center"/>
                </w:tcPr>
                <w:p w14:paraId="677FE045">
                  <w:pPr>
                    <w:spacing w:line="240" w:lineRule="auto"/>
                    <w:jc w:val="center"/>
                    <w:rPr>
                      <w:rFonts w:hint="default" w:ascii="Times New Roman" w:hAnsi="Times New Roman" w:eastAsia="宋体" w:cs="Times New Roman"/>
                      <w:color w:val="FF0000"/>
                      <w:sz w:val="21"/>
                      <w:szCs w:val="21"/>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76FE">
                  <w:pPr>
                    <w:spacing w:line="240" w:lineRule="auto"/>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sz w:val="21"/>
                      <w:szCs w:val="21"/>
                    </w:rPr>
                    <w:t>分子膜专用</w:t>
                  </w:r>
                </w:p>
              </w:tc>
            </w:tr>
            <w:tr w14:paraId="322A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EFE5">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p>
              </w:tc>
              <w:tc>
                <w:tcPr>
                  <w:tcW w:w="5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E2D2">
                  <w:pPr>
                    <w:spacing w:line="240" w:lineRule="auto"/>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b/>
                      <w:bCs/>
                      <w:color w:val="FF0000"/>
                      <w:sz w:val="21"/>
                      <w:szCs w:val="21"/>
                    </w:rPr>
                    <w:t>成品生产</w:t>
                  </w:r>
                </w:p>
              </w:tc>
            </w:tr>
            <w:tr w14:paraId="718A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D5FF">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14</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6517">
                  <w:pPr>
                    <w:spacing w:line="240" w:lineRule="auto"/>
                    <w:jc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粉碎机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4DE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2"/>
                      <w:sz w:val="21"/>
                      <w:szCs w:val="21"/>
                      <w:u w:val="none"/>
                      <w:lang w:val="en-US" w:eastAsia="zh-CN" w:bidi="ar-SA"/>
                    </w:rPr>
                  </w:pPr>
                  <w:r>
                    <w:rPr>
                      <w:rFonts w:hint="default" w:ascii="Times New Roman" w:hAnsi="Times New Roman" w:eastAsia="宋体" w:cs="Times New Roman"/>
                      <w:b w:val="0"/>
                      <w:bCs w:val="0"/>
                      <w:i w:val="0"/>
                      <w:iCs w:val="0"/>
                      <w:color w:val="FF0000"/>
                      <w:kern w:val="2"/>
                      <w:sz w:val="21"/>
                      <w:szCs w:val="21"/>
                      <w:u w:val="none"/>
                      <w:lang w:val="en-US" w:eastAsia="zh-CN" w:bidi="ar-SA"/>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8D0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2"/>
                      <w:sz w:val="21"/>
                      <w:szCs w:val="21"/>
                      <w:u w:val="none"/>
                      <w:lang w:val="en-US" w:eastAsia="zh-CN" w:bidi="ar-SA"/>
                    </w:rPr>
                  </w:pPr>
                  <w:r>
                    <w:rPr>
                      <w:rFonts w:hint="default" w:ascii="Times New Roman" w:hAnsi="Times New Roman" w:eastAsia="宋体" w:cs="Times New Roman"/>
                      <w:b w:val="0"/>
                      <w:bCs w:val="0"/>
                      <w:i w:val="0"/>
                      <w:iCs w:val="0"/>
                      <w:color w:val="FF0000"/>
                      <w:kern w:val="2"/>
                      <w:sz w:val="21"/>
                      <w:szCs w:val="21"/>
                      <w:u w:val="none"/>
                      <w:lang w:val="en-US" w:eastAsia="zh-CN" w:bidi="ar-SA"/>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DCC7">
                  <w:pPr>
                    <w:spacing w:line="240" w:lineRule="auto"/>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sz w:val="21"/>
                      <w:szCs w:val="21"/>
                      <w:lang w:val="en-US" w:eastAsia="zh-CN"/>
                    </w:rPr>
                    <w:t>/</w:t>
                  </w:r>
                </w:p>
              </w:tc>
            </w:tr>
            <w:tr w14:paraId="6201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6436">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15</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A601">
                  <w:pPr>
                    <w:spacing w:line="240" w:lineRule="auto"/>
                    <w:jc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分级筛</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679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2"/>
                      <w:sz w:val="21"/>
                      <w:szCs w:val="21"/>
                      <w:u w:val="none"/>
                      <w:lang w:val="en-US" w:eastAsia="zh-CN" w:bidi="ar-SA"/>
                    </w:rPr>
                  </w:pPr>
                  <w:r>
                    <w:rPr>
                      <w:rFonts w:hint="default" w:ascii="Times New Roman" w:hAnsi="Times New Roman" w:eastAsia="宋体" w:cs="Times New Roman"/>
                      <w:b w:val="0"/>
                      <w:bCs w:val="0"/>
                      <w:i w:val="0"/>
                      <w:iCs w:val="0"/>
                      <w:color w:val="FF0000"/>
                      <w:kern w:val="2"/>
                      <w:sz w:val="21"/>
                      <w:szCs w:val="21"/>
                      <w:u w:val="none"/>
                      <w:lang w:val="en-US" w:eastAsia="zh-CN" w:bidi="ar-SA"/>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AF95">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2"/>
                      <w:sz w:val="21"/>
                      <w:szCs w:val="21"/>
                      <w:u w:val="none"/>
                      <w:lang w:val="en-US" w:eastAsia="zh-CN" w:bidi="ar-SA"/>
                    </w:rPr>
                  </w:pPr>
                  <w:r>
                    <w:rPr>
                      <w:rFonts w:hint="default" w:ascii="Times New Roman" w:hAnsi="Times New Roman" w:eastAsia="宋体" w:cs="Times New Roman"/>
                      <w:b w:val="0"/>
                      <w:bCs w:val="0"/>
                      <w:i w:val="0"/>
                      <w:iCs w:val="0"/>
                      <w:color w:val="FF0000"/>
                      <w:kern w:val="2"/>
                      <w:sz w:val="21"/>
                      <w:szCs w:val="21"/>
                      <w:u w:val="none"/>
                      <w:lang w:val="en-US" w:eastAsia="zh-CN" w:bidi="ar-SA"/>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C417">
                  <w:pPr>
                    <w:spacing w:line="240" w:lineRule="auto"/>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sz w:val="21"/>
                      <w:szCs w:val="21"/>
                      <w:lang w:val="en-US" w:eastAsia="zh-CN"/>
                    </w:rPr>
                    <w:t>/</w:t>
                  </w:r>
                </w:p>
              </w:tc>
            </w:tr>
            <w:tr w14:paraId="7AD9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CA4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16</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893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color w:val="FF0000"/>
                      <w:sz w:val="21"/>
                      <w:szCs w:val="21"/>
                    </w:rPr>
                    <w:t>皮带机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0954">
                  <w:pPr>
                    <w:spacing w:line="240" w:lineRule="auto"/>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条</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EE04">
                  <w:pPr>
                    <w:spacing w:line="240" w:lineRule="auto"/>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2</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C315">
                  <w:pPr>
                    <w:spacing w:line="240" w:lineRule="auto"/>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sz w:val="21"/>
                      <w:szCs w:val="21"/>
                      <w:lang w:val="en-US" w:eastAsia="zh-CN"/>
                    </w:rPr>
                    <w:t>/</w:t>
                  </w:r>
                </w:p>
              </w:tc>
            </w:tr>
            <w:tr w14:paraId="7484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4CF7">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17</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8A7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布袋除尘器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1485">
                  <w:pPr>
                    <w:spacing w:line="240" w:lineRule="auto"/>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ADB9">
                  <w:pPr>
                    <w:spacing w:line="240" w:lineRule="auto"/>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20C6">
                  <w:pPr>
                    <w:spacing w:line="240" w:lineRule="auto"/>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除尘效率为95%</w:t>
                  </w:r>
                </w:p>
              </w:tc>
            </w:tr>
            <w:tr w14:paraId="6AEA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978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18</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62C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风机</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260F">
                  <w:pPr>
                    <w:spacing w:line="240" w:lineRule="auto"/>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台</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4C27">
                  <w:pPr>
                    <w:spacing w:line="240" w:lineRule="auto"/>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E9BA">
                  <w:pPr>
                    <w:spacing w:line="240" w:lineRule="auto"/>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sz w:val="21"/>
                      <w:szCs w:val="21"/>
                      <w:lang w:val="en-US" w:eastAsia="zh-CN"/>
                    </w:rPr>
                    <w:t>/</w:t>
                  </w:r>
                </w:p>
              </w:tc>
            </w:tr>
            <w:tr w14:paraId="719E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84C0">
                  <w:pPr>
                    <w:keepNext w:val="0"/>
                    <w:keepLines w:val="0"/>
                    <w:widowControl/>
                    <w:suppressLineNumbers w:val="0"/>
                    <w:spacing w:before="0" w:beforeAutospacing="0" w:after="0" w:afterAutospacing="0" w:line="240" w:lineRule="auto"/>
                    <w:ind w:left="0" w:right="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19</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525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排气筒</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6ABA">
                  <w:pPr>
                    <w:spacing w:line="240" w:lineRule="auto"/>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根</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653B">
                  <w:pPr>
                    <w:spacing w:line="240" w:lineRule="auto"/>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EF61">
                  <w:pPr>
                    <w:spacing w:line="240" w:lineRule="auto"/>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15m</w:t>
                  </w:r>
                </w:p>
              </w:tc>
            </w:tr>
          </w:tbl>
          <w:p w14:paraId="19132066">
            <w:pPr>
              <w:keepNext w:val="0"/>
              <w:keepLines w:val="0"/>
              <w:suppressLineNumbers w:val="0"/>
              <w:shd w:val="clear"/>
              <w:spacing w:before="0" w:beforeAutospacing="0" w:after="0" w:afterAutospacing="0" w:line="360" w:lineRule="auto"/>
              <w:ind w:left="0" w:right="0" w:firstLine="482"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2.3</w:t>
            </w:r>
            <w:r>
              <w:rPr>
                <w:rFonts w:hint="default" w:ascii="Times New Roman" w:hAnsi="Times New Roman" w:eastAsia="宋体" w:cs="Times New Roman"/>
                <w:b/>
                <w:bCs/>
                <w:color w:val="auto"/>
                <w:sz w:val="24"/>
                <w:szCs w:val="24"/>
              </w:rPr>
              <w:t>生产规模方案</w:t>
            </w:r>
          </w:p>
          <w:p w14:paraId="3C01C533">
            <w:pPr>
              <w:keepNext w:val="0"/>
              <w:keepLines/>
              <w:suppressLineNumbers w:val="0"/>
              <w:shd w:val="clear"/>
              <w:topLinePunct/>
              <w:autoSpaceDE w:val="0"/>
              <w:adjustRightInd w:val="0"/>
              <w:snapToGrid w:val="0"/>
              <w:spacing w:before="0" w:beforeAutospacing="0" w:after="0" w:afterAutospacing="0" w:line="360" w:lineRule="auto"/>
              <w:ind w:left="0" w:right="0"/>
              <w:jc w:val="center"/>
              <w:rPr>
                <w:rFonts w:hint="default" w:ascii="Times New Roman" w:hAnsi="Times New Roman" w:eastAsia="宋体" w:cs="Times New Roman"/>
                <w:b/>
                <w:color w:val="0000FF"/>
                <w:sz w:val="24"/>
                <w:szCs w:val="24"/>
              </w:rPr>
            </w:pPr>
            <w:r>
              <w:rPr>
                <w:rFonts w:hint="default" w:ascii="Times New Roman" w:hAnsi="Times New Roman" w:eastAsia="宋体" w:cs="Times New Roman"/>
                <w:b/>
                <w:color w:val="0000FF"/>
                <w:sz w:val="24"/>
                <w:szCs w:val="24"/>
              </w:rPr>
              <w:t>表</w:t>
            </w:r>
            <w:r>
              <w:rPr>
                <w:rFonts w:hint="default" w:ascii="Times New Roman" w:hAnsi="Times New Roman" w:eastAsia="宋体" w:cs="Times New Roman"/>
                <w:b/>
                <w:color w:val="0000FF"/>
                <w:sz w:val="24"/>
                <w:szCs w:val="24"/>
                <w:lang w:val="en-US" w:eastAsia="zh-CN"/>
              </w:rPr>
              <w:t>2-4</w:t>
            </w:r>
            <w:r>
              <w:rPr>
                <w:rFonts w:hint="default" w:ascii="Times New Roman" w:hAnsi="Times New Roman" w:eastAsia="宋体" w:cs="Times New Roman"/>
                <w:b/>
                <w:color w:val="0000FF"/>
                <w:sz w:val="24"/>
                <w:szCs w:val="24"/>
                <w:lang w:eastAsia="zh-CN"/>
              </w:rPr>
              <w:t>本项目生产规模方案</w:t>
            </w:r>
            <w:r>
              <w:rPr>
                <w:rFonts w:hint="default" w:ascii="Times New Roman" w:hAnsi="Times New Roman" w:eastAsia="宋体" w:cs="Times New Roman"/>
                <w:b/>
                <w:color w:val="0000FF"/>
                <w:sz w:val="24"/>
                <w:szCs w:val="24"/>
              </w:rPr>
              <w:t>一览表</w:t>
            </w:r>
          </w:p>
          <w:tbl>
            <w:tblPr>
              <w:tblStyle w:val="27"/>
              <w:tblW w:w="8277" w:type="dxa"/>
              <w:jc w:val="center"/>
              <w:tblLayout w:type="fixed"/>
              <w:tblCellMar>
                <w:top w:w="0" w:type="dxa"/>
                <w:left w:w="10" w:type="dxa"/>
                <w:bottom w:w="0" w:type="dxa"/>
                <w:right w:w="10" w:type="dxa"/>
              </w:tblCellMar>
            </w:tblPr>
            <w:tblGrid>
              <w:gridCol w:w="974"/>
              <w:gridCol w:w="2334"/>
              <w:gridCol w:w="1656"/>
              <w:gridCol w:w="1656"/>
              <w:gridCol w:w="1657"/>
            </w:tblGrid>
            <w:tr w14:paraId="6BFD1463">
              <w:trPr>
                <w:trHeight w:val="34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14:paraId="00973EC8">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序号</w:t>
                  </w:r>
                </w:p>
              </w:tc>
              <w:tc>
                <w:tcPr>
                  <w:tcW w:w="233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14:paraId="6C4F4CC4">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名称</w:t>
                  </w:r>
                </w:p>
              </w:tc>
              <w:tc>
                <w:tcPr>
                  <w:tcW w:w="1656"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14:paraId="73D2B537">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rPr>
                    <w:t>单位</w:t>
                  </w:r>
                </w:p>
              </w:tc>
              <w:tc>
                <w:tcPr>
                  <w:tcW w:w="1656"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14:paraId="734B5510">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bCs/>
                      <w:color w:val="0000FF"/>
                      <w:sz w:val="21"/>
                      <w:szCs w:val="21"/>
                    </w:rPr>
                  </w:pPr>
                  <w:r>
                    <w:rPr>
                      <w:rFonts w:hint="default" w:ascii="Times New Roman" w:hAnsi="Times New Roman" w:eastAsia="宋体" w:cs="Times New Roman"/>
                      <w:b/>
                      <w:bCs/>
                      <w:color w:val="0000FF"/>
                      <w:sz w:val="21"/>
                      <w:szCs w:val="21"/>
                      <w:lang w:val="en-US" w:eastAsia="zh-CN"/>
                    </w:rPr>
                    <w:t>设计年生产量</w:t>
                  </w:r>
                </w:p>
              </w:tc>
              <w:tc>
                <w:tcPr>
                  <w:tcW w:w="1657"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14:paraId="643FB7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0000FF"/>
                      <w:kern w:val="0"/>
                      <w:sz w:val="21"/>
                      <w:szCs w:val="21"/>
                      <w:highlight w:val="none"/>
                      <w:lang w:val="en-US" w:eastAsia="zh-CN" w:bidi="ar-SA"/>
                    </w:rPr>
                  </w:pPr>
                  <w:r>
                    <w:rPr>
                      <w:rFonts w:hint="default" w:ascii="Times New Roman" w:hAnsi="Times New Roman" w:eastAsia="宋体" w:cs="Times New Roman"/>
                      <w:b/>
                      <w:bCs/>
                      <w:color w:val="0000FF"/>
                      <w:kern w:val="0"/>
                      <w:sz w:val="21"/>
                      <w:szCs w:val="21"/>
                      <w:highlight w:val="none"/>
                      <w:lang w:val="en-US" w:eastAsia="zh-CN" w:bidi="ar-SA"/>
                    </w:rPr>
                    <w:t>备注</w:t>
                  </w:r>
                </w:p>
              </w:tc>
            </w:tr>
            <w:tr w14:paraId="752FFF91">
              <w:tblPrEx>
                <w:tblCellMar>
                  <w:top w:w="0" w:type="dxa"/>
                  <w:left w:w="10" w:type="dxa"/>
                  <w:bottom w:w="0" w:type="dxa"/>
                  <w:right w:w="10" w:type="dxa"/>
                </w:tblCellMar>
              </w:tblPrEx>
              <w:trPr>
                <w:trHeight w:val="34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14:paraId="66CDE77B">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lang w:eastAsia="zh-CN"/>
                    </w:rPr>
                  </w:pPr>
                  <w:r>
                    <w:rPr>
                      <w:rFonts w:hint="default" w:ascii="Times New Roman" w:hAnsi="Times New Roman" w:eastAsia="宋体" w:cs="Times New Roman"/>
                      <w:b w:val="0"/>
                      <w:bCs w:val="0"/>
                      <w:color w:val="0000FF"/>
                      <w:sz w:val="21"/>
                      <w:szCs w:val="21"/>
                      <w:lang w:eastAsia="zh-CN"/>
                    </w:rPr>
                    <w:t>1</w:t>
                  </w:r>
                </w:p>
              </w:tc>
              <w:tc>
                <w:tcPr>
                  <w:tcW w:w="233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14:paraId="3BF233EA">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固体有机肥</w:t>
                  </w:r>
                </w:p>
              </w:tc>
              <w:tc>
                <w:tcPr>
                  <w:tcW w:w="1656"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14:paraId="543DC663">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Cs w:val="21"/>
                      <w:highlight w:val="none"/>
                    </w:rPr>
                    <w:t>t/a</w:t>
                  </w:r>
                </w:p>
              </w:tc>
              <w:tc>
                <w:tcPr>
                  <w:tcW w:w="1656"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14:paraId="54B82C3B">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Cs w:val="21"/>
                      <w:highlight w:val="none"/>
                      <w:lang w:val="en-US" w:eastAsia="zh-CN"/>
                    </w:rPr>
                    <w:t>75649</w:t>
                  </w:r>
                </w:p>
              </w:tc>
              <w:tc>
                <w:tcPr>
                  <w:tcW w:w="1657"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14:paraId="2888C523">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含水率30%</w:t>
                  </w:r>
                </w:p>
              </w:tc>
            </w:tr>
            <w:tr w14:paraId="7A25B83D">
              <w:tblPrEx>
                <w:tblCellMar>
                  <w:top w:w="0" w:type="dxa"/>
                  <w:left w:w="10" w:type="dxa"/>
                  <w:bottom w:w="0" w:type="dxa"/>
                  <w:right w:w="10" w:type="dxa"/>
                </w:tblCellMar>
              </w:tblPrEx>
              <w:trPr>
                <w:trHeight w:val="34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14:paraId="3ACD1FD4">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2</w:t>
                  </w:r>
                </w:p>
              </w:tc>
              <w:tc>
                <w:tcPr>
                  <w:tcW w:w="233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14:paraId="145E04E0">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Cs w:val="21"/>
                      <w:highlight w:val="none"/>
                      <w:lang w:val="en-US" w:eastAsia="zh-CN"/>
                    </w:rPr>
                    <w:t>液体有机肥</w:t>
                  </w:r>
                </w:p>
              </w:tc>
              <w:tc>
                <w:tcPr>
                  <w:tcW w:w="1656"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14:paraId="608762E1">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0000FF"/>
                      <w:szCs w:val="21"/>
                      <w:highlight w:val="none"/>
                    </w:rPr>
                  </w:pPr>
                  <w:r>
                    <w:rPr>
                      <w:rFonts w:hint="default" w:ascii="Times New Roman" w:hAnsi="Times New Roman" w:eastAsia="宋体" w:cs="Times New Roman"/>
                      <w:color w:val="0000FF"/>
                      <w:szCs w:val="21"/>
                      <w:highlight w:val="none"/>
                    </w:rPr>
                    <w:t>t/a</w:t>
                  </w:r>
                </w:p>
              </w:tc>
              <w:tc>
                <w:tcPr>
                  <w:tcW w:w="1656"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14:paraId="45EA510F">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0000FF"/>
                      <w:szCs w:val="21"/>
                      <w:highlight w:val="none"/>
                      <w:lang w:val="en-US" w:eastAsia="zh-CN"/>
                    </w:rPr>
                  </w:pPr>
                  <w:r>
                    <w:rPr>
                      <w:rFonts w:hint="default" w:ascii="Times New Roman" w:hAnsi="Times New Roman" w:eastAsia="宋体" w:cs="Times New Roman"/>
                      <w:color w:val="0000FF"/>
                      <w:szCs w:val="21"/>
                      <w:highlight w:val="none"/>
                      <w:lang w:val="en-US" w:eastAsia="zh-CN"/>
                    </w:rPr>
                    <w:t>9964.5</w:t>
                  </w:r>
                </w:p>
              </w:tc>
              <w:tc>
                <w:tcPr>
                  <w:tcW w:w="1657"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14:paraId="37339FE9">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0000FF"/>
                      <w:sz w:val="21"/>
                      <w:szCs w:val="21"/>
                      <w:lang w:val="en-US" w:eastAsia="zh-CN"/>
                    </w:rPr>
                    <w:t>--</w:t>
                  </w:r>
                </w:p>
              </w:tc>
            </w:tr>
          </w:tbl>
          <w:p w14:paraId="5DD7410A">
            <w:pPr>
              <w:spacing w:line="360" w:lineRule="auto"/>
              <w:ind w:firstLine="482"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lang w:val="en-US" w:eastAsia="zh-CN"/>
              </w:rPr>
              <w:t>2.4</w:t>
            </w:r>
            <w:r>
              <w:rPr>
                <w:rFonts w:hint="default" w:ascii="Times New Roman" w:hAnsi="Times New Roman" w:eastAsia="宋体" w:cs="Times New Roman"/>
                <w:b/>
                <w:bCs/>
                <w:color w:val="auto"/>
                <w:sz w:val="24"/>
                <w:highlight w:val="none"/>
              </w:rPr>
              <w:t>主要原辅材料及用量</w:t>
            </w:r>
          </w:p>
          <w:p w14:paraId="279549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FF0000"/>
                <w:sz w:val="24"/>
                <w:highlight w:val="none"/>
                <w:lang w:val="en-US" w:eastAsia="zh-CN"/>
              </w:rPr>
              <w:t>根据《</w:t>
            </w:r>
            <w:r>
              <w:rPr>
                <w:rFonts w:hint="default" w:ascii="Times New Roman" w:hAnsi="Times New Roman" w:eastAsia="宋体" w:cs="Times New Roman"/>
                <w:b w:val="0"/>
                <w:bCs w:val="0"/>
                <w:color w:val="FF0000"/>
                <w:sz w:val="24"/>
                <w:highlight w:val="none"/>
              </w:rPr>
              <w:t>内蒙古金草原生态科技集团有限公司良种牛羊养殖扩繁基地项目</w:t>
            </w:r>
            <w:r>
              <w:rPr>
                <w:rFonts w:hint="default" w:ascii="Times New Roman" w:hAnsi="Times New Roman" w:eastAsia="宋体" w:cs="Times New Roman"/>
                <w:b w:val="0"/>
                <w:bCs w:val="0"/>
                <w:color w:val="FF0000"/>
                <w:sz w:val="24"/>
                <w:highlight w:val="none"/>
                <w:lang w:val="en-US" w:eastAsia="zh-CN"/>
              </w:rPr>
              <w:t>竣工环境保护验收监测报告》可知，厂区</w:t>
            </w:r>
            <w:r>
              <w:rPr>
                <w:rFonts w:hint="default" w:ascii="Times New Roman" w:hAnsi="Times New Roman" w:eastAsia="宋体" w:cs="Times New Roman"/>
                <w:b w:val="0"/>
                <w:bCs w:val="0"/>
                <w:color w:val="FF0000"/>
                <w:sz w:val="24"/>
                <w:highlight w:val="none"/>
              </w:rPr>
              <w:t>羊粪产生量为</w:t>
            </w:r>
            <w:r>
              <w:rPr>
                <w:rFonts w:hint="default" w:ascii="Times New Roman" w:hAnsi="Times New Roman" w:eastAsia="宋体" w:cs="Times New Roman"/>
                <w:b w:val="0"/>
                <w:bCs w:val="0"/>
                <w:color w:val="FF0000"/>
                <w:sz w:val="24"/>
                <w:highlight w:val="none"/>
                <w:lang w:eastAsia="zh-CN"/>
              </w:rPr>
              <w:t>390t/d（142350t/a）</w:t>
            </w:r>
            <w:r>
              <w:rPr>
                <w:rFonts w:hint="default" w:ascii="Times New Roman" w:hAnsi="Times New Roman" w:eastAsia="宋体" w:cs="Times New Roman"/>
                <w:b w:val="0"/>
                <w:bCs w:val="0"/>
                <w:color w:val="FF0000"/>
                <w:sz w:val="24"/>
                <w:highlight w:val="none"/>
              </w:rPr>
              <w:t>，粪便每天清理一次，采用干清粪工艺，日产日清，清理至羊粪池内。</w:t>
            </w:r>
          </w:p>
          <w:p w14:paraId="2D46D642">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表2-</w:t>
            </w:r>
            <w:r>
              <w:rPr>
                <w:rFonts w:hint="default" w:ascii="Times New Roman" w:hAnsi="Times New Roman" w:eastAsia="宋体" w:cs="Times New Roman"/>
                <w:b/>
                <w:bCs/>
                <w:color w:val="auto"/>
                <w:sz w:val="24"/>
                <w:highlight w:val="none"/>
                <w:lang w:val="en-US" w:eastAsia="zh-CN"/>
              </w:rPr>
              <w:t>5</w:t>
            </w:r>
            <w:r>
              <w:rPr>
                <w:rFonts w:hint="default" w:ascii="Times New Roman" w:hAnsi="Times New Roman" w:eastAsia="宋体" w:cs="Times New Roman"/>
                <w:b/>
                <w:bCs/>
                <w:color w:val="auto"/>
                <w:sz w:val="24"/>
                <w:highlight w:val="none"/>
              </w:rPr>
              <w:t>本项目主要消耗情况一览表</w:t>
            </w:r>
          </w:p>
          <w:tbl>
            <w:tblPr>
              <w:tblStyle w:val="27"/>
              <w:tblW w:w="8277" w:type="dxa"/>
              <w:jc w:val="center"/>
              <w:tblLayout w:type="fixed"/>
              <w:tblCellMar>
                <w:top w:w="0" w:type="dxa"/>
                <w:left w:w="10" w:type="dxa"/>
                <w:bottom w:w="0" w:type="dxa"/>
                <w:right w:w="10" w:type="dxa"/>
              </w:tblCellMar>
            </w:tblPr>
            <w:tblGrid>
              <w:gridCol w:w="860"/>
              <w:gridCol w:w="1492"/>
              <w:gridCol w:w="861"/>
              <w:gridCol w:w="987"/>
              <w:gridCol w:w="861"/>
              <w:gridCol w:w="861"/>
              <w:gridCol w:w="862"/>
              <w:gridCol w:w="1493"/>
            </w:tblGrid>
            <w:tr w14:paraId="135D6A00">
              <w:tblPrEx>
                <w:tblCellMar>
                  <w:top w:w="0" w:type="dxa"/>
                  <w:left w:w="10" w:type="dxa"/>
                  <w:bottom w:w="0" w:type="dxa"/>
                  <w:right w:w="10" w:type="dxa"/>
                </w:tblCellMar>
              </w:tblPrEx>
              <w:trPr>
                <w:trHeight w:val="340" w:hRule="atLeast"/>
                <w:jc w:val="center"/>
              </w:trPr>
              <w:tc>
                <w:tcPr>
                  <w:tcW w:w="860" w:type="dxa"/>
                  <w:tcBorders>
                    <w:top w:val="single" w:color="auto" w:sz="4" w:space="0"/>
                    <w:left w:val="single" w:color="000000" w:sz="4" w:space="0"/>
                    <w:bottom w:val="single" w:color="auto" w:sz="4" w:space="0"/>
                    <w:right w:val="single" w:color="auto" w:sz="4" w:space="0"/>
                  </w:tcBorders>
                  <w:shd w:val="clear" w:color="000000" w:fill="auto"/>
                  <w:noWrap w:val="0"/>
                  <w:tcMar>
                    <w:left w:w="108" w:type="dxa"/>
                    <w:right w:w="108" w:type="dxa"/>
                  </w:tcMar>
                  <w:vAlign w:val="center"/>
                </w:tcPr>
                <w:p w14:paraId="1DB3ACAE">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1492" w:type="dxa"/>
                  <w:tcBorders>
                    <w:top w:val="single" w:color="auto" w:sz="4" w:space="0"/>
                    <w:left w:val="single" w:color="auto" w:sz="4" w:space="0"/>
                    <w:bottom w:val="single" w:color="auto" w:sz="4" w:space="0"/>
                    <w:right w:val="single" w:color="auto" w:sz="4" w:space="0"/>
                  </w:tcBorders>
                  <w:shd w:val="clear" w:color="000000" w:fill="auto"/>
                  <w:noWrap w:val="0"/>
                  <w:tcMar>
                    <w:left w:w="108" w:type="dxa"/>
                    <w:right w:w="108" w:type="dxa"/>
                  </w:tcMar>
                  <w:vAlign w:val="center"/>
                </w:tcPr>
                <w:p w14:paraId="0699E496">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861" w:type="dxa"/>
                  <w:tcBorders>
                    <w:top w:val="single" w:color="auto" w:sz="4" w:space="0"/>
                    <w:left w:val="single" w:color="auto" w:sz="4" w:space="0"/>
                    <w:bottom w:val="single" w:color="auto" w:sz="4" w:space="0"/>
                    <w:right w:val="single" w:color="auto" w:sz="4" w:space="0"/>
                  </w:tcBorders>
                  <w:shd w:val="clear" w:color="000000" w:fill="auto"/>
                  <w:noWrap w:val="0"/>
                  <w:tcMar>
                    <w:left w:w="108" w:type="dxa"/>
                    <w:right w:w="108" w:type="dxa"/>
                  </w:tcMar>
                  <w:vAlign w:val="center"/>
                </w:tcPr>
                <w:p w14:paraId="6F5DD62A">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单位</w:t>
                  </w:r>
                </w:p>
              </w:tc>
              <w:tc>
                <w:tcPr>
                  <w:tcW w:w="987" w:type="dxa"/>
                  <w:tcBorders>
                    <w:top w:val="single" w:color="auto" w:sz="4" w:space="0"/>
                    <w:left w:val="single" w:color="auto" w:sz="4" w:space="0"/>
                    <w:bottom w:val="single" w:color="auto" w:sz="4" w:space="0"/>
                    <w:right w:val="single" w:color="auto" w:sz="4" w:space="0"/>
                  </w:tcBorders>
                  <w:shd w:val="clear" w:color="000000" w:fill="auto"/>
                  <w:noWrap w:val="0"/>
                  <w:tcMar>
                    <w:left w:w="108" w:type="dxa"/>
                    <w:right w:w="108" w:type="dxa"/>
                  </w:tcMar>
                  <w:vAlign w:val="center"/>
                </w:tcPr>
                <w:p w14:paraId="0C8058B8">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年用量</w:t>
                  </w:r>
                </w:p>
              </w:tc>
              <w:tc>
                <w:tcPr>
                  <w:tcW w:w="861" w:type="dxa"/>
                  <w:tcBorders>
                    <w:top w:val="single" w:color="auto" w:sz="4" w:space="0"/>
                    <w:left w:val="single" w:color="auto" w:sz="4" w:space="0"/>
                    <w:bottom w:val="single" w:color="auto" w:sz="4" w:space="0"/>
                    <w:right w:val="single" w:color="auto" w:sz="4" w:space="0"/>
                  </w:tcBorders>
                  <w:shd w:val="clear" w:color="000000" w:fill="auto"/>
                  <w:noWrap w:val="0"/>
                  <w:tcMar>
                    <w:left w:w="108" w:type="dxa"/>
                    <w:right w:w="108" w:type="dxa"/>
                  </w:tcMar>
                  <w:vAlign w:val="center"/>
                </w:tcPr>
                <w:p w14:paraId="65FD1BC0">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形状</w:t>
                  </w:r>
                </w:p>
              </w:tc>
              <w:tc>
                <w:tcPr>
                  <w:tcW w:w="861" w:type="dxa"/>
                  <w:tcBorders>
                    <w:top w:val="single" w:color="auto" w:sz="4" w:space="0"/>
                    <w:left w:val="single" w:color="auto" w:sz="4" w:space="0"/>
                    <w:bottom w:val="single" w:color="auto" w:sz="4" w:space="0"/>
                    <w:right w:val="single" w:color="auto" w:sz="4" w:space="0"/>
                  </w:tcBorders>
                  <w:shd w:val="clear" w:color="000000" w:fill="auto"/>
                  <w:noWrap w:val="0"/>
                  <w:tcMar>
                    <w:left w:w="108" w:type="dxa"/>
                    <w:right w:w="108" w:type="dxa"/>
                  </w:tcMar>
                  <w:vAlign w:val="center"/>
                </w:tcPr>
                <w:p w14:paraId="7C3D50ED">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含水量</w:t>
                  </w:r>
                </w:p>
              </w:tc>
              <w:tc>
                <w:tcPr>
                  <w:tcW w:w="862" w:type="dxa"/>
                  <w:tcBorders>
                    <w:top w:val="single" w:color="auto" w:sz="4" w:space="0"/>
                    <w:left w:val="single" w:color="auto" w:sz="4" w:space="0"/>
                    <w:bottom w:val="single" w:color="auto" w:sz="4" w:space="0"/>
                    <w:right w:val="single" w:color="auto" w:sz="4" w:space="0"/>
                  </w:tcBorders>
                  <w:shd w:val="clear" w:color="000000" w:fill="auto"/>
                  <w:noWrap w:val="0"/>
                  <w:tcMar>
                    <w:left w:w="108" w:type="dxa"/>
                    <w:right w:w="108" w:type="dxa"/>
                  </w:tcMar>
                  <w:vAlign w:val="center"/>
                </w:tcPr>
                <w:p w14:paraId="6DE1527A">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包装</w:t>
                  </w:r>
                </w:p>
              </w:tc>
              <w:tc>
                <w:tcPr>
                  <w:tcW w:w="1493" w:type="dxa"/>
                  <w:tcBorders>
                    <w:top w:val="single" w:color="auto" w:sz="4" w:space="0"/>
                    <w:left w:val="single" w:color="auto" w:sz="4" w:space="0"/>
                    <w:bottom w:val="single" w:color="auto" w:sz="4" w:space="0"/>
                    <w:right w:val="single" w:color="auto" w:sz="4" w:space="0"/>
                  </w:tcBorders>
                  <w:shd w:val="clear" w:color="000000" w:fill="auto"/>
                  <w:noWrap w:val="0"/>
                  <w:tcMar>
                    <w:left w:w="108" w:type="dxa"/>
                    <w:right w:w="108" w:type="dxa"/>
                  </w:tcMar>
                  <w:vAlign w:val="center"/>
                </w:tcPr>
                <w:p w14:paraId="6F5C4B30">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来源</w:t>
                  </w:r>
                </w:p>
              </w:tc>
            </w:tr>
            <w:tr w14:paraId="7747CA00">
              <w:tblPrEx>
                <w:tblCellMar>
                  <w:top w:w="0" w:type="dxa"/>
                  <w:left w:w="10" w:type="dxa"/>
                  <w:bottom w:w="0" w:type="dxa"/>
                  <w:right w:w="10" w:type="dxa"/>
                </w:tblCellMar>
              </w:tblPrEx>
              <w:trPr>
                <w:trHeight w:val="340" w:hRule="atLeast"/>
                <w:jc w:val="center"/>
              </w:trPr>
              <w:tc>
                <w:tcPr>
                  <w:tcW w:w="860" w:type="dxa"/>
                  <w:tcBorders>
                    <w:top w:val="single" w:color="auto" w:sz="4" w:space="0"/>
                    <w:left w:val="single" w:color="000000" w:sz="4" w:space="0"/>
                    <w:bottom w:val="single" w:color="auto" w:sz="4" w:space="0"/>
                    <w:right w:val="single" w:color="auto" w:sz="4" w:space="0"/>
                  </w:tcBorders>
                  <w:shd w:val="clear" w:color="000000" w:fill="auto"/>
                  <w:noWrap w:val="0"/>
                  <w:tcMar>
                    <w:left w:w="108" w:type="dxa"/>
                    <w:right w:w="108" w:type="dxa"/>
                  </w:tcMar>
                  <w:vAlign w:val="center"/>
                </w:tcPr>
                <w:p w14:paraId="65A17C2B">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一</w:t>
                  </w:r>
                </w:p>
              </w:tc>
              <w:tc>
                <w:tcPr>
                  <w:tcW w:w="7417" w:type="dxa"/>
                  <w:gridSpan w:val="7"/>
                  <w:tcBorders>
                    <w:top w:val="single" w:color="auto" w:sz="4" w:space="0"/>
                    <w:left w:val="single" w:color="auto" w:sz="4" w:space="0"/>
                    <w:bottom w:val="single" w:color="auto" w:sz="4" w:space="0"/>
                    <w:right w:val="single" w:color="auto" w:sz="4" w:space="0"/>
                  </w:tcBorders>
                  <w:shd w:val="clear" w:color="000000" w:fill="auto"/>
                  <w:noWrap w:val="0"/>
                  <w:tcMar>
                    <w:left w:w="108" w:type="dxa"/>
                    <w:right w:w="108" w:type="dxa"/>
                  </w:tcMar>
                  <w:vAlign w:val="center"/>
                </w:tcPr>
                <w:p w14:paraId="158E9A8D">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原料</w:t>
                  </w:r>
                </w:p>
              </w:tc>
            </w:tr>
            <w:tr w14:paraId="751C9CFA">
              <w:tblPrEx>
                <w:tblCellMar>
                  <w:top w:w="0" w:type="dxa"/>
                  <w:left w:w="10" w:type="dxa"/>
                  <w:bottom w:w="0" w:type="dxa"/>
                  <w:right w:w="10" w:type="dxa"/>
                </w:tblCellMar>
              </w:tblPrEx>
              <w:trPr>
                <w:trHeight w:val="340" w:hRule="atLeast"/>
                <w:jc w:val="center"/>
              </w:trPr>
              <w:tc>
                <w:tcPr>
                  <w:tcW w:w="860" w:type="dxa"/>
                  <w:tcBorders>
                    <w:top w:val="single" w:color="auto" w:sz="4" w:space="0"/>
                    <w:left w:val="single" w:color="auto" w:sz="4" w:space="0"/>
                    <w:bottom w:val="single" w:color="auto" w:sz="4" w:space="0"/>
                    <w:right w:val="single" w:color="auto" w:sz="4" w:space="0"/>
                  </w:tcBorders>
                  <w:shd w:val="clear" w:color="000000" w:fill="auto"/>
                  <w:noWrap w:val="0"/>
                  <w:tcMar>
                    <w:left w:w="108" w:type="dxa"/>
                    <w:right w:w="108" w:type="dxa"/>
                  </w:tcMar>
                  <w:vAlign w:val="center"/>
                </w:tcPr>
                <w:p w14:paraId="7421358E">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1</w:t>
                  </w:r>
                </w:p>
              </w:tc>
              <w:tc>
                <w:tcPr>
                  <w:tcW w:w="1492" w:type="dxa"/>
                  <w:tcBorders>
                    <w:top w:val="single" w:color="auto" w:sz="4" w:space="0"/>
                    <w:left w:val="single" w:color="auto" w:sz="4" w:space="0"/>
                    <w:bottom w:val="single" w:color="auto" w:sz="4" w:space="0"/>
                    <w:right w:val="single" w:color="auto" w:sz="4" w:space="0"/>
                  </w:tcBorders>
                  <w:shd w:val="clear" w:color="000000" w:fill="auto"/>
                  <w:noWrap w:val="0"/>
                  <w:tcMar>
                    <w:left w:w="108" w:type="dxa"/>
                    <w:right w:w="108" w:type="dxa"/>
                  </w:tcMar>
                  <w:vAlign w:val="center"/>
                </w:tcPr>
                <w:p w14:paraId="1263D187">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lang w:val="en-US" w:eastAsia="zh-CN"/>
                    </w:rPr>
                    <w:t>羊粪</w:t>
                  </w:r>
                </w:p>
              </w:tc>
              <w:tc>
                <w:tcPr>
                  <w:tcW w:w="861" w:type="dxa"/>
                  <w:tcBorders>
                    <w:top w:val="single" w:color="auto" w:sz="4" w:space="0"/>
                    <w:left w:val="single" w:color="auto" w:sz="4" w:space="0"/>
                    <w:bottom w:val="single" w:color="auto" w:sz="4" w:space="0"/>
                    <w:right w:val="single" w:color="auto" w:sz="4" w:space="0"/>
                  </w:tcBorders>
                  <w:shd w:val="clear" w:color="000000" w:fill="auto"/>
                  <w:noWrap w:val="0"/>
                  <w:tcMar>
                    <w:left w:w="108" w:type="dxa"/>
                    <w:right w:w="108" w:type="dxa"/>
                  </w:tcMar>
                  <w:vAlign w:val="center"/>
                </w:tcPr>
                <w:p w14:paraId="2448FCA0">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lang w:val="en-US" w:eastAsia="zh-CN"/>
                    </w:rPr>
                    <w:t>吨</w:t>
                  </w:r>
                </w:p>
              </w:tc>
              <w:tc>
                <w:tcPr>
                  <w:tcW w:w="987" w:type="dxa"/>
                  <w:tcBorders>
                    <w:top w:val="single" w:color="auto" w:sz="4" w:space="0"/>
                    <w:left w:val="single" w:color="auto" w:sz="4" w:space="0"/>
                    <w:bottom w:val="single" w:color="auto" w:sz="4" w:space="0"/>
                    <w:right w:val="single" w:color="auto" w:sz="4" w:space="0"/>
                  </w:tcBorders>
                  <w:shd w:val="clear" w:color="000000" w:fill="auto"/>
                  <w:noWrap w:val="0"/>
                  <w:tcMar>
                    <w:left w:w="108" w:type="dxa"/>
                    <w:right w:w="108" w:type="dxa"/>
                  </w:tcMar>
                  <w:vAlign w:val="center"/>
                </w:tcPr>
                <w:p w14:paraId="016A9123">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lang w:val="en-US" w:eastAsia="zh-CN"/>
                    </w:rPr>
                    <w:t>142350</w:t>
                  </w:r>
                </w:p>
              </w:tc>
              <w:tc>
                <w:tcPr>
                  <w:tcW w:w="861" w:type="dxa"/>
                  <w:tcBorders>
                    <w:top w:val="single" w:color="auto" w:sz="4" w:space="0"/>
                    <w:left w:val="single" w:color="auto" w:sz="4" w:space="0"/>
                    <w:bottom w:val="single" w:color="auto" w:sz="4" w:space="0"/>
                    <w:right w:val="single" w:color="auto" w:sz="4" w:space="0"/>
                  </w:tcBorders>
                  <w:shd w:val="clear" w:color="000000" w:fill="auto"/>
                  <w:noWrap w:val="0"/>
                  <w:tcMar>
                    <w:left w:w="108" w:type="dxa"/>
                    <w:right w:w="108" w:type="dxa"/>
                  </w:tcMar>
                  <w:vAlign w:val="center"/>
                </w:tcPr>
                <w:p w14:paraId="11F70140">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lang w:val="en-US" w:eastAsia="zh-CN"/>
                    </w:rPr>
                    <w:t>块状</w:t>
                  </w:r>
                </w:p>
              </w:tc>
              <w:tc>
                <w:tcPr>
                  <w:tcW w:w="861" w:type="dxa"/>
                  <w:tcBorders>
                    <w:top w:val="single" w:color="auto" w:sz="4" w:space="0"/>
                    <w:left w:val="single" w:color="auto" w:sz="4" w:space="0"/>
                    <w:bottom w:val="single" w:color="auto" w:sz="4" w:space="0"/>
                    <w:right w:val="single" w:color="auto" w:sz="4" w:space="0"/>
                  </w:tcBorders>
                  <w:shd w:val="clear" w:color="000000" w:fill="auto"/>
                  <w:noWrap w:val="0"/>
                  <w:tcMar>
                    <w:left w:w="108" w:type="dxa"/>
                    <w:right w:w="108" w:type="dxa"/>
                  </w:tcMar>
                  <w:vAlign w:val="center"/>
                </w:tcPr>
                <w:p w14:paraId="0301ABBC">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lang w:val="en-US" w:eastAsia="zh-CN"/>
                    </w:rPr>
                    <w:t>60%～70%</w:t>
                  </w:r>
                </w:p>
              </w:tc>
              <w:tc>
                <w:tcPr>
                  <w:tcW w:w="862" w:type="dxa"/>
                  <w:tcBorders>
                    <w:top w:val="single" w:color="auto" w:sz="4" w:space="0"/>
                    <w:left w:val="single" w:color="auto" w:sz="4" w:space="0"/>
                    <w:bottom w:val="single" w:color="auto" w:sz="4" w:space="0"/>
                    <w:right w:val="single" w:color="auto" w:sz="4" w:space="0"/>
                  </w:tcBorders>
                  <w:shd w:val="clear" w:color="000000" w:fill="auto"/>
                  <w:noWrap w:val="0"/>
                  <w:tcMar>
                    <w:left w:w="108" w:type="dxa"/>
                    <w:right w:w="108" w:type="dxa"/>
                  </w:tcMar>
                  <w:vAlign w:val="center"/>
                </w:tcPr>
                <w:p w14:paraId="66CEF2D1">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lang w:val="en-US" w:eastAsia="zh-CN"/>
                    </w:rPr>
                    <w:t>无</w:t>
                  </w:r>
                </w:p>
              </w:tc>
              <w:tc>
                <w:tcPr>
                  <w:tcW w:w="1493" w:type="dxa"/>
                  <w:tcBorders>
                    <w:top w:val="single" w:color="auto" w:sz="4" w:space="0"/>
                    <w:left w:val="single" w:color="auto" w:sz="4" w:space="0"/>
                    <w:right w:val="single" w:color="auto" w:sz="4" w:space="0"/>
                  </w:tcBorders>
                  <w:shd w:val="clear" w:color="000000" w:fill="auto"/>
                  <w:noWrap w:val="0"/>
                  <w:tcMar>
                    <w:left w:w="108" w:type="dxa"/>
                    <w:right w:w="108" w:type="dxa"/>
                  </w:tcMar>
                  <w:vAlign w:val="center"/>
                </w:tcPr>
                <w:p w14:paraId="0A7A7C44">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0000FF"/>
                      <w:sz w:val="21"/>
                      <w:szCs w:val="21"/>
                      <w:highlight w:val="none"/>
                      <w:lang w:val="en-US" w:eastAsia="zh-CN"/>
                    </w:rPr>
                  </w:pPr>
                  <w:r>
                    <w:rPr>
                      <w:rFonts w:hint="default" w:ascii="Times New Roman" w:hAnsi="Times New Roman" w:eastAsia="宋体" w:cs="Times New Roman"/>
                      <w:color w:val="0000FF"/>
                      <w:sz w:val="21"/>
                      <w:szCs w:val="21"/>
                      <w:highlight w:val="none"/>
                      <w:lang w:val="en-US" w:eastAsia="zh-CN"/>
                    </w:rPr>
                    <w:t>内蒙古金草原生态科技集团有限公司良种牛羊养殖扩繁基地项目</w:t>
                  </w:r>
                </w:p>
              </w:tc>
            </w:tr>
            <w:tr w14:paraId="49FDC6C6">
              <w:tblPrEx>
                <w:tblCellMar>
                  <w:top w:w="0" w:type="dxa"/>
                  <w:left w:w="10" w:type="dxa"/>
                  <w:bottom w:w="0" w:type="dxa"/>
                  <w:right w:w="10" w:type="dxa"/>
                </w:tblCellMar>
              </w:tblPrEx>
              <w:trPr>
                <w:trHeight w:val="34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E8139D5">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w:t>
                  </w:r>
                </w:p>
              </w:tc>
              <w:tc>
                <w:tcPr>
                  <w:tcW w:w="7417" w:type="dxa"/>
                  <w:gridSpan w:val="7"/>
                  <w:tcBorders>
                    <w:top w:val="single" w:color="auto" w:sz="4" w:space="0"/>
                    <w:left w:val="single" w:color="auto" w:sz="4" w:space="0"/>
                    <w:bottom w:val="single" w:color="auto" w:sz="4" w:space="0"/>
                    <w:right w:val="single" w:color="auto" w:sz="4" w:space="0"/>
                  </w:tcBorders>
                  <w:vAlign w:val="center"/>
                </w:tcPr>
                <w:p w14:paraId="2020D1AC">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辅料</w:t>
                  </w:r>
                </w:p>
              </w:tc>
            </w:tr>
            <w:tr w14:paraId="1DAFEA3C">
              <w:tblPrEx>
                <w:tblCellMar>
                  <w:top w:w="0" w:type="dxa"/>
                  <w:left w:w="10" w:type="dxa"/>
                  <w:bottom w:w="0" w:type="dxa"/>
                  <w:right w:w="10" w:type="dxa"/>
                </w:tblCellMar>
              </w:tblPrEx>
              <w:trPr>
                <w:trHeight w:val="34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7D8F212">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2</w:t>
                  </w:r>
                </w:p>
              </w:tc>
              <w:tc>
                <w:tcPr>
                  <w:tcW w:w="1492" w:type="dxa"/>
                  <w:tcBorders>
                    <w:top w:val="single" w:color="auto" w:sz="4" w:space="0"/>
                    <w:left w:val="single" w:color="auto" w:sz="4" w:space="0"/>
                    <w:bottom w:val="single" w:color="auto" w:sz="4" w:space="0"/>
                    <w:right w:val="single" w:color="auto" w:sz="4" w:space="0"/>
                  </w:tcBorders>
                  <w:vAlign w:val="center"/>
                </w:tcPr>
                <w:p w14:paraId="7FB5F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微生物发酵菌剂</w:t>
                  </w:r>
                </w:p>
              </w:tc>
              <w:tc>
                <w:tcPr>
                  <w:tcW w:w="861" w:type="dxa"/>
                  <w:tcBorders>
                    <w:top w:val="single" w:color="auto" w:sz="4" w:space="0"/>
                    <w:left w:val="single" w:color="auto" w:sz="4" w:space="0"/>
                    <w:bottom w:val="single" w:color="auto" w:sz="4" w:space="0"/>
                    <w:right w:val="single" w:color="auto" w:sz="4" w:space="0"/>
                  </w:tcBorders>
                  <w:vAlign w:val="center"/>
                </w:tcPr>
                <w:p w14:paraId="7EEB2034">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吨</w:t>
                  </w:r>
                </w:p>
              </w:tc>
              <w:tc>
                <w:tcPr>
                  <w:tcW w:w="987" w:type="dxa"/>
                  <w:tcBorders>
                    <w:top w:val="single" w:color="auto" w:sz="4" w:space="0"/>
                    <w:left w:val="single" w:color="auto" w:sz="4" w:space="0"/>
                    <w:bottom w:val="single" w:color="auto" w:sz="4" w:space="0"/>
                    <w:right w:val="single" w:color="auto" w:sz="4" w:space="0"/>
                  </w:tcBorders>
                  <w:vAlign w:val="center"/>
                </w:tcPr>
                <w:p w14:paraId="7FCF05E9">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w:t>
                  </w:r>
                </w:p>
              </w:tc>
              <w:tc>
                <w:tcPr>
                  <w:tcW w:w="861" w:type="dxa"/>
                  <w:tcBorders>
                    <w:top w:val="single" w:color="auto" w:sz="4" w:space="0"/>
                    <w:left w:val="single" w:color="auto" w:sz="4" w:space="0"/>
                    <w:bottom w:val="single" w:color="auto" w:sz="4" w:space="0"/>
                    <w:right w:val="single" w:color="auto" w:sz="4" w:space="0"/>
                  </w:tcBorders>
                  <w:vAlign w:val="center"/>
                </w:tcPr>
                <w:p w14:paraId="19CEDC81">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颗粒状</w:t>
                  </w:r>
                </w:p>
              </w:tc>
              <w:tc>
                <w:tcPr>
                  <w:tcW w:w="861" w:type="dxa"/>
                  <w:tcBorders>
                    <w:top w:val="single" w:color="auto" w:sz="4" w:space="0"/>
                    <w:left w:val="single" w:color="auto" w:sz="4" w:space="0"/>
                    <w:bottom w:val="single" w:color="auto" w:sz="4" w:space="0"/>
                    <w:right w:val="single" w:color="auto" w:sz="4" w:space="0"/>
                  </w:tcBorders>
                  <w:vAlign w:val="center"/>
                </w:tcPr>
                <w:p w14:paraId="72846216">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862" w:type="dxa"/>
                  <w:tcBorders>
                    <w:top w:val="single" w:color="auto" w:sz="4" w:space="0"/>
                    <w:left w:val="single" w:color="auto" w:sz="4" w:space="0"/>
                    <w:bottom w:val="single" w:color="auto" w:sz="4" w:space="0"/>
                    <w:right w:val="single" w:color="auto" w:sz="4" w:space="0"/>
                  </w:tcBorders>
                  <w:vAlign w:val="center"/>
                </w:tcPr>
                <w:p w14:paraId="12F6959B">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袋装</w:t>
                  </w:r>
                </w:p>
              </w:tc>
              <w:tc>
                <w:tcPr>
                  <w:tcW w:w="1493" w:type="dxa"/>
                  <w:tcBorders>
                    <w:top w:val="single" w:color="auto" w:sz="4" w:space="0"/>
                    <w:left w:val="single" w:color="auto" w:sz="4" w:space="0"/>
                    <w:bottom w:val="single" w:color="auto" w:sz="4" w:space="0"/>
                    <w:right w:val="single" w:color="auto" w:sz="4" w:space="0"/>
                  </w:tcBorders>
                  <w:vAlign w:val="center"/>
                </w:tcPr>
                <w:p w14:paraId="12057EA6">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r>
            <w:tr w14:paraId="07F884C1">
              <w:tblPrEx>
                <w:tblCellMar>
                  <w:top w:w="0" w:type="dxa"/>
                  <w:left w:w="10" w:type="dxa"/>
                  <w:bottom w:w="0" w:type="dxa"/>
                  <w:right w:w="10" w:type="dxa"/>
                </w:tblCellMar>
              </w:tblPrEx>
              <w:trPr>
                <w:trHeight w:val="34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3C9DAD5">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1492" w:type="dxa"/>
                  <w:tcBorders>
                    <w:top w:val="single" w:color="auto" w:sz="4" w:space="0"/>
                    <w:left w:val="single" w:color="auto" w:sz="4" w:space="0"/>
                    <w:bottom w:val="single" w:color="auto" w:sz="4" w:space="0"/>
                    <w:right w:val="single" w:color="auto" w:sz="4" w:space="0"/>
                  </w:tcBorders>
                  <w:vAlign w:val="center"/>
                </w:tcPr>
                <w:p w14:paraId="75798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微生物除臭剂</w:t>
                  </w:r>
                </w:p>
              </w:tc>
              <w:tc>
                <w:tcPr>
                  <w:tcW w:w="861" w:type="dxa"/>
                  <w:tcBorders>
                    <w:top w:val="single" w:color="auto" w:sz="4" w:space="0"/>
                    <w:left w:val="single" w:color="auto" w:sz="4" w:space="0"/>
                    <w:bottom w:val="single" w:color="auto" w:sz="4" w:space="0"/>
                    <w:right w:val="single" w:color="auto" w:sz="4" w:space="0"/>
                  </w:tcBorders>
                  <w:vAlign w:val="center"/>
                </w:tcPr>
                <w:p w14:paraId="38257238">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吨</w:t>
                  </w:r>
                </w:p>
              </w:tc>
              <w:tc>
                <w:tcPr>
                  <w:tcW w:w="987" w:type="dxa"/>
                  <w:tcBorders>
                    <w:top w:val="single" w:color="auto" w:sz="4" w:space="0"/>
                    <w:left w:val="single" w:color="auto" w:sz="4" w:space="0"/>
                    <w:bottom w:val="single" w:color="auto" w:sz="4" w:space="0"/>
                    <w:right w:val="single" w:color="auto" w:sz="4" w:space="0"/>
                  </w:tcBorders>
                  <w:vAlign w:val="center"/>
                </w:tcPr>
                <w:p w14:paraId="49997069">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16</w:t>
                  </w:r>
                </w:p>
              </w:tc>
              <w:tc>
                <w:tcPr>
                  <w:tcW w:w="861" w:type="dxa"/>
                  <w:tcBorders>
                    <w:top w:val="single" w:color="auto" w:sz="4" w:space="0"/>
                    <w:left w:val="single" w:color="auto" w:sz="4" w:space="0"/>
                    <w:bottom w:val="single" w:color="auto" w:sz="4" w:space="0"/>
                    <w:right w:val="single" w:color="auto" w:sz="4" w:space="0"/>
                  </w:tcBorders>
                  <w:vAlign w:val="center"/>
                </w:tcPr>
                <w:p w14:paraId="38903C0D">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液体</w:t>
                  </w:r>
                </w:p>
              </w:tc>
              <w:tc>
                <w:tcPr>
                  <w:tcW w:w="861" w:type="dxa"/>
                  <w:tcBorders>
                    <w:top w:val="single" w:color="auto" w:sz="4" w:space="0"/>
                    <w:left w:val="single" w:color="auto" w:sz="4" w:space="0"/>
                    <w:bottom w:val="single" w:color="auto" w:sz="4" w:space="0"/>
                    <w:right w:val="single" w:color="auto" w:sz="4" w:space="0"/>
                  </w:tcBorders>
                  <w:vAlign w:val="center"/>
                </w:tcPr>
                <w:p w14:paraId="3D5CB04D">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862" w:type="dxa"/>
                  <w:tcBorders>
                    <w:top w:val="single" w:color="auto" w:sz="4" w:space="0"/>
                    <w:left w:val="single" w:color="auto" w:sz="4" w:space="0"/>
                    <w:bottom w:val="single" w:color="auto" w:sz="4" w:space="0"/>
                    <w:right w:val="single" w:color="auto" w:sz="4" w:space="0"/>
                  </w:tcBorders>
                  <w:vAlign w:val="center"/>
                </w:tcPr>
                <w:p w14:paraId="03185413">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塑料桶</w:t>
                  </w:r>
                </w:p>
              </w:tc>
              <w:tc>
                <w:tcPr>
                  <w:tcW w:w="1493" w:type="dxa"/>
                  <w:tcBorders>
                    <w:top w:val="single" w:color="auto" w:sz="4" w:space="0"/>
                    <w:left w:val="single" w:color="auto" w:sz="4" w:space="0"/>
                    <w:bottom w:val="single" w:color="auto" w:sz="4" w:space="0"/>
                    <w:right w:val="single" w:color="auto" w:sz="4" w:space="0"/>
                  </w:tcBorders>
                  <w:vAlign w:val="center"/>
                </w:tcPr>
                <w:p w14:paraId="3F656510">
                  <w:pPr>
                    <w:keepNext w:val="0"/>
                    <w:keepLines w:val="0"/>
                    <w:pageBreakBefore w:val="0"/>
                    <w:suppressLineNumbers w:val="0"/>
                    <w:kinsoku/>
                    <w:wordWrap/>
                    <w:overflowPunct/>
                    <w:autoSpaceDN/>
                    <w:bidi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r>
          </w:tbl>
          <w:p w14:paraId="0E0427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（1）羊粪：</w:t>
            </w:r>
          </w:p>
          <w:p w14:paraId="1FC1D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固体物质大多是</w:t>
            </w:r>
            <w:r>
              <w:rPr>
                <w:rFonts w:hint="default" w:ascii="Times New Roman" w:hAnsi="Times New Roman" w:eastAsia="宋体" w:cs="Times New Roman"/>
                <w:color w:val="auto"/>
                <w:sz w:val="24"/>
                <w:szCs w:val="32"/>
                <w:lang w:val="en-US" w:eastAsia="zh-CN"/>
              </w:rPr>
              <w:fldChar w:fldCharType="begin"/>
            </w:r>
            <w:r>
              <w:rPr>
                <w:rFonts w:hint="default" w:ascii="Times New Roman" w:hAnsi="Times New Roman" w:eastAsia="宋体" w:cs="Times New Roman"/>
                <w:color w:val="auto"/>
                <w:sz w:val="24"/>
                <w:szCs w:val="32"/>
                <w:lang w:val="en-US" w:eastAsia="zh-CN"/>
              </w:rPr>
              <w:instrText xml:space="preserve"> HYPERLINK "https://baike.so.com/doc/968469-1023692.html" \t "https://baike.so.com/doc/_blank" </w:instrText>
            </w:r>
            <w:r>
              <w:rPr>
                <w:rFonts w:hint="default" w:ascii="Times New Roman" w:hAnsi="Times New Roman" w:eastAsia="宋体" w:cs="Times New Roman"/>
                <w:color w:val="auto"/>
                <w:sz w:val="24"/>
                <w:szCs w:val="32"/>
                <w:lang w:val="en-US" w:eastAsia="zh-CN"/>
              </w:rPr>
              <w:fldChar w:fldCharType="separate"/>
            </w:r>
            <w:r>
              <w:rPr>
                <w:rFonts w:hint="default" w:ascii="Times New Roman" w:hAnsi="Times New Roman" w:eastAsia="宋体" w:cs="Times New Roman"/>
                <w:color w:val="auto"/>
                <w:sz w:val="24"/>
                <w:szCs w:val="32"/>
                <w:lang w:val="en-US" w:eastAsia="zh-CN"/>
              </w:rPr>
              <w:t>蛋白质</w:t>
            </w:r>
            <w:r>
              <w:rPr>
                <w:rFonts w:hint="default" w:ascii="Times New Roman" w:hAnsi="Times New Roman" w:eastAsia="宋体" w:cs="Times New Roman"/>
                <w:color w:val="auto"/>
                <w:sz w:val="24"/>
                <w:szCs w:val="32"/>
                <w:lang w:val="en-US" w:eastAsia="zh-CN"/>
              </w:rPr>
              <w:fldChar w:fldCharType="end"/>
            </w:r>
            <w:r>
              <w:rPr>
                <w:rFonts w:hint="default" w:ascii="Times New Roman" w:hAnsi="Times New Roman" w:eastAsia="宋体" w:cs="Times New Roman"/>
                <w:color w:val="auto"/>
                <w:sz w:val="24"/>
                <w:szCs w:val="32"/>
                <w:lang w:val="en-US" w:eastAsia="zh-CN"/>
              </w:rPr>
              <w:t>、</w:t>
            </w:r>
            <w:r>
              <w:rPr>
                <w:rFonts w:hint="default" w:ascii="Times New Roman" w:hAnsi="Times New Roman" w:eastAsia="宋体" w:cs="Times New Roman"/>
                <w:color w:val="auto"/>
                <w:sz w:val="24"/>
                <w:szCs w:val="32"/>
                <w:lang w:val="en-US" w:eastAsia="zh-CN"/>
              </w:rPr>
              <w:fldChar w:fldCharType="begin"/>
            </w:r>
            <w:r>
              <w:rPr>
                <w:rFonts w:hint="default" w:ascii="Times New Roman" w:hAnsi="Times New Roman" w:eastAsia="宋体" w:cs="Times New Roman"/>
                <w:color w:val="auto"/>
                <w:sz w:val="24"/>
                <w:szCs w:val="32"/>
                <w:lang w:val="en-US" w:eastAsia="zh-CN"/>
              </w:rPr>
              <w:instrText xml:space="preserve"> HYPERLINK "https://baike.so.com/doc/4688054-4901976.html" \t "https://baike.so.com/doc/_blank" </w:instrText>
            </w:r>
            <w:r>
              <w:rPr>
                <w:rFonts w:hint="default" w:ascii="Times New Roman" w:hAnsi="Times New Roman" w:eastAsia="宋体" w:cs="Times New Roman"/>
                <w:color w:val="auto"/>
                <w:sz w:val="24"/>
                <w:szCs w:val="32"/>
                <w:lang w:val="en-US" w:eastAsia="zh-CN"/>
              </w:rPr>
              <w:fldChar w:fldCharType="separate"/>
            </w:r>
            <w:r>
              <w:rPr>
                <w:rFonts w:hint="default" w:ascii="Times New Roman" w:hAnsi="Times New Roman" w:eastAsia="宋体" w:cs="Times New Roman"/>
                <w:color w:val="auto"/>
                <w:sz w:val="24"/>
                <w:szCs w:val="32"/>
                <w:lang w:val="en-US" w:eastAsia="zh-CN"/>
              </w:rPr>
              <w:t>无机物</w:t>
            </w:r>
            <w:r>
              <w:rPr>
                <w:rFonts w:hint="default" w:ascii="Times New Roman" w:hAnsi="Times New Roman" w:eastAsia="宋体" w:cs="Times New Roman"/>
                <w:color w:val="auto"/>
                <w:sz w:val="24"/>
                <w:szCs w:val="32"/>
                <w:lang w:val="en-US" w:eastAsia="zh-CN"/>
              </w:rPr>
              <w:fldChar w:fldCharType="end"/>
            </w:r>
            <w:r>
              <w:rPr>
                <w:rFonts w:hint="default" w:ascii="Times New Roman" w:hAnsi="Times New Roman" w:eastAsia="宋体" w:cs="Times New Roman"/>
                <w:color w:val="auto"/>
                <w:sz w:val="24"/>
                <w:szCs w:val="32"/>
                <w:lang w:val="en-US" w:eastAsia="zh-CN"/>
              </w:rPr>
              <w:t>、脂肪、未消化的食物纤维、脱了水的消化液残余，以及从肠道脱落的细胞和死掉的</w:t>
            </w:r>
            <w:r>
              <w:rPr>
                <w:rFonts w:hint="default" w:ascii="Times New Roman" w:hAnsi="Times New Roman" w:eastAsia="宋体" w:cs="Times New Roman"/>
                <w:color w:val="auto"/>
                <w:sz w:val="24"/>
                <w:szCs w:val="32"/>
                <w:lang w:val="en-US" w:eastAsia="zh-CN"/>
              </w:rPr>
              <w:fldChar w:fldCharType="begin"/>
            </w:r>
            <w:r>
              <w:rPr>
                <w:rFonts w:hint="default" w:ascii="Times New Roman" w:hAnsi="Times New Roman" w:eastAsia="宋体" w:cs="Times New Roman"/>
                <w:color w:val="auto"/>
                <w:sz w:val="24"/>
                <w:szCs w:val="32"/>
                <w:lang w:val="en-US" w:eastAsia="zh-CN"/>
              </w:rPr>
              <w:instrText xml:space="preserve"> HYPERLINK "https://baike.so.com/doc/5403235-5640924.html" \t "https://baike.so.com/doc/_blank" </w:instrText>
            </w:r>
            <w:r>
              <w:rPr>
                <w:rFonts w:hint="default" w:ascii="Times New Roman" w:hAnsi="Times New Roman" w:eastAsia="宋体" w:cs="Times New Roman"/>
                <w:color w:val="auto"/>
                <w:sz w:val="24"/>
                <w:szCs w:val="32"/>
                <w:lang w:val="en-US" w:eastAsia="zh-CN"/>
              </w:rPr>
              <w:fldChar w:fldCharType="separate"/>
            </w:r>
            <w:r>
              <w:rPr>
                <w:rFonts w:hint="default" w:ascii="Times New Roman" w:hAnsi="Times New Roman" w:eastAsia="宋体" w:cs="Times New Roman"/>
                <w:color w:val="auto"/>
                <w:sz w:val="24"/>
                <w:szCs w:val="32"/>
                <w:lang w:val="en-US" w:eastAsia="zh-CN"/>
              </w:rPr>
              <w:t>细菌</w:t>
            </w:r>
            <w:r>
              <w:rPr>
                <w:rFonts w:hint="default" w:ascii="Times New Roman" w:hAnsi="Times New Roman" w:eastAsia="宋体" w:cs="Times New Roman"/>
                <w:color w:val="auto"/>
                <w:sz w:val="24"/>
                <w:szCs w:val="32"/>
                <w:lang w:val="en-US" w:eastAsia="zh-CN"/>
              </w:rPr>
              <w:fldChar w:fldCharType="end"/>
            </w:r>
            <w:r>
              <w:rPr>
                <w:rFonts w:hint="default" w:ascii="Times New Roman" w:hAnsi="Times New Roman" w:eastAsia="宋体" w:cs="Times New Roman"/>
                <w:color w:val="auto"/>
                <w:sz w:val="24"/>
                <w:szCs w:val="32"/>
                <w:lang w:val="en-US" w:eastAsia="zh-CN"/>
              </w:rPr>
              <w:t>，还有</w:t>
            </w:r>
            <w:r>
              <w:rPr>
                <w:rFonts w:hint="default" w:ascii="Times New Roman" w:hAnsi="Times New Roman" w:eastAsia="宋体" w:cs="Times New Roman"/>
                <w:color w:val="auto"/>
                <w:sz w:val="24"/>
                <w:szCs w:val="32"/>
                <w:lang w:val="en-US" w:eastAsia="zh-CN"/>
              </w:rPr>
              <w:fldChar w:fldCharType="begin"/>
            </w:r>
            <w:r>
              <w:rPr>
                <w:rFonts w:hint="default" w:ascii="Times New Roman" w:hAnsi="Times New Roman" w:eastAsia="宋体" w:cs="Times New Roman"/>
                <w:color w:val="auto"/>
                <w:sz w:val="24"/>
                <w:szCs w:val="32"/>
                <w:lang w:val="en-US" w:eastAsia="zh-CN"/>
              </w:rPr>
              <w:instrText xml:space="preserve"> HYPERLINK "https://baike.so.com/doc/5403468-5641164.html" \t "https://baike.so.com/doc/_blank" </w:instrText>
            </w:r>
            <w:r>
              <w:rPr>
                <w:rFonts w:hint="default" w:ascii="Times New Roman" w:hAnsi="Times New Roman" w:eastAsia="宋体" w:cs="Times New Roman"/>
                <w:color w:val="auto"/>
                <w:sz w:val="24"/>
                <w:szCs w:val="32"/>
                <w:lang w:val="en-US" w:eastAsia="zh-CN"/>
              </w:rPr>
              <w:fldChar w:fldCharType="separate"/>
            </w:r>
            <w:r>
              <w:rPr>
                <w:rFonts w:hint="default" w:ascii="Times New Roman" w:hAnsi="Times New Roman" w:eastAsia="宋体" w:cs="Times New Roman"/>
                <w:color w:val="auto"/>
                <w:sz w:val="24"/>
                <w:szCs w:val="32"/>
                <w:lang w:val="en-US" w:eastAsia="zh-CN"/>
              </w:rPr>
              <w:t>维生素K</w:t>
            </w:r>
            <w:r>
              <w:rPr>
                <w:rFonts w:hint="default" w:ascii="Times New Roman" w:hAnsi="Times New Roman" w:eastAsia="宋体" w:cs="Times New Roman"/>
                <w:color w:val="auto"/>
                <w:sz w:val="24"/>
                <w:szCs w:val="32"/>
                <w:lang w:val="en-US" w:eastAsia="zh-CN"/>
              </w:rPr>
              <w:fldChar w:fldCharType="end"/>
            </w:r>
            <w:r>
              <w:rPr>
                <w:rFonts w:hint="default" w:ascii="Times New Roman" w:hAnsi="Times New Roman" w:eastAsia="宋体" w:cs="Times New Roman"/>
                <w:color w:val="auto"/>
                <w:sz w:val="24"/>
                <w:szCs w:val="32"/>
                <w:lang w:val="en-US" w:eastAsia="zh-CN"/>
              </w:rPr>
              <w:t>、</w:t>
            </w:r>
            <w:r>
              <w:rPr>
                <w:rFonts w:hint="default" w:ascii="Times New Roman" w:hAnsi="Times New Roman" w:eastAsia="宋体" w:cs="Times New Roman"/>
                <w:color w:val="auto"/>
                <w:sz w:val="24"/>
                <w:szCs w:val="32"/>
                <w:lang w:val="en-US" w:eastAsia="zh-CN"/>
              </w:rPr>
              <w:fldChar w:fldCharType="begin"/>
            </w:r>
            <w:r>
              <w:rPr>
                <w:rFonts w:hint="default" w:ascii="Times New Roman" w:hAnsi="Times New Roman" w:eastAsia="宋体" w:cs="Times New Roman"/>
                <w:color w:val="auto"/>
                <w:sz w:val="24"/>
                <w:szCs w:val="32"/>
                <w:lang w:val="en-US" w:eastAsia="zh-CN"/>
              </w:rPr>
              <w:instrText xml:space="preserve"> HYPERLINK "https://baike.so.com/doc/1392825-1472526.html" \t "https://baike.so.com/doc/_blank" </w:instrText>
            </w:r>
            <w:r>
              <w:rPr>
                <w:rFonts w:hint="default" w:ascii="Times New Roman" w:hAnsi="Times New Roman" w:eastAsia="宋体" w:cs="Times New Roman"/>
                <w:color w:val="auto"/>
                <w:sz w:val="24"/>
                <w:szCs w:val="32"/>
                <w:lang w:val="en-US" w:eastAsia="zh-CN"/>
              </w:rPr>
              <w:fldChar w:fldCharType="separate"/>
            </w:r>
            <w:r>
              <w:rPr>
                <w:rFonts w:hint="default" w:ascii="Times New Roman" w:hAnsi="Times New Roman" w:eastAsia="宋体" w:cs="Times New Roman"/>
                <w:color w:val="auto"/>
                <w:sz w:val="24"/>
                <w:szCs w:val="32"/>
                <w:lang w:val="en-US" w:eastAsia="zh-CN"/>
              </w:rPr>
              <w:t>维生素B</w:t>
            </w:r>
            <w:r>
              <w:rPr>
                <w:rFonts w:hint="default" w:ascii="Times New Roman" w:hAnsi="Times New Roman" w:eastAsia="宋体" w:cs="Times New Roman"/>
                <w:color w:val="auto"/>
                <w:sz w:val="24"/>
                <w:szCs w:val="32"/>
                <w:lang w:val="en-US" w:eastAsia="zh-CN"/>
              </w:rPr>
              <w:fldChar w:fldCharType="end"/>
            </w:r>
            <w:r>
              <w:rPr>
                <w:rFonts w:hint="default" w:ascii="Times New Roman" w:hAnsi="Times New Roman" w:eastAsia="宋体" w:cs="Times New Roman"/>
                <w:color w:val="auto"/>
                <w:sz w:val="24"/>
                <w:szCs w:val="32"/>
                <w:lang w:val="en-US" w:eastAsia="zh-CN"/>
              </w:rPr>
              <w:t>。</w:t>
            </w:r>
          </w:p>
          <w:p w14:paraId="1F2F88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（2）微生物除臭剂：</w:t>
            </w:r>
          </w:p>
          <w:p w14:paraId="2F7EAF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内含升温菌和分解菌，促进畜禽粪便快速升温，36-72h内堆肥温度可升至55-70℃，可杀死病原物、寄生虫卵等；同时将不易分解的半纤维素、纤维素、木质素分解转化为易被植物吸收利用的无机养分，促进土壤吸收，提高肥料利用率。</w:t>
            </w:r>
          </w:p>
          <w:p w14:paraId="11D9F074">
            <w:pPr>
              <w:keepNext w:val="0"/>
              <w:keepLines/>
              <w:pageBreakBefore w:val="0"/>
              <w:widowControl w:val="0"/>
              <w:suppressLineNumbers w:val="0"/>
              <w:kinsoku/>
              <w:wordWrap/>
              <w:overflowPunct/>
              <w:topLinePunct/>
              <w:autoSpaceDE w:val="0"/>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（3）微生物发酵菌剂</w:t>
            </w:r>
            <w:r>
              <w:rPr>
                <w:rFonts w:hint="default" w:ascii="Times New Roman" w:hAnsi="Times New Roman" w:eastAsia="宋体" w:cs="Times New Roman"/>
                <w:b w:val="0"/>
                <w:bCs/>
                <w:color w:val="auto"/>
                <w:sz w:val="24"/>
                <w:highlight w:val="none"/>
                <w:lang w:val="en-US" w:eastAsia="zh-CN"/>
              </w:rPr>
              <w:t>：</w:t>
            </w:r>
          </w:p>
          <w:p w14:paraId="1280381E">
            <w:pPr>
              <w:keepNext w:val="0"/>
              <w:keepLines/>
              <w:suppressLineNumbers w:val="0"/>
              <w:shd w:val="clear"/>
              <w:topLinePunct/>
              <w:autoSpaceDE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color w:val="auto"/>
                <w:sz w:val="24"/>
                <w:lang w:val="en-US" w:eastAsia="zh-CN"/>
              </w:rPr>
            </w:pPr>
            <w:r>
              <w:rPr>
                <w:rFonts w:hint="default" w:ascii="Times New Roman" w:hAnsi="Times New Roman" w:eastAsia="宋体" w:cs="Times New Roman"/>
                <w:b w:val="0"/>
                <w:bCs/>
                <w:color w:val="auto"/>
                <w:sz w:val="24"/>
                <w:highlight w:val="none"/>
                <w:lang w:val="en-US" w:eastAsia="zh-CN"/>
              </w:rPr>
              <w:t>发酵菌剂由嗜热好氧微生物和嗜温好氧微生物菌群组成。嗜热好氧微生物对农业和养殖有机废弃物中的单糖、淀粉、蛋白质等易分解有机物可迅速分解并产生大量热，温度在24小时内可快速升至70℃以上，温度持续十天左右可有效灭菌、杀虫、灭种，继续发酵，复杂有机物（纤维素、半纤维素）开始分解，腐殖质开始形成，随着温度下降，嗜热好氧微生物大量死亡或休眠，嗜温好氧微生物重新开始繁殖，发酵物料形成腐殖酸，本技术还可以同时用于中熟堆肥发酵，将水分含量高于80%以上的各类粪污采取干湿分离技术，获取含水量60%以下的粪污进行中熟堆肥发酵，温度控制在40°-62°发酵-20天以上可以有效灭绝病菌，增加酵母菌、纳豆菌、放线菌等有益菌属肥料成分多增加1.5倍。</w:t>
            </w:r>
          </w:p>
          <w:p w14:paraId="67D8C028">
            <w:pPr>
              <w:keepNext w:val="0"/>
              <w:keepLines/>
              <w:suppressLineNumbers w:val="0"/>
              <w:shd w:val="clear"/>
              <w:topLinePunct/>
              <w:autoSpaceDE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lang w:val="en-US" w:eastAsia="zh-CN"/>
              </w:rPr>
              <w:t>2.5</w:t>
            </w:r>
            <w:r>
              <w:rPr>
                <w:rFonts w:hint="default" w:ascii="Times New Roman" w:hAnsi="Times New Roman" w:eastAsia="宋体" w:cs="Times New Roman"/>
                <w:b/>
                <w:color w:val="auto"/>
                <w:sz w:val="24"/>
                <w:szCs w:val="24"/>
                <w:lang w:eastAsia="zh-CN"/>
              </w:rPr>
              <w:t>本项目</w:t>
            </w:r>
            <w:r>
              <w:rPr>
                <w:rFonts w:hint="default" w:ascii="Times New Roman" w:hAnsi="Times New Roman" w:eastAsia="宋体" w:cs="Times New Roman"/>
                <w:b/>
                <w:color w:val="auto"/>
                <w:sz w:val="24"/>
              </w:rPr>
              <w:t>能源消耗</w:t>
            </w:r>
          </w:p>
          <w:p w14:paraId="765C462B">
            <w:pPr>
              <w:keepNext w:val="0"/>
              <w:keepLines/>
              <w:suppressLineNumbers w:val="0"/>
              <w:shd w:val="clear"/>
              <w:topLinePunct/>
              <w:autoSpaceDE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本项目</w:t>
            </w:r>
            <w:r>
              <w:rPr>
                <w:rFonts w:hint="default" w:ascii="Times New Roman" w:hAnsi="Times New Roman" w:eastAsia="宋体" w:cs="Times New Roman"/>
                <w:color w:val="auto"/>
                <w:sz w:val="24"/>
              </w:rPr>
              <w:t>的能源消耗见表</w:t>
            </w:r>
            <w:r>
              <w:rPr>
                <w:rFonts w:hint="default" w:ascii="Times New Roman" w:hAnsi="Times New Roman" w:eastAsia="宋体" w:cs="Times New Roman"/>
                <w:color w:val="auto"/>
                <w:sz w:val="24"/>
                <w:lang w:val="en-US" w:eastAsia="zh-CN"/>
              </w:rPr>
              <w:t>2-6</w:t>
            </w:r>
            <w:r>
              <w:rPr>
                <w:rFonts w:hint="default" w:ascii="Times New Roman" w:hAnsi="Times New Roman" w:eastAsia="宋体" w:cs="Times New Roman"/>
                <w:color w:val="auto"/>
                <w:sz w:val="24"/>
              </w:rPr>
              <w:t>。</w:t>
            </w:r>
          </w:p>
          <w:p w14:paraId="7F088FD2">
            <w:pPr>
              <w:keepNext w:val="0"/>
              <w:keepLines w:val="0"/>
              <w:suppressLineNumbers w:val="0"/>
              <w:shd w:val="clear"/>
              <w:spacing w:before="0" w:beforeAutospacing="0" w:after="0" w:afterAutospacing="0" w:line="360" w:lineRule="auto"/>
              <w:ind w:left="0" w:right="0" w:firstLine="482" w:firstLineChars="200"/>
              <w:jc w:val="center"/>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表</w:t>
            </w:r>
            <w:r>
              <w:rPr>
                <w:rFonts w:hint="default" w:ascii="Times New Roman" w:hAnsi="Times New Roman" w:eastAsia="宋体" w:cs="Times New Roman"/>
                <w:b/>
                <w:color w:val="auto"/>
                <w:sz w:val="24"/>
                <w:lang w:val="en-US" w:eastAsia="zh-CN"/>
              </w:rPr>
              <w:t>2-6</w:t>
            </w:r>
            <w:r>
              <w:rPr>
                <w:rFonts w:hint="default" w:ascii="Times New Roman" w:hAnsi="Times New Roman" w:eastAsia="宋体" w:cs="Times New Roman"/>
                <w:b/>
                <w:color w:val="auto"/>
                <w:sz w:val="24"/>
                <w:szCs w:val="24"/>
                <w:lang w:eastAsia="zh-CN"/>
              </w:rPr>
              <w:t>本项目</w:t>
            </w:r>
            <w:r>
              <w:rPr>
                <w:rFonts w:hint="default" w:ascii="Times New Roman" w:hAnsi="Times New Roman" w:eastAsia="宋体" w:cs="Times New Roman"/>
                <w:b/>
                <w:color w:val="auto"/>
                <w:sz w:val="24"/>
              </w:rPr>
              <w:t>能源消耗一览表</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2759"/>
              <w:gridCol w:w="3516"/>
            </w:tblGrid>
            <w:tr w14:paraId="6F74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002" w:type="dxa"/>
                  <w:noWrap w:val="0"/>
                  <w:tcMar>
                    <w:left w:w="28" w:type="dxa"/>
                    <w:right w:w="28" w:type="dxa"/>
                  </w:tcMar>
                  <w:vAlign w:val="center"/>
                </w:tcPr>
                <w:p w14:paraId="08F35B01">
                  <w:pPr>
                    <w:pStyle w:val="13"/>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2759" w:type="dxa"/>
                  <w:noWrap w:val="0"/>
                  <w:tcMar>
                    <w:left w:w="28" w:type="dxa"/>
                    <w:right w:w="28" w:type="dxa"/>
                  </w:tcMar>
                  <w:vAlign w:val="center"/>
                </w:tcPr>
                <w:p w14:paraId="18D0922E">
                  <w:pPr>
                    <w:pStyle w:val="13"/>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3516" w:type="dxa"/>
                  <w:noWrap w:val="0"/>
                  <w:tcMar>
                    <w:left w:w="28" w:type="dxa"/>
                    <w:right w:w="28" w:type="dxa"/>
                  </w:tcMar>
                  <w:vAlign w:val="center"/>
                </w:tcPr>
                <w:p w14:paraId="01D7A31A">
                  <w:pPr>
                    <w:pStyle w:val="13"/>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消耗量（单位）</w:t>
                  </w:r>
                </w:p>
              </w:tc>
            </w:tr>
            <w:tr w14:paraId="611E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02" w:type="dxa"/>
                  <w:noWrap w:val="0"/>
                  <w:tcMar>
                    <w:left w:w="28" w:type="dxa"/>
                    <w:right w:w="28" w:type="dxa"/>
                  </w:tcMar>
                  <w:vAlign w:val="center"/>
                </w:tcPr>
                <w:p w14:paraId="71D6A786">
                  <w:pPr>
                    <w:pStyle w:val="13"/>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2759" w:type="dxa"/>
                  <w:noWrap w:val="0"/>
                  <w:tcMar>
                    <w:left w:w="28" w:type="dxa"/>
                    <w:right w:w="28" w:type="dxa"/>
                  </w:tcMar>
                  <w:vAlign w:val="center"/>
                </w:tcPr>
                <w:p w14:paraId="5BFB5BDD">
                  <w:pPr>
                    <w:pStyle w:val="13"/>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w:t>
                  </w:r>
                </w:p>
              </w:tc>
              <w:tc>
                <w:tcPr>
                  <w:tcW w:w="3516" w:type="dxa"/>
                  <w:noWrap w:val="0"/>
                  <w:tcMar>
                    <w:left w:w="28" w:type="dxa"/>
                    <w:right w:w="28" w:type="dxa"/>
                  </w:tcMar>
                  <w:vAlign w:val="center"/>
                </w:tcPr>
                <w:p w14:paraId="5C7DB60B">
                  <w:pPr>
                    <w:pStyle w:val="13"/>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0.5</w:t>
                  </w:r>
                  <w:r>
                    <w:rPr>
                      <w:rFonts w:hint="default" w:ascii="Times New Roman" w:hAnsi="Times New Roman" w:eastAsia="宋体" w:cs="Times New Roman"/>
                      <w:color w:val="auto"/>
                      <w:sz w:val="21"/>
                      <w:szCs w:val="21"/>
                    </w:rPr>
                    <w:t>×10</w:t>
                  </w:r>
                  <w:r>
                    <w:rPr>
                      <w:rFonts w:hint="default" w:ascii="Times New Roman" w:hAnsi="Times New Roman" w:eastAsia="宋体" w:cs="Times New Roman"/>
                      <w:color w:val="auto"/>
                      <w:sz w:val="21"/>
                      <w:szCs w:val="21"/>
                      <w:vertAlign w:val="superscript"/>
                    </w:rPr>
                    <w:t>4</w:t>
                  </w:r>
                  <w:r>
                    <w:rPr>
                      <w:rFonts w:hint="default" w:ascii="Times New Roman" w:hAnsi="Times New Roman" w:eastAsia="宋体" w:cs="Times New Roman"/>
                      <w:color w:val="auto"/>
                      <w:sz w:val="21"/>
                      <w:szCs w:val="21"/>
                    </w:rPr>
                    <w:t>KWh/a</w:t>
                  </w:r>
                </w:p>
              </w:tc>
            </w:tr>
            <w:tr w14:paraId="4E30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02" w:type="dxa"/>
                  <w:noWrap w:val="0"/>
                  <w:tcMar>
                    <w:left w:w="28" w:type="dxa"/>
                    <w:right w:w="28" w:type="dxa"/>
                  </w:tcMar>
                  <w:vAlign w:val="center"/>
                </w:tcPr>
                <w:p w14:paraId="7C1549CC">
                  <w:pPr>
                    <w:pStyle w:val="13"/>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2759" w:type="dxa"/>
                  <w:noWrap w:val="0"/>
                  <w:tcMar>
                    <w:left w:w="28" w:type="dxa"/>
                    <w:right w:w="28" w:type="dxa"/>
                  </w:tcMar>
                  <w:vAlign w:val="center"/>
                </w:tcPr>
                <w:p w14:paraId="320139C0">
                  <w:pPr>
                    <w:pStyle w:val="13"/>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w:t>
                  </w:r>
                </w:p>
              </w:tc>
              <w:tc>
                <w:tcPr>
                  <w:tcW w:w="3516" w:type="dxa"/>
                  <w:noWrap w:val="0"/>
                  <w:tcMar>
                    <w:left w:w="28" w:type="dxa"/>
                    <w:right w:w="28" w:type="dxa"/>
                  </w:tcMar>
                  <w:vAlign w:val="center"/>
                </w:tcPr>
                <w:p w14:paraId="1783F77B">
                  <w:pPr>
                    <w:pStyle w:val="13"/>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146m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/a</w:t>
                  </w:r>
                </w:p>
              </w:tc>
            </w:tr>
          </w:tbl>
          <w:p w14:paraId="7AD19A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2.6</w:t>
            </w:r>
            <w:r>
              <w:rPr>
                <w:rFonts w:hint="default" w:ascii="Times New Roman" w:hAnsi="Times New Roman" w:eastAsia="宋体" w:cs="Times New Roman"/>
                <w:b/>
                <w:color w:val="auto"/>
                <w:sz w:val="24"/>
                <w:highlight w:val="none"/>
              </w:rPr>
              <w:t>工作制度及劳动定员</w:t>
            </w:r>
          </w:p>
          <w:p w14:paraId="33C7118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bCs/>
                <w:color w:val="auto"/>
                <w:sz w:val="24"/>
                <w:szCs w:val="24"/>
                <w:lang w:val="en-US" w:eastAsia="zh-CN"/>
              </w:rPr>
              <w:t>本项目工作人员5人。年工作日为365天，实行8小时工作制，三班两倒制</w:t>
            </w:r>
            <w:r>
              <w:rPr>
                <w:rFonts w:hint="default" w:ascii="Times New Roman" w:hAnsi="Times New Roman" w:eastAsia="宋体" w:cs="Times New Roman"/>
                <w:color w:val="auto"/>
                <w:sz w:val="24"/>
                <w:highlight w:val="none"/>
              </w:rPr>
              <w:t>。</w:t>
            </w:r>
          </w:p>
          <w:p w14:paraId="48397606">
            <w:pPr>
              <w:keepNext w:val="0"/>
              <w:keepLines w:val="0"/>
              <w:pageBreakBefore w:val="0"/>
              <w:widowControl w:val="0"/>
              <w:kinsoku/>
              <w:wordWrap/>
              <w:overflowPunct/>
              <w:topLinePunct w:val="0"/>
              <w:bidi w:val="0"/>
              <w:spacing w:line="360" w:lineRule="auto"/>
              <w:ind w:left="0" w:leftChars="0" w:right="0" w:rightChars="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2.7</w:t>
            </w:r>
            <w:r>
              <w:rPr>
                <w:rFonts w:hint="default" w:ascii="Times New Roman" w:hAnsi="Times New Roman" w:eastAsia="宋体" w:cs="Times New Roman"/>
                <w:b/>
                <w:color w:val="auto"/>
                <w:sz w:val="24"/>
                <w:highlight w:val="none"/>
              </w:rPr>
              <w:t>公用工程</w:t>
            </w:r>
          </w:p>
          <w:p w14:paraId="058BA5D3">
            <w:pPr>
              <w:keepNext w:val="0"/>
              <w:keepLines w:val="0"/>
              <w:pageBreakBefore w:val="0"/>
              <w:widowControl w:val="0"/>
              <w:kinsoku/>
              <w:wordWrap/>
              <w:overflowPunct/>
              <w:topLinePunct w:val="0"/>
              <w:bidi w:val="0"/>
              <w:spacing w:line="360" w:lineRule="auto"/>
              <w:ind w:left="0" w:leftChars="0" w:right="0" w:rightChars="0" w:firstLine="482"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2.7</w:t>
            </w:r>
            <w:r>
              <w:rPr>
                <w:rFonts w:hint="default" w:ascii="Times New Roman" w:hAnsi="Times New Roman" w:eastAsia="宋体" w:cs="Times New Roman"/>
                <w:b/>
                <w:bCs/>
                <w:color w:val="auto"/>
                <w:sz w:val="24"/>
                <w:highlight w:val="none"/>
              </w:rPr>
              <w:t>.1水源</w:t>
            </w:r>
          </w:p>
          <w:p w14:paraId="786648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32"/>
                <w:lang w:eastAsia="zh-CN"/>
              </w:rPr>
            </w:pPr>
            <w:r>
              <w:rPr>
                <w:rFonts w:hint="default" w:ascii="Times New Roman" w:hAnsi="Times New Roman" w:eastAsia="宋体" w:cs="Times New Roman"/>
                <w:sz w:val="24"/>
                <w:szCs w:val="32"/>
              </w:rPr>
              <w:t>本项目</w:t>
            </w:r>
            <w:r>
              <w:rPr>
                <w:rFonts w:hint="default" w:ascii="Times New Roman" w:hAnsi="Times New Roman" w:eastAsia="宋体" w:cs="Times New Roman"/>
                <w:sz w:val="24"/>
                <w:szCs w:val="32"/>
                <w:lang w:eastAsia="zh-CN"/>
              </w:rPr>
              <w:t>无生产用水，</w:t>
            </w:r>
            <w:r>
              <w:rPr>
                <w:rFonts w:hint="default" w:ascii="Times New Roman" w:hAnsi="Times New Roman" w:eastAsia="宋体" w:cs="Times New Roman"/>
                <w:sz w:val="24"/>
                <w:szCs w:val="32"/>
              </w:rPr>
              <w:t>用水主要为</w:t>
            </w:r>
            <w:r>
              <w:rPr>
                <w:rFonts w:hint="default" w:ascii="Times New Roman" w:hAnsi="Times New Roman" w:eastAsia="宋体" w:cs="Times New Roman"/>
                <w:sz w:val="24"/>
                <w:szCs w:val="32"/>
                <w:lang w:eastAsia="zh-CN"/>
              </w:rPr>
              <w:t>生活</w:t>
            </w:r>
            <w:r>
              <w:rPr>
                <w:rFonts w:hint="default" w:ascii="Times New Roman" w:hAnsi="Times New Roman" w:eastAsia="宋体" w:cs="Times New Roman"/>
                <w:sz w:val="24"/>
                <w:szCs w:val="32"/>
              </w:rPr>
              <w:t>用水</w:t>
            </w:r>
            <w:r>
              <w:rPr>
                <w:rFonts w:hint="default" w:ascii="Times New Roman" w:hAnsi="Times New Roman" w:eastAsia="宋体" w:cs="Times New Roman"/>
                <w:sz w:val="24"/>
                <w:szCs w:val="32"/>
                <w:lang w:val="en-US" w:eastAsia="zh-CN"/>
              </w:rPr>
              <w:t>。厂区1眼</w:t>
            </w:r>
            <w:r>
              <w:rPr>
                <w:rFonts w:hint="eastAsia" w:ascii="Times New Roman" w:hAnsi="Times New Roman" w:eastAsia="宋体" w:cs="Times New Roman"/>
                <w:sz w:val="24"/>
                <w:szCs w:val="32"/>
                <w:lang w:val="en-US" w:eastAsia="zh-CN"/>
              </w:rPr>
              <w:t>深水井</w:t>
            </w:r>
            <w:r>
              <w:rPr>
                <w:rFonts w:hint="default" w:ascii="Times New Roman" w:hAnsi="Times New Roman" w:eastAsia="宋体" w:cs="Times New Roman"/>
                <w:sz w:val="24"/>
                <w:szCs w:val="32"/>
                <w:lang w:val="en-US" w:eastAsia="zh-CN"/>
              </w:rPr>
              <w:t>作为水源，井深为80m，水位8m，水井出水量为40m</w:t>
            </w:r>
            <w:r>
              <w:rPr>
                <w:rFonts w:hint="default" w:ascii="Times New Roman" w:hAnsi="Times New Roman" w:eastAsia="宋体" w:cs="Times New Roman"/>
                <w:sz w:val="24"/>
                <w:szCs w:val="32"/>
                <w:vertAlign w:val="superscript"/>
                <w:lang w:val="en-US" w:eastAsia="zh-CN"/>
              </w:rPr>
              <w:t>3</w:t>
            </w:r>
            <w:r>
              <w:rPr>
                <w:rFonts w:hint="default" w:ascii="Times New Roman" w:hAnsi="Times New Roman" w:eastAsia="宋体" w:cs="Times New Roman"/>
                <w:sz w:val="24"/>
                <w:szCs w:val="32"/>
                <w:lang w:val="en-US" w:eastAsia="zh-CN"/>
              </w:rPr>
              <w:t>/h，可满足本项目用水需求。</w:t>
            </w:r>
          </w:p>
          <w:p w14:paraId="0A5752E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32"/>
              </w:rPr>
            </w:pPr>
            <w:r>
              <w:rPr>
                <w:rFonts w:hint="default" w:ascii="Times New Roman" w:hAnsi="Times New Roman" w:eastAsia="宋体" w:cs="Times New Roman"/>
                <w:b/>
                <w:bCs/>
                <w:sz w:val="24"/>
                <w:szCs w:val="32"/>
                <w:lang w:val="en-US" w:eastAsia="zh-CN"/>
              </w:rPr>
              <w:t>2.7.</w:t>
            </w:r>
            <w:r>
              <w:rPr>
                <w:rFonts w:hint="default" w:ascii="Times New Roman" w:hAnsi="Times New Roman" w:eastAsia="宋体" w:cs="Times New Roman"/>
                <w:b/>
                <w:bCs/>
                <w:sz w:val="24"/>
                <w:szCs w:val="32"/>
              </w:rPr>
              <w:t>2给水</w:t>
            </w:r>
          </w:p>
          <w:p w14:paraId="0D3DBA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32"/>
                <w:lang w:eastAsia="zh-CN"/>
              </w:rPr>
            </w:pPr>
            <w:r>
              <w:rPr>
                <w:rFonts w:hint="default" w:ascii="Times New Roman" w:hAnsi="Times New Roman" w:eastAsia="宋体" w:cs="Times New Roman"/>
                <w:sz w:val="24"/>
                <w:szCs w:val="32"/>
                <w:lang w:eastAsia="zh-CN"/>
              </w:rPr>
              <w:t>本项目</w:t>
            </w:r>
            <w:r>
              <w:rPr>
                <w:rFonts w:hint="default" w:ascii="Times New Roman" w:hAnsi="Times New Roman" w:eastAsia="宋体" w:cs="Times New Roman"/>
                <w:sz w:val="24"/>
                <w:szCs w:val="32"/>
              </w:rPr>
              <w:t>劳动定员</w:t>
            </w:r>
            <w:r>
              <w:rPr>
                <w:rFonts w:hint="default" w:ascii="Times New Roman" w:hAnsi="Times New Roman" w:eastAsia="宋体" w:cs="Times New Roman"/>
                <w:sz w:val="24"/>
                <w:szCs w:val="32"/>
                <w:lang w:val="en-US" w:eastAsia="zh-CN"/>
              </w:rPr>
              <w:t>5</w:t>
            </w:r>
            <w:r>
              <w:rPr>
                <w:rFonts w:hint="default" w:ascii="Times New Roman" w:hAnsi="Times New Roman" w:eastAsia="宋体" w:cs="Times New Roman"/>
                <w:sz w:val="24"/>
                <w:szCs w:val="32"/>
              </w:rPr>
              <w:t>人，人员用水标准按</w:t>
            </w:r>
            <w:r>
              <w:rPr>
                <w:rFonts w:hint="default" w:ascii="Times New Roman" w:hAnsi="Times New Roman" w:eastAsia="宋体" w:cs="Times New Roman"/>
                <w:sz w:val="24"/>
                <w:szCs w:val="32"/>
                <w:lang w:val="en-US" w:eastAsia="zh-CN"/>
              </w:rPr>
              <w:t>80</w:t>
            </w:r>
            <w:r>
              <w:rPr>
                <w:rFonts w:hint="default" w:ascii="Times New Roman" w:hAnsi="Times New Roman" w:eastAsia="宋体" w:cs="Times New Roman"/>
                <w:sz w:val="24"/>
                <w:szCs w:val="32"/>
              </w:rPr>
              <w:t>L/人•d计，每天用水量为</w:t>
            </w:r>
            <w:r>
              <w:rPr>
                <w:rFonts w:hint="default" w:ascii="Times New Roman" w:hAnsi="Times New Roman" w:eastAsia="宋体" w:cs="Times New Roman"/>
                <w:sz w:val="24"/>
                <w:szCs w:val="32"/>
                <w:lang w:val="en-US" w:eastAsia="zh-CN"/>
              </w:rPr>
              <w:t>0.4m</w:t>
            </w:r>
            <w:r>
              <w:rPr>
                <w:rFonts w:hint="default" w:ascii="Times New Roman" w:hAnsi="Times New Roman" w:eastAsia="宋体" w:cs="Times New Roman"/>
                <w:sz w:val="24"/>
                <w:szCs w:val="32"/>
                <w:vertAlign w:val="superscript"/>
                <w:lang w:val="en-US" w:eastAsia="zh-CN"/>
              </w:rPr>
              <w:t>3</w:t>
            </w:r>
            <w:r>
              <w:rPr>
                <w:rFonts w:hint="default" w:ascii="Times New Roman" w:hAnsi="Times New Roman" w:eastAsia="宋体" w:cs="Times New Roman"/>
                <w:sz w:val="24"/>
                <w:szCs w:val="32"/>
              </w:rPr>
              <w:t>，年工作日为</w:t>
            </w:r>
            <w:r>
              <w:rPr>
                <w:rFonts w:hint="default" w:ascii="Times New Roman" w:hAnsi="Times New Roman" w:eastAsia="宋体" w:cs="Times New Roman"/>
                <w:sz w:val="24"/>
                <w:szCs w:val="32"/>
                <w:lang w:val="en-US" w:eastAsia="zh-CN"/>
              </w:rPr>
              <w:t>365</w:t>
            </w:r>
            <w:r>
              <w:rPr>
                <w:rFonts w:hint="default" w:ascii="Times New Roman" w:hAnsi="Times New Roman" w:eastAsia="宋体" w:cs="Times New Roman"/>
                <w:sz w:val="24"/>
                <w:szCs w:val="32"/>
              </w:rPr>
              <w:t>天，总用水量为</w:t>
            </w:r>
            <w:r>
              <w:rPr>
                <w:rFonts w:hint="default" w:ascii="Times New Roman" w:hAnsi="Times New Roman" w:eastAsia="宋体" w:cs="Times New Roman"/>
                <w:sz w:val="24"/>
                <w:szCs w:val="32"/>
                <w:lang w:val="en-US" w:eastAsia="zh-CN"/>
              </w:rPr>
              <w:t>146m</w:t>
            </w:r>
            <w:r>
              <w:rPr>
                <w:rFonts w:hint="default" w:ascii="Times New Roman" w:hAnsi="Times New Roman" w:eastAsia="宋体" w:cs="Times New Roman"/>
                <w:sz w:val="24"/>
                <w:szCs w:val="32"/>
                <w:vertAlign w:val="superscript"/>
                <w:lang w:val="en-US" w:eastAsia="zh-CN"/>
              </w:rPr>
              <w:t>3</w:t>
            </w:r>
            <w:r>
              <w:rPr>
                <w:rFonts w:hint="default" w:ascii="Times New Roman" w:hAnsi="Times New Roman" w:eastAsia="宋体" w:cs="Times New Roman"/>
                <w:sz w:val="24"/>
                <w:szCs w:val="32"/>
              </w:rPr>
              <w:t>/a</w:t>
            </w:r>
            <w:r>
              <w:rPr>
                <w:rFonts w:hint="default" w:ascii="Times New Roman" w:hAnsi="Times New Roman" w:eastAsia="宋体" w:cs="Times New Roman"/>
                <w:sz w:val="24"/>
                <w:szCs w:val="32"/>
                <w:lang w:eastAsia="zh-CN"/>
              </w:rPr>
              <w:t>。</w:t>
            </w:r>
          </w:p>
          <w:p w14:paraId="52B956E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32"/>
              </w:rPr>
            </w:pPr>
            <w:r>
              <w:rPr>
                <w:rFonts w:hint="default" w:ascii="Times New Roman" w:hAnsi="Times New Roman" w:eastAsia="宋体" w:cs="Times New Roman"/>
                <w:b/>
                <w:bCs/>
                <w:sz w:val="24"/>
                <w:szCs w:val="32"/>
                <w:lang w:val="en-US" w:eastAsia="zh-CN"/>
              </w:rPr>
              <w:t>2.7</w:t>
            </w:r>
            <w:r>
              <w:rPr>
                <w:rFonts w:hint="default" w:ascii="Times New Roman" w:hAnsi="Times New Roman" w:eastAsia="宋体" w:cs="Times New Roman"/>
                <w:b/>
                <w:bCs/>
                <w:sz w:val="24"/>
                <w:szCs w:val="32"/>
              </w:rPr>
              <w:t>.3排水</w:t>
            </w:r>
          </w:p>
          <w:p w14:paraId="4F794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32"/>
              </w:rPr>
            </w:pPr>
            <w:r>
              <w:rPr>
                <w:rFonts w:hint="default" w:ascii="Times New Roman" w:hAnsi="Times New Roman" w:eastAsia="宋体" w:cs="Times New Roman"/>
                <w:sz w:val="24"/>
                <w:szCs w:val="32"/>
              </w:rPr>
              <w:t>（1）肥水</w:t>
            </w:r>
          </w:p>
          <w:p w14:paraId="6A9DD506">
            <w:pPr>
              <w:pStyle w:val="13"/>
              <w:keepNext w:val="0"/>
              <w:keepLines w:val="0"/>
              <w:pageBreakBefore w:val="0"/>
              <w:kinsoku/>
              <w:wordWrap/>
              <w:overflowPunct/>
              <w:topLinePunct w:val="0"/>
              <w:bidi w:val="0"/>
              <w:spacing w:line="360" w:lineRule="auto"/>
              <w:ind w:left="0" w:leftChars="0" w:right="0" w:rightChars="0" w:firstLine="480" w:firstLineChars="200"/>
              <w:jc w:val="both"/>
              <w:textAlignment w:val="auto"/>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斜筛式固液分离机产生的肥水，排入氧化塘内，经氧化塘厌氧发酵处理后，作为液体有机肥出售。</w:t>
            </w:r>
          </w:p>
          <w:p w14:paraId="22AB9DAA">
            <w:pPr>
              <w:pStyle w:val="13"/>
              <w:keepNext w:val="0"/>
              <w:keepLines w:val="0"/>
              <w:pageBreakBefore w:val="0"/>
              <w:kinsoku/>
              <w:wordWrap/>
              <w:overflowPunct/>
              <w:topLinePunct w:val="0"/>
              <w:bidi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生活污水</w:t>
            </w:r>
          </w:p>
          <w:p w14:paraId="6FA5E5FC">
            <w:pPr>
              <w:keepNext w:val="0"/>
              <w:keepLines w:val="0"/>
              <w:pageBreakBefore w:val="0"/>
              <w:widowControl w:val="0"/>
              <w:suppressLineNumbers w:val="0"/>
              <w:shd w:val="clear"/>
              <w:kinsoku/>
              <w:wordWrap/>
              <w:overflowPunct/>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生活污水的排放系数按80%计，则生活污水排放量为</w:t>
            </w:r>
            <w:r>
              <w:rPr>
                <w:rFonts w:hint="default" w:ascii="Times New Roman" w:hAnsi="Times New Roman" w:eastAsia="宋体" w:cs="Times New Roman"/>
                <w:color w:val="auto"/>
                <w:sz w:val="24"/>
                <w:szCs w:val="24"/>
                <w:lang w:val="en-US" w:eastAsia="zh-CN"/>
              </w:rPr>
              <w:t>0.32m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rPr>
              <w:t>/d（</w:t>
            </w:r>
            <w:r>
              <w:rPr>
                <w:rFonts w:hint="default" w:ascii="Times New Roman" w:hAnsi="Times New Roman" w:eastAsia="宋体" w:cs="Times New Roman"/>
                <w:color w:val="auto"/>
                <w:sz w:val="24"/>
                <w:szCs w:val="24"/>
                <w:lang w:val="en-US" w:eastAsia="zh-CN"/>
              </w:rPr>
              <w:t>116.8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lang w:eastAsia="zh-CN"/>
              </w:rPr>
              <w:t>生活污水排入厂区现有化粪池，定期委托环卫部门清运。</w:t>
            </w:r>
          </w:p>
          <w:p w14:paraId="5D48BA15">
            <w:pPr>
              <w:keepNext w:val="0"/>
              <w:keepLines w:val="0"/>
              <w:pageBreakBefore w:val="0"/>
              <w:widowControl/>
              <w:kinsoku/>
              <w:wordWrap/>
              <w:overflowPunct/>
              <w:topLinePunct w:val="0"/>
              <w:bidi w:val="0"/>
              <w:spacing w:line="360" w:lineRule="auto"/>
              <w:ind w:left="0" w:leftChars="0" w:right="0" w:rightChars="0" w:firstLine="480" w:firstLineChars="200"/>
              <w:textAlignment w:val="auto"/>
              <w:outlineLvl w:val="1"/>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本项目水平衡图见图2-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w:t>
            </w:r>
          </w:p>
          <w:p w14:paraId="2DDD05A7">
            <w:pPr>
              <w:snapToGrid w:val="0"/>
              <w:spacing w:line="36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rPr>
              <w:object>
                <v:shape id="_x0000_i1025" o:spt="75" type="#_x0000_t75" style="height:84.85pt;width:413.85pt;" o:ole="t" filled="f" o:preferrelative="t" stroked="f" coordsize="21600,21600">
                  <v:path/>
                  <v:fill on="f" focussize="0,0"/>
                  <v:stroke on="f"/>
                  <v:imagedata r:id="rId7" o:title=""/>
                  <o:lock v:ext="edit" aspectratio="t"/>
                  <w10:wrap type="none"/>
                  <w10:anchorlock/>
                </v:shape>
                <o:OLEObject Type="Embed" ProgID="Visio.Drawing.11" ShapeID="_x0000_i1025" DrawAspect="Content" ObjectID="_1468075725" r:id="rId6">
                  <o:LockedField>false</o:LockedField>
                </o:OLEObject>
              </w:object>
            </w:r>
            <w:r>
              <w:rPr>
                <w:rFonts w:hint="default" w:ascii="Times New Roman" w:hAnsi="Times New Roman" w:eastAsia="宋体" w:cs="Times New Roman"/>
                <w:b/>
                <w:bCs/>
                <w:color w:val="auto"/>
                <w:sz w:val="24"/>
                <w:szCs w:val="24"/>
                <w:highlight w:val="none"/>
              </w:rPr>
              <w:t>图2-</w:t>
            </w: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本项目水平衡图单位m</w:t>
            </w:r>
            <w:r>
              <w:rPr>
                <w:rFonts w:hint="default" w:ascii="Times New Roman" w:hAnsi="Times New Roman" w:eastAsia="宋体" w:cs="Times New Roman"/>
                <w:b/>
                <w:bCs/>
                <w:color w:val="auto"/>
                <w:sz w:val="24"/>
                <w:szCs w:val="24"/>
                <w:highlight w:val="none"/>
                <w:vertAlign w:val="superscript"/>
              </w:rPr>
              <w:t>3</w:t>
            </w:r>
            <w:r>
              <w:rPr>
                <w:rFonts w:hint="default" w:ascii="Times New Roman" w:hAnsi="Times New Roman" w:eastAsia="宋体" w:cs="Times New Roman"/>
                <w:b/>
                <w:bCs/>
                <w:color w:val="auto"/>
                <w:sz w:val="24"/>
                <w:szCs w:val="24"/>
                <w:highlight w:val="none"/>
              </w:rPr>
              <w:t>/d</w:t>
            </w:r>
          </w:p>
          <w:p w14:paraId="5037128E">
            <w:pPr>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2.7</w:t>
            </w:r>
            <w:r>
              <w:rPr>
                <w:rFonts w:hint="default" w:ascii="Times New Roman" w:hAnsi="Times New Roman" w:eastAsia="宋体" w:cs="Times New Roman"/>
                <w:b/>
                <w:bCs/>
                <w:color w:val="auto"/>
                <w:sz w:val="24"/>
                <w:szCs w:val="24"/>
                <w:highlight w:val="none"/>
              </w:rPr>
              <w:t>.4供电</w:t>
            </w:r>
          </w:p>
          <w:p w14:paraId="710DBEA3">
            <w:pPr>
              <w:spacing w:line="360" w:lineRule="auto"/>
              <w:ind w:firstLine="480" w:firstLineChars="20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供电来自当地电网，由厂区外10KV电网架空引入至厂区变电所，供电稳定，低压供电系统采用TN-S三相四线式系统，混合式供电，电压为380/220V系统低压母线分段。</w:t>
            </w:r>
          </w:p>
          <w:p w14:paraId="69D54589">
            <w:pPr>
              <w:spacing w:line="360" w:lineRule="auto"/>
              <w:ind w:firstLine="482" w:firstLineChars="200"/>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2.7</w:t>
            </w:r>
            <w:r>
              <w:rPr>
                <w:rFonts w:hint="default" w:ascii="Times New Roman" w:hAnsi="Times New Roman" w:eastAsia="宋体" w:cs="Times New Roman"/>
                <w:b/>
                <w:bCs/>
                <w:color w:val="auto"/>
                <w:sz w:val="24"/>
                <w:szCs w:val="24"/>
                <w:highlight w:val="none"/>
              </w:rPr>
              <w:t>.5供</w:t>
            </w:r>
            <w:r>
              <w:rPr>
                <w:rFonts w:hint="default" w:ascii="Times New Roman" w:hAnsi="Times New Roman" w:eastAsia="宋体" w:cs="Times New Roman"/>
                <w:b/>
                <w:bCs/>
                <w:color w:val="auto"/>
                <w:sz w:val="24"/>
                <w:szCs w:val="24"/>
                <w:highlight w:val="none"/>
                <w:lang w:eastAsia="zh-CN"/>
              </w:rPr>
              <w:t>热</w:t>
            </w:r>
          </w:p>
          <w:p w14:paraId="12030D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本项目办公生活区取暖由现有1台2t生物质锅炉提供；</w:t>
            </w:r>
          </w:p>
          <w:p w14:paraId="34778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生产区冬季不需要供暖。</w:t>
            </w:r>
          </w:p>
          <w:p w14:paraId="755B4D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2.8</w:t>
            </w:r>
            <w:r>
              <w:rPr>
                <w:rFonts w:hint="default" w:ascii="Times New Roman" w:hAnsi="Times New Roman" w:eastAsia="宋体" w:cs="Times New Roman"/>
                <w:b/>
                <w:bCs/>
                <w:color w:val="auto"/>
                <w:sz w:val="24"/>
                <w:szCs w:val="24"/>
              </w:rPr>
              <w:t>平面布置</w:t>
            </w:r>
          </w:p>
          <w:p w14:paraId="4F4B01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FF0000"/>
                <w:sz w:val="24"/>
                <w:szCs w:val="24"/>
                <w:lang w:eastAsia="zh-CN"/>
              </w:rPr>
              <w:t>本项目羊粪处理车间</w:t>
            </w:r>
            <w:r>
              <w:rPr>
                <w:rFonts w:hint="default" w:ascii="Times New Roman" w:hAnsi="Times New Roman" w:eastAsia="宋体" w:cs="Times New Roman"/>
                <w:color w:val="FF0000"/>
                <w:sz w:val="24"/>
                <w:szCs w:val="24"/>
              </w:rPr>
              <w:t>位于内蒙古金草原生态科技集团有限公司良种牛羊养殖扩繁基地厂区西南侧</w:t>
            </w:r>
            <w:r>
              <w:rPr>
                <w:rFonts w:hint="default" w:ascii="Times New Roman" w:hAnsi="Times New Roman" w:eastAsia="宋体" w:cs="Times New Roman"/>
                <w:color w:val="FF0000"/>
                <w:sz w:val="24"/>
                <w:szCs w:val="24"/>
                <w:lang w:eastAsia="zh-CN"/>
              </w:rPr>
              <w:t>，氧化塘</w:t>
            </w:r>
            <w:r>
              <w:rPr>
                <w:rFonts w:hint="default" w:ascii="Times New Roman" w:hAnsi="Times New Roman" w:eastAsia="宋体" w:cs="Times New Roman"/>
                <w:color w:val="FF0000"/>
                <w:sz w:val="24"/>
                <w:szCs w:val="24"/>
                <w:lang w:val="en-US" w:eastAsia="zh-CN"/>
              </w:rPr>
              <w:t>和积粪池位于</w:t>
            </w:r>
            <w:r>
              <w:rPr>
                <w:rFonts w:hint="default" w:ascii="Times New Roman" w:hAnsi="Times New Roman" w:eastAsia="宋体" w:cs="Times New Roman"/>
                <w:color w:val="FF0000"/>
                <w:sz w:val="24"/>
                <w:szCs w:val="24"/>
                <w:lang w:eastAsia="zh-CN"/>
              </w:rPr>
              <w:t>羊粪处理</w:t>
            </w:r>
            <w:bookmarkStart w:id="7" w:name="_GoBack"/>
            <w:bookmarkEnd w:id="7"/>
            <w:r>
              <w:rPr>
                <w:rFonts w:hint="default" w:ascii="Times New Roman" w:hAnsi="Times New Roman" w:eastAsia="宋体" w:cs="Times New Roman"/>
                <w:color w:val="FF0000"/>
                <w:sz w:val="24"/>
                <w:szCs w:val="24"/>
                <w:lang w:val="en-US" w:eastAsia="zh-CN"/>
              </w:rPr>
              <w:t>车间</w:t>
            </w:r>
            <w:r>
              <w:rPr>
                <w:rFonts w:hint="eastAsia" w:ascii="Times New Roman" w:hAnsi="Times New Roman" w:eastAsia="宋体" w:cs="Times New Roman"/>
                <w:color w:val="FF0000"/>
                <w:sz w:val="24"/>
                <w:szCs w:val="24"/>
                <w:lang w:val="en-US" w:eastAsia="zh-CN"/>
              </w:rPr>
              <w:t>外东</w:t>
            </w:r>
            <w:r>
              <w:rPr>
                <w:rFonts w:hint="default" w:ascii="Times New Roman" w:hAnsi="Times New Roman" w:eastAsia="宋体" w:cs="Times New Roman"/>
                <w:color w:val="FF0000"/>
                <w:sz w:val="24"/>
                <w:szCs w:val="24"/>
                <w:lang w:val="en-US" w:eastAsia="zh-CN"/>
              </w:rPr>
              <w:t>侧</w:t>
            </w:r>
            <w:r>
              <w:rPr>
                <w:rFonts w:hint="default" w:ascii="Times New Roman" w:hAnsi="Times New Roman" w:eastAsia="宋体" w:cs="Times New Roman"/>
                <w:color w:val="FF0000"/>
                <w:sz w:val="24"/>
                <w:szCs w:val="24"/>
                <w:lang w:eastAsia="zh-CN"/>
              </w:rPr>
              <w:t>，具体见附图</w:t>
            </w:r>
            <w:r>
              <w:rPr>
                <w:rFonts w:hint="default" w:ascii="Times New Roman" w:hAnsi="Times New Roman" w:eastAsia="宋体" w:cs="Times New Roman"/>
                <w:color w:val="FF0000"/>
                <w:sz w:val="24"/>
                <w:szCs w:val="24"/>
                <w:lang w:val="en-US" w:eastAsia="zh-CN"/>
              </w:rPr>
              <w:t>2</w:t>
            </w:r>
            <w:r>
              <w:rPr>
                <w:rFonts w:hint="default" w:ascii="Times New Roman" w:hAnsi="Times New Roman" w:eastAsia="宋体" w:cs="Times New Roman"/>
                <w:color w:val="FF0000"/>
                <w:sz w:val="24"/>
                <w:szCs w:val="24"/>
              </w:rPr>
              <w:t>。</w:t>
            </w:r>
          </w:p>
        </w:tc>
      </w:tr>
      <w:tr w14:paraId="7264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vAlign w:val="center"/>
          </w:tcPr>
          <w:p w14:paraId="3A8AF12A">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工艺流程和产排污环节</w:t>
            </w:r>
          </w:p>
        </w:tc>
        <w:tc>
          <w:tcPr>
            <w:tcW w:w="8490" w:type="dxa"/>
            <w:vAlign w:val="center"/>
          </w:tcPr>
          <w:p w14:paraId="1E90815D">
            <w:pPr>
              <w:keepNext w:val="0"/>
              <w:keepLines w:val="0"/>
              <w:pageBreakBefore w:val="0"/>
              <w:widowControl w:val="0"/>
              <w:suppressLineNumbers w:val="0"/>
              <w:kinsoku/>
              <w:wordWrap/>
              <w:overflowPunct/>
              <w:topLinePunct w:val="0"/>
              <w:bidi w:val="0"/>
              <w:adjustRightInd/>
              <w:snapToGrid/>
              <w:spacing w:beforeAutospacing="0" w:after="0" w:afterAutospacing="0" w:line="360" w:lineRule="auto"/>
              <w:ind w:left="0" w:right="0" w:firstLine="482" w:firstLineChars="200"/>
              <w:textAlignment w:val="auto"/>
              <w:rPr>
                <w:rFonts w:hint="default" w:ascii="Times New Roman" w:hAnsi="Times New Roman" w:eastAsia="宋体" w:cs="Times New Roman"/>
                <w:b/>
                <w:bCs/>
                <w:color w:val="FF0000"/>
                <w:sz w:val="24"/>
                <w:szCs w:val="24"/>
                <w:lang w:val="en-US" w:eastAsia="zh-CN"/>
              </w:rPr>
            </w:pPr>
            <w:r>
              <w:rPr>
                <w:rFonts w:hint="default" w:ascii="Times New Roman" w:hAnsi="Times New Roman" w:eastAsia="宋体" w:cs="Times New Roman"/>
                <w:b/>
                <w:bCs/>
                <w:color w:val="FF0000"/>
                <w:sz w:val="24"/>
                <w:szCs w:val="24"/>
                <w:lang w:val="en-US" w:eastAsia="zh-CN"/>
              </w:rPr>
              <w:t>1、生产工艺简述：</w:t>
            </w:r>
          </w:p>
          <w:p w14:paraId="583B615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FF0000"/>
                <w:sz w:val="24"/>
                <w:szCs w:val="24"/>
                <w:lang w:val="en-US" w:eastAsia="zh-CN"/>
              </w:rPr>
            </w:pPr>
            <w:r>
              <w:rPr>
                <w:rFonts w:hint="default" w:ascii="Times New Roman" w:hAnsi="Times New Roman" w:eastAsia="宋体" w:cs="Times New Roman"/>
                <w:b w:val="0"/>
                <w:bCs w:val="0"/>
                <w:color w:val="FF0000"/>
                <w:sz w:val="24"/>
                <w:szCs w:val="24"/>
                <w:lang w:val="en-US" w:eastAsia="zh-CN"/>
              </w:rPr>
              <w:t>（1）原料处理工序</w:t>
            </w:r>
          </w:p>
          <w:p w14:paraId="120DC58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FF0000"/>
                <w:sz w:val="24"/>
                <w:szCs w:val="24"/>
                <w:lang w:val="en-US" w:eastAsia="zh-CN"/>
              </w:rPr>
            </w:pPr>
            <w:r>
              <w:rPr>
                <w:rFonts w:hint="default" w:ascii="Times New Roman" w:hAnsi="Times New Roman" w:eastAsia="宋体" w:cs="Times New Roman"/>
                <w:b w:val="0"/>
                <w:bCs w:val="0"/>
                <w:color w:val="FF0000"/>
                <w:sz w:val="24"/>
                <w:szCs w:val="24"/>
                <w:lang w:val="en-US" w:eastAsia="zh-CN"/>
              </w:rPr>
              <w:t>内蒙古金草原生态科技集团有限公司良种牛羊养殖扩繁基地项目产生的羊粪含水率为60%～70%，因此，本项目需要先采用1台斜筛式固液分离机进行脱水处理，处理后干羊粪含水率为60%左右，满足发酵需求。</w:t>
            </w:r>
          </w:p>
          <w:p w14:paraId="02DC7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FF0000"/>
                <w:sz w:val="24"/>
                <w:szCs w:val="24"/>
                <w:lang w:val="en-US" w:eastAsia="zh-CN"/>
              </w:rPr>
            </w:pPr>
            <w:r>
              <w:rPr>
                <w:rFonts w:hint="default" w:ascii="Times New Roman" w:hAnsi="Times New Roman" w:eastAsia="宋体" w:cs="Times New Roman"/>
                <w:b w:val="0"/>
                <w:bCs w:val="0"/>
                <w:color w:val="FF0000"/>
                <w:sz w:val="24"/>
                <w:szCs w:val="24"/>
                <w:lang w:val="en-US" w:eastAsia="zh-CN"/>
              </w:rPr>
              <w:t>处理后的干羊粪经传送带输送至羊粪处理车间内的干粪区，肥水排入氧化塘内进行厌氧发酵。</w:t>
            </w:r>
          </w:p>
          <w:p w14:paraId="394785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0000FF"/>
                <w:sz w:val="24"/>
                <w:szCs w:val="24"/>
                <w:highlight w:val="none"/>
                <w:lang w:val="en-US" w:eastAsia="zh-CN"/>
              </w:rPr>
            </w:pPr>
            <w:r>
              <w:rPr>
                <w:rFonts w:hint="default" w:ascii="Times New Roman" w:hAnsi="Times New Roman" w:eastAsia="宋体" w:cs="Times New Roman"/>
                <w:b w:val="0"/>
                <w:bCs w:val="0"/>
                <w:color w:val="0000FF"/>
                <w:sz w:val="24"/>
                <w:szCs w:val="24"/>
                <w:lang w:val="en-US" w:eastAsia="zh-CN"/>
              </w:rPr>
              <w:t>肥水通过</w:t>
            </w:r>
            <w:r>
              <w:rPr>
                <w:rFonts w:hint="default" w:ascii="Times New Roman" w:hAnsi="Times New Roman" w:eastAsia="宋体" w:cs="Times New Roman"/>
                <w:b w:val="0"/>
                <w:bCs w:val="0"/>
                <w:color w:val="0000FF"/>
                <w:sz w:val="24"/>
                <w:szCs w:val="24"/>
                <w:highlight w:val="none"/>
                <w:lang w:val="en-US" w:eastAsia="zh-CN"/>
              </w:rPr>
              <w:t>密闭管道输送至氧化塘内，加入微生物发酵菌剂进行厌氧发酵，发酵6个月后，作为液体有机肥出售，采用密闭</w:t>
            </w:r>
            <w:r>
              <w:rPr>
                <w:rFonts w:hint="default" w:ascii="Times New Roman" w:hAnsi="Times New Roman" w:eastAsia="宋体" w:cs="Times New Roman"/>
                <w:b w:val="0"/>
                <w:bCs w:val="0"/>
                <w:color w:val="FF0000"/>
                <w:sz w:val="24"/>
                <w:szCs w:val="24"/>
                <w:highlight w:val="none"/>
                <w:lang w:val="en-US" w:eastAsia="zh-CN"/>
              </w:rPr>
              <w:t>罐车运输。</w:t>
            </w:r>
          </w:p>
          <w:p w14:paraId="51B19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0000FF"/>
                <w:sz w:val="24"/>
                <w:szCs w:val="24"/>
                <w:lang w:val="en-US" w:eastAsia="zh-CN"/>
              </w:rPr>
            </w:pPr>
            <w:r>
              <w:rPr>
                <w:rFonts w:hint="default" w:ascii="Times New Roman" w:hAnsi="Times New Roman" w:eastAsia="宋体" w:cs="Times New Roman"/>
                <w:color w:val="0000FF"/>
                <w:sz w:val="24"/>
                <w:szCs w:val="24"/>
                <w:highlight w:val="none"/>
              </w:rPr>
              <w:t>氮、磷是肥料，是农作物生长不可缺少的营养源，应通过种植和养殖相结合，粪水还田。本项目处理养殖废水采用氧化塘自然处理方法，其基本原理是利用生物降解有机物。污水处理流程为：进水→氧化塘厌氧发酵→出水。氧化塘设计水深约</w:t>
            </w:r>
            <w:r>
              <w:rPr>
                <w:rFonts w:hint="default" w:ascii="Times New Roman" w:hAnsi="Times New Roman" w:eastAsia="宋体" w:cs="Times New Roman"/>
                <w:color w:val="0000FF"/>
                <w:sz w:val="24"/>
                <w:szCs w:val="24"/>
                <w:highlight w:val="none"/>
                <w:lang w:val="en-US" w:eastAsia="zh-CN"/>
              </w:rPr>
              <w:t>5.5</w:t>
            </w:r>
            <w:r>
              <w:rPr>
                <w:rFonts w:hint="default" w:ascii="Times New Roman" w:hAnsi="Times New Roman" w:eastAsia="宋体" w:cs="Times New Roman"/>
                <w:color w:val="0000FF"/>
                <w:sz w:val="24"/>
                <w:szCs w:val="24"/>
                <w:highlight w:val="none"/>
              </w:rPr>
              <w:t>m，氧化塘的停留时间为6个月，污水在塘内停留时间长，而水中的微生物可代谢降解有机污染物，随着停留时间的增加，污水厌氧环境对粪大肠菌群等具有杀灭作用，项目粪水经微生物降解后满足《畜禽粪便无害化处理技术规范》表2液态粪便卫生要求。项目设置</w:t>
            </w:r>
            <w:r>
              <w:rPr>
                <w:rFonts w:hint="default" w:ascii="Times New Roman" w:hAnsi="Times New Roman" w:eastAsia="宋体" w:cs="Times New Roman"/>
                <w:color w:val="0000FF"/>
                <w:sz w:val="24"/>
                <w:szCs w:val="24"/>
                <w:highlight w:val="none"/>
                <w:lang w:val="en-US" w:eastAsia="zh-CN"/>
              </w:rPr>
              <w:t>2</w:t>
            </w:r>
            <w:r>
              <w:rPr>
                <w:rFonts w:hint="default" w:ascii="Times New Roman" w:hAnsi="Times New Roman" w:eastAsia="宋体" w:cs="Times New Roman"/>
                <w:color w:val="0000FF"/>
                <w:sz w:val="24"/>
                <w:szCs w:val="24"/>
                <w:highlight w:val="none"/>
              </w:rPr>
              <w:t>座氧化塘</w:t>
            </w:r>
            <w:r>
              <w:rPr>
                <w:rFonts w:hint="default" w:ascii="Times New Roman" w:hAnsi="Times New Roman" w:eastAsia="宋体" w:cs="Times New Roman"/>
                <w:color w:val="0000FF"/>
                <w:sz w:val="24"/>
                <w:szCs w:val="24"/>
                <w:highlight w:val="none"/>
                <w:lang w:eastAsia="zh-CN"/>
              </w:rPr>
              <w:t>（总</w:t>
            </w:r>
            <w:r>
              <w:rPr>
                <w:rFonts w:hint="default" w:ascii="Times New Roman" w:hAnsi="Times New Roman" w:eastAsia="宋体" w:cs="Times New Roman"/>
                <w:color w:val="0000FF"/>
                <w:sz w:val="24"/>
                <w:szCs w:val="24"/>
                <w:highlight w:val="none"/>
              </w:rPr>
              <w:t>容积为</w:t>
            </w:r>
            <w:r>
              <w:rPr>
                <w:rFonts w:hint="default" w:ascii="Times New Roman" w:hAnsi="Times New Roman" w:eastAsia="宋体" w:cs="Times New Roman"/>
                <w:color w:val="0000FF"/>
                <w:sz w:val="24"/>
                <w:szCs w:val="24"/>
                <w:highlight w:val="none"/>
                <w:lang w:val="en-US" w:eastAsia="zh-CN"/>
              </w:rPr>
              <w:t>10000</w:t>
            </w:r>
            <w:r>
              <w:rPr>
                <w:rFonts w:hint="default" w:ascii="Times New Roman" w:hAnsi="Times New Roman" w:eastAsia="宋体" w:cs="Times New Roman"/>
                <w:color w:val="0000FF"/>
                <w:sz w:val="24"/>
                <w:szCs w:val="24"/>
                <w:highlight w:val="none"/>
              </w:rPr>
              <w:t>m</w:t>
            </w:r>
            <w:r>
              <w:rPr>
                <w:rFonts w:hint="default" w:ascii="Times New Roman" w:hAnsi="Times New Roman" w:eastAsia="宋体" w:cs="Times New Roman"/>
                <w:color w:val="0000FF"/>
                <w:sz w:val="24"/>
                <w:szCs w:val="24"/>
                <w:highlight w:val="none"/>
                <w:vertAlign w:val="superscript"/>
                <w:lang w:val="en-US" w:eastAsia="zh-CN"/>
              </w:rPr>
              <w:t>3</w:t>
            </w:r>
            <w:r>
              <w:rPr>
                <w:rFonts w:hint="default" w:ascii="Times New Roman" w:hAnsi="Times New Roman" w:eastAsia="宋体" w:cs="Times New Roman"/>
                <w:color w:val="0000FF"/>
                <w:sz w:val="24"/>
                <w:szCs w:val="24"/>
                <w:highlight w:val="none"/>
                <w:lang w:eastAsia="zh-CN"/>
              </w:rPr>
              <w:t>）</w:t>
            </w:r>
            <w:r>
              <w:rPr>
                <w:rFonts w:hint="default" w:ascii="Times New Roman" w:hAnsi="Times New Roman" w:eastAsia="宋体" w:cs="Times New Roman"/>
                <w:color w:val="0000FF"/>
                <w:sz w:val="24"/>
                <w:szCs w:val="24"/>
                <w:highlight w:val="none"/>
              </w:rPr>
              <w:t>，深约</w:t>
            </w:r>
            <w:r>
              <w:rPr>
                <w:rFonts w:hint="default" w:ascii="Times New Roman" w:hAnsi="Times New Roman" w:eastAsia="宋体" w:cs="Times New Roman"/>
                <w:color w:val="0000FF"/>
                <w:sz w:val="24"/>
                <w:szCs w:val="24"/>
                <w:highlight w:val="none"/>
                <w:lang w:val="en-US" w:eastAsia="zh-CN"/>
              </w:rPr>
              <w:t>5.5</w:t>
            </w:r>
            <w:r>
              <w:rPr>
                <w:rFonts w:hint="default" w:ascii="Times New Roman" w:hAnsi="Times New Roman" w:eastAsia="宋体" w:cs="Times New Roman"/>
                <w:color w:val="0000FF"/>
                <w:sz w:val="24"/>
                <w:szCs w:val="24"/>
                <w:highlight w:val="none"/>
              </w:rPr>
              <w:t>m，</w:t>
            </w:r>
            <w:r>
              <w:rPr>
                <w:rFonts w:hint="default" w:ascii="Times New Roman" w:hAnsi="Times New Roman" w:eastAsia="宋体" w:cs="Times New Roman"/>
                <w:color w:val="0000FF"/>
                <w:sz w:val="24"/>
                <w:szCs w:val="24"/>
                <w:highlight w:val="none"/>
                <w:lang w:val="en-US" w:eastAsia="zh-CN"/>
              </w:rPr>
              <w:t>交替使用</w:t>
            </w:r>
            <w:r>
              <w:rPr>
                <w:rFonts w:hint="default" w:ascii="Times New Roman" w:hAnsi="Times New Roman" w:eastAsia="宋体" w:cs="Times New Roman"/>
                <w:color w:val="0000FF"/>
                <w:sz w:val="24"/>
                <w:szCs w:val="24"/>
                <w:highlight w:val="none"/>
                <w:lang w:eastAsia="zh-CN"/>
              </w:rPr>
              <w:t>，</w:t>
            </w:r>
            <w:r>
              <w:rPr>
                <w:rFonts w:hint="default" w:ascii="Times New Roman" w:hAnsi="Times New Roman" w:eastAsia="宋体" w:cs="Times New Roman"/>
                <w:color w:val="0000FF"/>
                <w:sz w:val="24"/>
                <w:szCs w:val="24"/>
                <w:highlight w:val="none"/>
              </w:rPr>
              <w:t>在冬季存储量的基础上，并预留</w:t>
            </w:r>
            <w:r>
              <w:rPr>
                <w:rFonts w:hint="default" w:ascii="Times New Roman" w:hAnsi="Times New Roman" w:eastAsia="宋体" w:cs="Times New Roman"/>
                <w:color w:val="0000FF"/>
                <w:sz w:val="24"/>
                <w:szCs w:val="24"/>
                <w:highlight w:val="none"/>
                <w:lang w:val="en-US" w:eastAsia="zh-CN"/>
              </w:rPr>
              <w:t>20</w:t>
            </w:r>
            <w:r>
              <w:rPr>
                <w:rFonts w:hint="default" w:ascii="Times New Roman" w:hAnsi="Times New Roman" w:eastAsia="宋体" w:cs="Times New Roman"/>
                <w:color w:val="0000FF"/>
                <w:sz w:val="24"/>
                <w:szCs w:val="24"/>
                <w:highlight w:val="none"/>
              </w:rPr>
              <w:t>%</w:t>
            </w:r>
            <w:r>
              <w:rPr>
                <w:rFonts w:hint="default" w:ascii="Times New Roman" w:hAnsi="Times New Roman" w:eastAsia="宋体" w:cs="Times New Roman"/>
                <w:color w:val="0000FF"/>
                <w:sz w:val="24"/>
                <w:szCs w:val="24"/>
                <w:highlight w:val="none"/>
                <w:lang w:eastAsia="zh-CN"/>
              </w:rPr>
              <w:t>以上</w:t>
            </w:r>
            <w:r>
              <w:rPr>
                <w:rFonts w:hint="default" w:ascii="Times New Roman" w:hAnsi="Times New Roman" w:eastAsia="宋体" w:cs="Times New Roman"/>
                <w:color w:val="0000FF"/>
                <w:sz w:val="24"/>
                <w:szCs w:val="24"/>
                <w:highlight w:val="none"/>
              </w:rPr>
              <w:t>的安全储存空间。具备所需的存储容量，可以保证在非施肥季节也可有足够的储存空间，在开春后施用于农田。液肥每年分两次进行还田，分别在春季和秋季实施，</w:t>
            </w:r>
            <w:r>
              <w:rPr>
                <w:rFonts w:hint="default" w:ascii="Times New Roman" w:hAnsi="Times New Roman" w:eastAsia="宋体" w:cs="Times New Roman"/>
                <w:color w:val="0000FF"/>
                <w:sz w:val="24"/>
                <w:szCs w:val="24"/>
                <w:highlight w:val="none"/>
                <w:lang w:eastAsia="zh-CN"/>
              </w:rPr>
              <w:t>每次</w:t>
            </w:r>
            <w:r>
              <w:rPr>
                <w:rFonts w:hint="default" w:ascii="Times New Roman" w:hAnsi="Times New Roman" w:eastAsia="宋体" w:cs="Times New Roman"/>
                <w:color w:val="0000FF"/>
                <w:sz w:val="24"/>
                <w:szCs w:val="24"/>
                <w:highlight w:val="none"/>
              </w:rPr>
              <w:t>还田</w:t>
            </w:r>
            <w:r>
              <w:rPr>
                <w:rFonts w:hint="default" w:ascii="Times New Roman" w:hAnsi="Times New Roman" w:eastAsia="宋体" w:cs="Times New Roman"/>
                <w:color w:val="0000FF"/>
                <w:sz w:val="24"/>
                <w:szCs w:val="24"/>
                <w:highlight w:val="none"/>
                <w:lang w:eastAsia="zh-CN"/>
              </w:rPr>
              <w:t>量为</w:t>
            </w:r>
            <w:r>
              <w:rPr>
                <w:rFonts w:hint="default" w:ascii="Times New Roman" w:hAnsi="Times New Roman" w:eastAsia="宋体" w:cs="Times New Roman"/>
                <w:color w:val="0000FF"/>
                <w:sz w:val="24"/>
                <w:szCs w:val="24"/>
                <w:highlight w:val="none"/>
                <w:lang w:val="en-US" w:eastAsia="zh-CN"/>
              </w:rPr>
              <w:t>6个月的</w:t>
            </w:r>
            <w:r>
              <w:rPr>
                <w:rFonts w:hint="default" w:ascii="Times New Roman" w:hAnsi="Times New Roman" w:eastAsia="宋体" w:cs="Times New Roman"/>
                <w:color w:val="0000FF"/>
                <w:sz w:val="24"/>
                <w:szCs w:val="24"/>
                <w:highlight w:val="none"/>
              </w:rPr>
              <w:t>液肥</w:t>
            </w:r>
            <w:r>
              <w:rPr>
                <w:rFonts w:hint="default" w:ascii="Times New Roman" w:hAnsi="Times New Roman" w:eastAsia="宋体" w:cs="Times New Roman"/>
                <w:color w:val="0000FF"/>
                <w:sz w:val="24"/>
                <w:szCs w:val="24"/>
                <w:highlight w:val="none"/>
                <w:lang w:eastAsia="zh-CN"/>
              </w:rPr>
              <w:t>，</w:t>
            </w:r>
            <w:r>
              <w:rPr>
                <w:rFonts w:hint="default" w:ascii="Times New Roman" w:hAnsi="Times New Roman" w:eastAsia="宋体" w:cs="Times New Roman"/>
                <w:color w:val="0000FF"/>
                <w:sz w:val="24"/>
                <w:szCs w:val="24"/>
                <w:highlight w:val="none"/>
              </w:rPr>
              <w:t>每次还田量约为</w:t>
            </w:r>
            <w:r>
              <w:rPr>
                <w:rFonts w:hint="default" w:ascii="Times New Roman" w:hAnsi="Times New Roman" w:eastAsia="宋体" w:cs="Times New Roman"/>
                <w:color w:val="0000FF"/>
                <w:sz w:val="24"/>
                <w:szCs w:val="24"/>
                <w:highlight w:val="none"/>
                <w:lang w:val="en-US" w:eastAsia="zh-CN"/>
              </w:rPr>
              <w:t>6000</w:t>
            </w:r>
            <w:r>
              <w:rPr>
                <w:rFonts w:hint="default" w:ascii="Times New Roman" w:hAnsi="Times New Roman" w:eastAsia="宋体" w:cs="Times New Roman"/>
                <w:color w:val="0000FF"/>
                <w:sz w:val="24"/>
                <w:szCs w:val="24"/>
                <w:highlight w:val="none"/>
              </w:rPr>
              <w:t>m</w:t>
            </w:r>
            <w:r>
              <w:rPr>
                <w:rFonts w:hint="default" w:ascii="Times New Roman" w:hAnsi="Times New Roman" w:eastAsia="宋体" w:cs="Times New Roman"/>
                <w:color w:val="0000FF"/>
                <w:sz w:val="24"/>
                <w:szCs w:val="24"/>
                <w:highlight w:val="none"/>
                <w:vertAlign w:val="superscript"/>
              </w:rPr>
              <w:t>3</w:t>
            </w:r>
            <w:r>
              <w:rPr>
                <w:rFonts w:hint="default" w:ascii="Times New Roman" w:hAnsi="Times New Roman" w:eastAsia="宋体" w:cs="Times New Roman"/>
                <w:color w:val="0000FF"/>
                <w:sz w:val="24"/>
                <w:szCs w:val="24"/>
                <w:highlight w:val="none"/>
              </w:rPr>
              <w:t>。通过以上资料，项目氧化塘可完全满足项目所产生液体肥</w:t>
            </w:r>
            <w:r>
              <w:rPr>
                <w:rFonts w:hint="default" w:ascii="Times New Roman" w:hAnsi="Times New Roman" w:eastAsia="宋体" w:cs="Times New Roman"/>
                <w:color w:val="0000FF"/>
                <w:sz w:val="24"/>
                <w:szCs w:val="24"/>
                <w:highlight w:val="none"/>
                <w:lang w:val="en-US" w:eastAsia="zh-CN"/>
              </w:rPr>
              <w:t>水</w:t>
            </w:r>
            <w:r>
              <w:rPr>
                <w:rFonts w:hint="default" w:ascii="Times New Roman" w:hAnsi="Times New Roman" w:eastAsia="宋体" w:cs="Times New Roman"/>
                <w:color w:val="0000FF"/>
                <w:sz w:val="24"/>
                <w:szCs w:val="24"/>
                <w:highlight w:val="none"/>
              </w:rPr>
              <w:t>的收集与存放</w:t>
            </w:r>
            <w:r>
              <w:rPr>
                <w:rFonts w:hint="default" w:ascii="Times New Roman" w:hAnsi="Times New Roman" w:eastAsia="宋体" w:cs="Times New Roman"/>
                <w:color w:val="0000FF"/>
                <w:sz w:val="24"/>
                <w:szCs w:val="24"/>
                <w:highlight w:val="none"/>
                <w:lang w:eastAsia="zh-CN"/>
              </w:rPr>
              <w:t>。</w:t>
            </w:r>
          </w:p>
          <w:p w14:paraId="0EAF579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FF0000"/>
                <w:sz w:val="24"/>
                <w:szCs w:val="24"/>
                <w:lang w:val="en-US" w:eastAsia="zh-CN"/>
              </w:rPr>
            </w:pPr>
            <w:r>
              <w:rPr>
                <w:rFonts w:hint="default" w:ascii="Times New Roman" w:hAnsi="Times New Roman" w:eastAsia="宋体" w:cs="Times New Roman"/>
                <w:b w:val="0"/>
                <w:bCs w:val="0"/>
                <w:color w:val="FF0000"/>
                <w:sz w:val="24"/>
                <w:szCs w:val="24"/>
                <w:lang w:val="en-US" w:eastAsia="zh-CN"/>
              </w:rPr>
              <w:t>（2）配料工序</w:t>
            </w:r>
          </w:p>
          <w:p w14:paraId="4C2F538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FF0000"/>
                <w:sz w:val="24"/>
                <w:szCs w:val="24"/>
                <w:lang w:val="en-US" w:eastAsia="zh-CN"/>
              </w:rPr>
            </w:pPr>
            <w:r>
              <w:rPr>
                <w:rFonts w:hint="default" w:ascii="Times New Roman" w:hAnsi="Times New Roman" w:eastAsia="宋体" w:cs="Times New Roman"/>
                <w:b w:val="0"/>
                <w:bCs w:val="0"/>
                <w:color w:val="FF0000"/>
                <w:sz w:val="24"/>
                <w:szCs w:val="24"/>
                <w:lang w:val="en-US" w:eastAsia="zh-CN"/>
              </w:rPr>
              <w:t>将干羊粪、发酵菌剂按照一定比例混合，调整混合物料至发酵条件。</w:t>
            </w:r>
          </w:p>
          <w:p w14:paraId="2FE5C56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FF0000"/>
                <w:sz w:val="24"/>
                <w:szCs w:val="24"/>
                <w:lang w:val="en-US" w:eastAsia="zh-CN"/>
              </w:rPr>
            </w:pPr>
            <w:r>
              <w:rPr>
                <w:rFonts w:hint="default" w:ascii="Times New Roman" w:hAnsi="Times New Roman" w:eastAsia="宋体" w:cs="Times New Roman"/>
                <w:b w:val="0"/>
                <w:bCs w:val="0"/>
                <w:color w:val="FF0000"/>
                <w:sz w:val="24"/>
                <w:szCs w:val="24"/>
                <w:lang w:val="en-US" w:eastAsia="zh-CN"/>
              </w:rPr>
              <w:t>（3）发酵工序</w:t>
            </w:r>
          </w:p>
          <w:p w14:paraId="12867332">
            <w:pPr>
              <w:keepNext w:val="0"/>
              <w:keepLines w:val="0"/>
              <w:pageBreakBefore w:val="0"/>
              <w:widowControl w:val="0"/>
              <w:suppressLineNumbers w:val="0"/>
              <w:kinsoku/>
              <w:wordWrap/>
              <w:overflowPunct/>
              <w:topLinePunct w:val="0"/>
              <w:bidi w:val="0"/>
              <w:adjustRightInd/>
              <w:snapToGrid/>
              <w:spacing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lang w:eastAsia="zh-CN"/>
              </w:rPr>
            </w:pPr>
            <w:r>
              <w:rPr>
                <w:rFonts w:hint="default" w:ascii="Times New Roman" w:hAnsi="Times New Roman" w:eastAsia="宋体" w:cs="Times New Roman"/>
                <w:color w:val="FF0000"/>
                <w:sz w:val="24"/>
                <w:szCs w:val="24"/>
                <w:lang w:val="en-US" w:eastAsia="zh-CN"/>
              </w:rPr>
              <w:t>本项目堆肥发酵工艺采用</w:t>
            </w:r>
            <w:r>
              <w:rPr>
                <w:rFonts w:hint="default" w:ascii="Times New Roman" w:hAnsi="Times New Roman" w:eastAsia="宋体" w:cs="Times New Roman"/>
                <w:color w:val="FF0000"/>
                <w:sz w:val="24"/>
                <w:szCs w:val="24"/>
              </w:rPr>
              <w:t>思威博挡墙式</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生物+气流膜</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全封闭静态好氧堆肥发酵技术</w:t>
            </w:r>
            <w:r>
              <w:rPr>
                <w:rFonts w:hint="default" w:ascii="Times New Roman" w:hAnsi="Times New Roman" w:eastAsia="宋体" w:cs="Times New Roman"/>
                <w:color w:val="FF0000"/>
                <w:sz w:val="24"/>
                <w:szCs w:val="24"/>
                <w:lang w:eastAsia="zh-CN"/>
              </w:rPr>
              <w:t>：</w:t>
            </w:r>
          </w:p>
          <w:p w14:paraId="137B0614">
            <w:pPr>
              <w:keepNext w:val="0"/>
              <w:keepLines w:val="0"/>
              <w:pageBreakBefore w:val="0"/>
              <w:widowControl w:val="0"/>
              <w:suppressLineNumbers w:val="0"/>
              <w:kinsoku/>
              <w:wordWrap/>
              <w:overflowPunct/>
              <w:topLinePunct w:val="0"/>
              <w:bidi w:val="0"/>
              <w:adjustRightInd/>
              <w:snapToGrid/>
              <w:spacing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lang w:eastAsia="zh-CN"/>
              </w:rPr>
            </w:pPr>
            <w:r>
              <w:rPr>
                <w:rFonts w:hint="default" w:ascii="Times New Roman" w:hAnsi="Times New Roman" w:eastAsia="宋体" w:cs="Times New Roman"/>
                <w:color w:val="FF0000"/>
                <w:sz w:val="24"/>
                <w:szCs w:val="24"/>
                <w:lang w:val="en-US" w:eastAsia="zh-CN"/>
              </w:rPr>
              <w:t>1</w:t>
            </w:r>
            <w:r>
              <w:rPr>
                <w:rFonts w:hint="default" w:ascii="Times New Roman" w:hAnsi="Times New Roman" w:eastAsia="宋体" w:cs="Times New Roman"/>
                <w:color w:val="FF0000"/>
                <w:sz w:val="24"/>
                <w:szCs w:val="24"/>
                <w:lang w:eastAsia="zh-CN"/>
              </w:rPr>
              <w:t>）分子膜系统</w:t>
            </w:r>
          </w:p>
          <w:p w14:paraId="678D57B6">
            <w:pPr>
              <w:keepNext w:val="0"/>
              <w:keepLines w:val="0"/>
              <w:pageBreakBefore w:val="0"/>
              <w:widowControl w:val="0"/>
              <w:suppressLineNumbers w:val="0"/>
              <w:kinsoku/>
              <w:wordWrap/>
              <w:overflowPunct/>
              <w:topLinePunct w:val="0"/>
              <w:bidi w:val="0"/>
              <w:adjustRightInd/>
              <w:snapToGrid/>
              <w:spacing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lang w:eastAsia="zh-CN"/>
              </w:rPr>
            </w:pPr>
            <w:r>
              <w:rPr>
                <w:rFonts w:hint="default" w:ascii="Times New Roman" w:hAnsi="Times New Roman" w:eastAsia="宋体" w:cs="Times New Roman"/>
                <w:color w:val="FF0000"/>
                <w:sz w:val="24"/>
                <w:szCs w:val="24"/>
                <w:lang w:eastAsia="zh-CN"/>
              </w:rPr>
              <w:t>分子膜系统由分子膜、控制系统、监测系统、通风系统组成。其中的分子膜由特殊高分子功能材料制作而成；控制系统为移动式一体化控制柜，含PLC智能控制系统及供风系统；监测系统由多点式温度传感仪和通讯电缆组成；通风系统由风机及配套风管组成。一套膜系统就是一个厂房，与生物发酵菌剂完美结合后形成一个密闭的发酵仓，可确保实现完全好氧发酵。</w:t>
            </w:r>
          </w:p>
          <w:p w14:paraId="7D80269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right="0" w:firstLine="480" w:firstLineChars="200"/>
              <w:textAlignment w:val="auto"/>
              <w:rPr>
                <w:rFonts w:hint="default" w:ascii="Times New Roman" w:hAnsi="Times New Roman" w:eastAsia="宋体" w:cs="Times New Roman"/>
                <w:color w:val="FF0000"/>
                <w:sz w:val="24"/>
                <w:szCs w:val="24"/>
                <w:lang w:eastAsia="zh-CN"/>
              </w:rPr>
            </w:pPr>
            <w:r>
              <w:rPr>
                <w:rFonts w:hint="default" w:ascii="Times New Roman" w:hAnsi="Times New Roman" w:eastAsia="宋体" w:cs="Times New Roman"/>
                <w:color w:val="FF0000"/>
                <w:sz w:val="24"/>
                <w:szCs w:val="24"/>
                <w:lang w:val="en-US" w:eastAsia="zh-CN"/>
              </w:rPr>
              <w:t>2</w:t>
            </w:r>
            <w:r>
              <w:rPr>
                <w:rFonts w:hint="default" w:ascii="Times New Roman" w:hAnsi="Times New Roman" w:eastAsia="宋体" w:cs="Times New Roman"/>
                <w:color w:val="FF0000"/>
                <w:sz w:val="24"/>
                <w:szCs w:val="24"/>
                <w:lang w:eastAsia="zh-CN"/>
              </w:rPr>
              <w:t>）微生物发酵菌剂</w:t>
            </w:r>
          </w:p>
          <w:p w14:paraId="0C099A37">
            <w:pPr>
              <w:keepNext w:val="0"/>
              <w:keepLines w:val="0"/>
              <w:pageBreakBefore w:val="0"/>
              <w:widowControl w:val="0"/>
              <w:suppressLineNumbers w:val="0"/>
              <w:kinsoku/>
              <w:wordWrap/>
              <w:overflowPunct/>
              <w:topLinePunct w:val="0"/>
              <w:bidi w:val="0"/>
              <w:adjustRightInd/>
              <w:snapToGrid/>
              <w:spacing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lang w:eastAsia="zh-CN"/>
              </w:rPr>
            </w:pPr>
            <w:r>
              <w:rPr>
                <w:rFonts w:hint="default" w:ascii="Times New Roman" w:hAnsi="Times New Roman" w:eastAsia="宋体" w:cs="Times New Roman"/>
                <w:color w:val="FF0000"/>
                <w:sz w:val="24"/>
                <w:szCs w:val="24"/>
                <w:lang w:eastAsia="zh-CN"/>
              </w:rPr>
              <w:t>发酵菌剂由嗜热好氧微生物和嗜温好氧微生物菌群组成。嗜热好氧微生物对农业和养殖有机废弃物中的单糖、淀粉、蛋白质等易分解有机物可迅速分解并产生大量热，温度在24小时内可快速升至70℃以上，温度持续十天左右可有效灭菌、杀虫、灭种，继续发酵，复杂有机物（纤维素、半纤维素）开始分解，腐殖质开始形成，随着温度下降，嗜热好氧微生物大量死亡或休眠，嗜温好氧微生物重新开始繁殖，发酵物料形成腐殖酸。本技术还可以同时用于中熟堆肥发酵，将水分含量高于80%以上的各类粪污采取干湿分离技术，获取含水量60%以下的粪污进行中熟堆肥发酵，温度控制在40°</w:t>
            </w:r>
            <w:r>
              <w:rPr>
                <w:rFonts w:hint="default" w:ascii="Times New Roman" w:hAnsi="Times New Roman" w:eastAsia="宋体" w:cs="Times New Roman"/>
                <w:color w:val="FF0000"/>
                <w:sz w:val="24"/>
                <w:szCs w:val="24"/>
                <w:lang w:val="en-US" w:eastAsia="zh-CN"/>
              </w:rPr>
              <w:t>~</w:t>
            </w:r>
            <w:r>
              <w:rPr>
                <w:rFonts w:hint="default" w:ascii="Times New Roman" w:hAnsi="Times New Roman" w:eastAsia="宋体" w:cs="Times New Roman"/>
                <w:color w:val="FF0000"/>
                <w:sz w:val="24"/>
                <w:szCs w:val="24"/>
                <w:lang w:eastAsia="zh-CN"/>
              </w:rPr>
              <w:t>62°，发酵20天以上可以有效灭绝病菌，增加酵母菌、纳豆菌、放线菌等有益菌数肥料成分多增加1.5倍。</w:t>
            </w:r>
          </w:p>
          <w:p w14:paraId="39D557C9">
            <w:pPr>
              <w:keepNext w:val="0"/>
              <w:keepLines w:val="0"/>
              <w:pageBreakBefore w:val="0"/>
              <w:widowControl w:val="0"/>
              <w:suppressLineNumbers w:val="0"/>
              <w:kinsoku/>
              <w:wordWrap/>
              <w:overflowPunct/>
              <w:topLinePunct w:val="0"/>
              <w:bidi w:val="0"/>
              <w:adjustRightInd/>
              <w:snapToGrid/>
              <w:spacing w:beforeAutospacing="0" w:after="0" w:afterAutospacing="0" w:line="360" w:lineRule="auto"/>
              <w:ind w:right="0"/>
              <w:textAlignment w:val="auto"/>
              <w:rPr>
                <w:rFonts w:hint="default" w:ascii="Times New Roman" w:hAnsi="Times New Roman" w:eastAsia="宋体" w:cs="Times New Roman"/>
                <w:b/>
                <w:bCs/>
                <w:color w:val="FF0000"/>
                <w:sz w:val="24"/>
                <w:szCs w:val="24"/>
                <w:lang w:val="en-US" w:eastAsia="zh-CN"/>
              </w:rPr>
            </w:pPr>
            <w:r>
              <w:rPr>
                <w:rFonts w:hint="default" w:ascii="Times New Roman" w:hAnsi="Times New Roman" w:eastAsia="宋体" w:cs="Times New Roman"/>
                <w:color w:val="FF0000"/>
              </w:rPr>
              <w:drawing>
                <wp:inline distT="0" distB="0" distL="114300" distR="114300">
                  <wp:extent cx="5255895" cy="2146935"/>
                  <wp:effectExtent l="0" t="0" r="1905" b="571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rcRect b="11376"/>
                          <a:stretch>
                            <a:fillRect/>
                          </a:stretch>
                        </pic:blipFill>
                        <pic:spPr>
                          <a:xfrm>
                            <a:off x="0" y="0"/>
                            <a:ext cx="5255895" cy="2146935"/>
                          </a:xfrm>
                          <a:prstGeom prst="rect">
                            <a:avLst/>
                          </a:prstGeom>
                          <a:noFill/>
                          <a:ln>
                            <a:noFill/>
                          </a:ln>
                        </pic:spPr>
                      </pic:pic>
                    </a:graphicData>
                  </a:graphic>
                </wp:inline>
              </w:drawing>
            </w:r>
          </w:p>
          <w:p w14:paraId="72663E8E">
            <w:pPr>
              <w:keepNext w:val="0"/>
              <w:keepLines w:val="0"/>
              <w:pageBreakBefore w:val="0"/>
              <w:widowControl w:val="0"/>
              <w:suppressLineNumbers w:val="0"/>
              <w:kinsoku/>
              <w:wordWrap/>
              <w:overflowPunct/>
              <w:topLinePunct w:val="0"/>
              <w:bidi w:val="0"/>
              <w:adjustRightInd/>
              <w:snapToGrid/>
              <w:spacing w:beforeAutospacing="0" w:after="0" w:afterAutospacing="0" w:line="360" w:lineRule="auto"/>
              <w:ind w:right="0"/>
              <w:jc w:val="center"/>
              <w:textAlignment w:val="auto"/>
              <w:rPr>
                <w:rFonts w:hint="default" w:ascii="Times New Roman" w:hAnsi="Times New Roman" w:eastAsia="宋体" w:cs="Times New Roman"/>
                <w:b/>
                <w:bCs/>
                <w:color w:val="FF0000"/>
                <w:sz w:val="24"/>
                <w:szCs w:val="24"/>
                <w:lang w:val="en-US" w:eastAsia="zh-CN"/>
              </w:rPr>
            </w:pPr>
            <w:r>
              <w:rPr>
                <w:rFonts w:hint="default" w:ascii="Times New Roman" w:hAnsi="Times New Roman" w:eastAsia="宋体" w:cs="Times New Roman"/>
                <w:b/>
                <w:bCs/>
                <w:color w:val="FF0000"/>
                <w:sz w:val="24"/>
                <w:szCs w:val="24"/>
                <w:highlight w:val="none"/>
              </w:rPr>
              <w:t>图2-</w:t>
            </w:r>
            <w:r>
              <w:rPr>
                <w:rFonts w:hint="default" w:ascii="Times New Roman" w:hAnsi="Times New Roman" w:eastAsia="宋体" w:cs="Times New Roman"/>
                <w:b/>
                <w:bCs/>
                <w:color w:val="FF0000"/>
                <w:sz w:val="24"/>
                <w:szCs w:val="24"/>
                <w:highlight w:val="none"/>
                <w:lang w:val="en-US" w:eastAsia="zh-CN"/>
              </w:rPr>
              <w:t>2</w:t>
            </w:r>
            <w:r>
              <w:rPr>
                <w:rFonts w:hint="default" w:ascii="Times New Roman" w:hAnsi="Times New Roman" w:eastAsia="宋体" w:cs="Times New Roman"/>
                <w:b/>
                <w:bCs/>
                <w:color w:val="FF0000"/>
                <w:sz w:val="24"/>
                <w:szCs w:val="24"/>
                <w:highlight w:val="none"/>
                <w:lang w:eastAsia="zh-CN"/>
              </w:rPr>
              <w:t>“生物+分子膜”</w:t>
            </w:r>
            <w:r>
              <w:rPr>
                <w:rFonts w:hint="default" w:ascii="Times New Roman" w:hAnsi="Times New Roman" w:eastAsia="宋体" w:cs="Times New Roman"/>
                <w:b/>
                <w:bCs/>
                <w:color w:val="FF0000"/>
                <w:sz w:val="24"/>
                <w:szCs w:val="24"/>
                <w:highlight w:val="none"/>
                <w:lang w:val="en-US" w:eastAsia="zh-CN"/>
              </w:rPr>
              <w:t>发酵工作原理图</w:t>
            </w:r>
          </w:p>
          <w:p w14:paraId="4D4C544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FF0000"/>
                <w:sz w:val="24"/>
                <w:szCs w:val="24"/>
                <w:lang w:val="en-US" w:eastAsia="zh-CN"/>
              </w:rPr>
            </w:pPr>
            <w:r>
              <w:rPr>
                <w:rFonts w:hint="default" w:ascii="Times New Roman" w:hAnsi="Times New Roman" w:eastAsia="宋体" w:cs="Times New Roman"/>
                <w:b w:val="0"/>
                <w:bCs w:val="0"/>
                <w:color w:val="FF0000"/>
                <w:sz w:val="24"/>
                <w:szCs w:val="24"/>
                <w:lang w:val="en-US" w:eastAsia="zh-CN"/>
              </w:rPr>
              <w:t>（5）粉碎分级工序</w:t>
            </w:r>
          </w:p>
          <w:p w14:paraId="5DBEC8F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FF0000"/>
                <w:sz w:val="24"/>
                <w:szCs w:val="24"/>
                <w:lang w:val="en-US" w:eastAsia="zh-CN"/>
              </w:rPr>
            </w:pPr>
            <w:r>
              <w:rPr>
                <w:rFonts w:hint="default" w:ascii="Times New Roman" w:hAnsi="Times New Roman" w:eastAsia="宋体" w:cs="Times New Roman"/>
                <w:b w:val="0"/>
                <w:bCs w:val="0"/>
                <w:color w:val="FF0000"/>
                <w:sz w:val="24"/>
                <w:szCs w:val="24"/>
                <w:lang w:val="en-US" w:eastAsia="zh-CN"/>
              </w:rPr>
              <w:t>对陈化后的物料进行粉碎、分级，将发酵完成的堆肥控制水分小于30%后就可以进行粉碎分级（筛网孔径3mm），入成品区待售。</w:t>
            </w:r>
          </w:p>
          <w:p w14:paraId="62639FC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FF0000"/>
                <w:sz w:val="24"/>
                <w:szCs w:val="24"/>
                <w:lang w:val="en-US" w:eastAsia="zh-CN"/>
              </w:rPr>
            </w:pPr>
            <w:r>
              <w:rPr>
                <w:rFonts w:hint="default" w:ascii="Times New Roman" w:hAnsi="Times New Roman" w:eastAsia="宋体" w:cs="Times New Roman"/>
                <w:b w:val="0"/>
                <w:bCs w:val="0"/>
                <w:color w:val="FF0000"/>
                <w:sz w:val="24"/>
                <w:szCs w:val="24"/>
                <w:lang w:val="en-US" w:eastAsia="zh-CN"/>
              </w:rPr>
              <w:t>粉碎分级粉尘经集气罩收集后通过布袋除尘器处理，由1根15m高排气筒排放。</w:t>
            </w:r>
          </w:p>
          <w:p w14:paraId="31BA54FF">
            <w:pPr>
              <w:spacing w:line="360" w:lineRule="auto"/>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object>
                <v:shape id="_x0000_i1026" o:spt="75" type="#_x0000_t75" style="height:507.5pt;width:413.85pt;" o:ole="t" filled="f" o:preferrelative="t" stroked="f" coordsize="21600,21600">
                  <v:path/>
                  <v:fill on="f" focussize="0,0"/>
                  <v:stroke on="f"/>
                  <v:imagedata r:id="rId10" o:title=""/>
                  <o:lock v:ext="edit" aspectratio="t"/>
                  <w10:wrap type="none"/>
                  <w10:anchorlock/>
                </v:shape>
                <o:OLEObject Type="Embed" ProgID="Visio.Drawing.11" ShapeID="_x0000_i1026" DrawAspect="Content" ObjectID="_1468075726" r:id="rId9">
                  <o:LockedField>false</o:LockedField>
                </o:OLEObject>
              </w:object>
            </w:r>
          </w:p>
          <w:p w14:paraId="1716B174">
            <w:pPr>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b/>
                <w:bCs/>
                <w:color w:val="FF0000"/>
                <w:sz w:val="24"/>
                <w:highlight w:val="none"/>
              </w:rPr>
              <w:t>图2-</w:t>
            </w:r>
            <w:r>
              <w:rPr>
                <w:rFonts w:hint="default" w:ascii="Times New Roman" w:hAnsi="Times New Roman" w:eastAsia="宋体" w:cs="Times New Roman"/>
                <w:b/>
                <w:bCs/>
                <w:color w:val="FF0000"/>
                <w:sz w:val="24"/>
                <w:highlight w:val="none"/>
                <w:lang w:val="en-US" w:eastAsia="zh-CN"/>
              </w:rPr>
              <w:t>3</w:t>
            </w:r>
            <w:r>
              <w:rPr>
                <w:rFonts w:hint="default" w:ascii="Times New Roman" w:hAnsi="Times New Roman" w:eastAsia="宋体" w:cs="Times New Roman"/>
                <w:b/>
                <w:bCs/>
                <w:color w:val="FF0000"/>
                <w:sz w:val="24"/>
                <w:highlight w:val="none"/>
              </w:rPr>
              <w:t>本项目</w:t>
            </w:r>
            <w:r>
              <w:rPr>
                <w:rFonts w:hint="default" w:ascii="Times New Roman" w:hAnsi="Times New Roman" w:eastAsia="宋体" w:cs="Times New Roman"/>
                <w:b/>
                <w:bCs/>
                <w:color w:val="FF0000"/>
                <w:sz w:val="24"/>
                <w:highlight w:val="none"/>
                <w:lang w:eastAsia="zh-CN"/>
              </w:rPr>
              <w:t>工艺流程及产污环节</w:t>
            </w:r>
            <w:r>
              <w:rPr>
                <w:rFonts w:hint="default" w:ascii="Times New Roman" w:hAnsi="Times New Roman" w:eastAsia="宋体" w:cs="Times New Roman"/>
                <w:b/>
                <w:bCs/>
                <w:color w:val="FF0000"/>
                <w:sz w:val="24"/>
                <w:highlight w:val="none"/>
              </w:rPr>
              <w:t>图</w:t>
            </w:r>
          </w:p>
        </w:tc>
      </w:tr>
      <w:tr w14:paraId="0E49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vAlign w:val="center"/>
          </w:tcPr>
          <w:p w14:paraId="4F6450A8">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与项目有关的原有环境污染问题</w:t>
            </w:r>
          </w:p>
        </w:tc>
        <w:tc>
          <w:tcPr>
            <w:tcW w:w="8490" w:type="dxa"/>
            <w:vAlign w:val="center"/>
          </w:tcPr>
          <w:p w14:paraId="613DFB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default" w:ascii="Times New Roman" w:hAnsi="Times New Roman" w:eastAsia="宋体" w:cs="Times New Roman"/>
                <w:b/>
                <w:color w:val="auto"/>
                <w:kern w:val="2"/>
                <w:sz w:val="24"/>
                <w:szCs w:val="24"/>
                <w:highlight w:val="none"/>
              </w:rPr>
            </w:pPr>
            <w:r>
              <w:rPr>
                <w:rFonts w:hint="default" w:ascii="Times New Roman" w:hAnsi="Times New Roman" w:eastAsia="宋体" w:cs="Times New Roman"/>
                <w:b/>
                <w:color w:val="auto"/>
                <w:kern w:val="2"/>
                <w:sz w:val="24"/>
                <w:szCs w:val="24"/>
                <w:highlight w:val="none"/>
              </w:rPr>
              <w:t>1、厂区现有工程环保手续情况</w:t>
            </w:r>
          </w:p>
          <w:p w14:paraId="1CB644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b w:val="0"/>
                <w:bCs w:val="0"/>
                <w:color w:val="FF0000"/>
                <w:sz w:val="24"/>
                <w:szCs w:val="24"/>
                <w:highlight w:val="none"/>
                <w:lang w:eastAsia="zh-CN"/>
              </w:rPr>
            </w:pPr>
            <w:r>
              <w:rPr>
                <w:rFonts w:hint="default" w:ascii="Times New Roman" w:hAnsi="Times New Roman" w:eastAsia="宋体" w:cs="Times New Roman"/>
                <w:b w:val="0"/>
                <w:bCs w:val="0"/>
                <w:color w:val="FF0000"/>
                <w:sz w:val="24"/>
                <w:szCs w:val="24"/>
                <w:highlight w:val="none"/>
                <w:lang w:eastAsia="zh-CN"/>
              </w:rPr>
              <w:t>内蒙古金草原生态科技集团有限公司良种牛羊养殖扩繁基地项目位于巴彦淖尔市五原县天吉泰镇宏泰养殖园区B区4号，厂区总占地面积为</w:t>
            </w:r>
            <w:r>
              <w:rPr>
                <w:rFonts w:hint="default" w:ascii="Times New Roman" w:hAnsi="Times New Roman" w:eastAsia="宋体" w:cs="Times New Roman"/>
                <w:color w:val="FF0000"/>
                <w:sz w:val="24"/>
                <w:szCs w:val="24"/>
              </w:rPr>
              <w:t>540000</w:t>
            </w:r>
            <w:r>
              <w:rPr>
                <w:rFonts w:hint="default" w:ascii="Times New Roman" w:hAnsi="Times New Roman" w:eastAsia="宋体" w:cs="Times New Roman"/>
                <w:b w:val="0"/>
                <w:bCs w:val="0"/>
                <w:color w:val="FF0000"/>
                <w:sz w:val="24"/>
                <w:szCs w:val="24"/>
                <w:highlight w:val="none"/>
                <w:lang w:eastAsia="zh-CN"/>
              </w:rPr>
              <w:t>m</w:t>
            </w:r>
            <w:r>
              <w:rPr>
                <w:rFonts w:hint="default" w:ascii="Times New Roman" w:hAnsi="Times New Roman" w:eastAsia="宋体" w:cs="Times New Roman"/>
                <w:b w:val="0"/>
                <w:bCs w:val="0"/>
                <w:color w:val="FF0000"/>
                <w:sz w:val="24"/>
                <w:szCs w:val="24"/>
                <w:highlight w:val="none"/>
                <w:vertAlign w:val="superscript"/>
                <w:lang w:eastAsia="zh-CN"/>
              </w:rPr>
              <w:t>2</w:t>
            </w:r>
            <w:r>
              <w:rPr>
                <w:rFonts w:hint="default" w:ascii="Times New Roman" w:hAnsi="Times New Roman" w:eastAsia="宋体" w:cs="Times New Roman"/>
                <w:b w:val="0"/>
                <w:bCs w:val="0"/>
                <w:color w:val="FF0000"/>
                <w:sz w:val="24"/>
                <w:szCs w:val="24"/>
                <w:highlight w:val="none"/>
                <w:lang w:eastAsia="zh-CN"/>
              </w:rPr>
              <w:t>，</w:t>
            </w:r>
            <w:r>
              <w:rPr>
                <w:rFonts w:hint="default" w:ascii="Times New Roman" w:hAnsi="Times New Roman" w:eastAsia="宋体" w:cs="Times New Roman"/>
                <w:color w:val="FF0000"/>
                <w:sz w:val="24"/>
                <w:szCs w:val="24"/>
              </w:rPr>
              <w:t>厂区中心位置地理坐标为：N40°55'56.32"，E107°41'06.86"，厂区东侧及南侧为荒地，西侧邻路，隔路为荒地，北侧为</w:t>
            </w:r>
            <w:r>
              <w:rPr>
                <w:rFonts w:hint="eastAsia" w:ascii="Times New Roman" w:hAnsi="Times New Roman" w:eastAsia="宋体" w:cs="Times New Roman"/>
                <w:color w:val="FF0000"/>
                <w:sz w:val="24"/>
                <w:szCs w:val="24"/>
                <w:lang w:val="en-US" w:eastAsia="zh-CN"/>
              </w:rPr>
              <w:t>五原县宏泰养殖场</w:t>
            </w:r>
            <w:r>
              <w:rPr>
                <w:rFonts w:hint="default" w:ascii="Times New Roman" w:hAnsi="Times New Roman" w:eastAsia="宋体" w:cs="Times New Roman"/>
                <w:b w:val="0"/>
                <w:bCs w:val="0"/>
                <w:color w:val="FF0000"/>
                <w:sz w:val="24"/>
                <w:szCs w:val="24"/>
                <w:highlight w:val="none"/>
                <w:lang w:eastAsia="zh-CN"/>
              </w:rPr>
              <w:t>。</w:t>
            </w:r>
          </w:p>
          <w:p w14:paraId="712F5A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FF0000"/>
                <w:sz w:val="24"/>
                <w:szCs w:val="24"/>
                <w:lang w:eastAsia="zh-CN"/>
              </w:rPr>
              <w:t>2020年8月，委托甘肃宜洁环境工程科技有限公司编制完成了《内蒙古金草原生态科技集团有限公司良种牛羊养殖扩繁基地项目环境影响报告书》</w:t>
            </w:r>
            <w:r>
              <w:rPr>
                <w:rFonts w:hint="eastAsia" w:ascii="Times New Roman" w:hAnsi="Times New Roman" w:eastAsia="宋体" w:cs="Times New Roman"/>
                <w:color w:val="FF0000"/>
                <w:sz w:val="24"/>
                <w:szCs w:val="24"/>
                <w:lang w:eastAsia="zh-CN"/>
              </w:rPr>
              <w:t>，于2020年9月21日取得原五原县环境保护局批复，审批文号为五环审发〔2020〕3号</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lang w:val="en-US" w:eastAsia="zh-CN"/>
              </w:rPr>
              <w:t>2024年</w:t>
            </w:r>
            <w:r>
              <w:rPr>
                <w:rFonts w:hint="eastAsia" w:ascii="Times New Roman" w:hAnsi="Times New Roman" w:eastAsia="宋体" w:cs="Times New Roman"/>
                <w:color w:val="FF0000"/>
                <w:sz w:val="24"/>
                <w:szCs w:val="24"/>
                <w:lang w:val="en-US" w:eastAsia="zh-CN"/>
              </w:rPr>
              <w:t>6</w:t>
            </w:r>
            <w:r>
              <w:rPr>
                <w:rFonts w:hint="default" w:ascii="Times New Roman" w:hAnsi="Times New Roman" w:eastAsia="宋体" w:cs="Times New Roman"/>
                <w:color w:val="FF0000"/>
                <w:sz w:val="24"/>
                <w:szCs w:val="24"/>
                <w:lang w:val="en-US" w:eastAsia="zh-CN"/>
              </w:rPr>
              <w:t>月</w:t>
            </w:r>
            <w:r>
              <w:rPr>
                <w:rFonts w:hint="eastAsia" w:ascii="Times New Roman" w:hAnsi="Times New Roman" w:eastAsia="宋体" w:cs="Times New Roman"/>
                <w:color w:val="FF0000"/>
                <w:sz w:val="24"/>
                <w:szCs w:val="24"/>
                <w:lang w:val="en-US" w:eastAsia="zh-CN"/>
              </w:rPr>
              <w:t>，</w:t>
            </w:r>
            <w:r>
              <w:rPr>
                <w:rFonts w:hint="default" w:ascii="Times New Roman" w:hAnsi="Times New Roman" w:eastAsia="宋体" w:cs="Times New Roman"/>
                <w:color w:val="FF0000"/>
                <w:sz w:val="24"/>
                <w:szCs w:val="24"/>
                <w:lang w:eastAsia="zh-CN"/>
              </w:rPr>
              <w:t>编制完成了《</w:t>
            </w:r>
            <w:r>
              <w:rPr>
                <w:rFonts w:hint="default" w:ascii="Times New Roman" w:hAnsi="Times New Roman" w:eastAsia="宋体" w:cs="Times New Roman"/>
                <w:color w:val="FF0000"/>
                <w:sz w:val="24"/>
                <w:szCs w:val="24"/>
                <w:lang w:val="en-US" w:eastAsia="zh-CN"/>
              </w:rPr>
              <w:t>内蒙古金草原生态科技集团有限公司良种牛羊养殖扩繁基地项目竣工环境保护验收监测报告</w:t>
            </w:r>
            <w:r>
              <w:rPr>
                <w:rFonts w:hint="default" w:ascii="Times New Roman" w:hAnsi="Times New Roman" w:eastAsia="宋体" w:cs="Times New Roman"/>
                <w:color w:val="FF0000"/>
                <w:sz w:val="24"/>
                <w:szCs w:val="24"/>
                <w:lang w:eastAsia="zh-CN"/>
              </w:rPr>
              <w:t>》</w:t>
            </w:r>
            <w:r>
              <w:rPr>
                <w:rFonts w:hint="eastAsia" w:ascii="Times New Roman" w:hAnsi="Times New Roman" w:eastAsia="宋体" w:cs="Times New Roman"/>
                <w:color w:val="FF0000"/>
                <w:sz w:val="24"/>
                <w:szCs w:val="24"/>
                <w:lang w:eastAsia="zh-CN"/>
              </w:rPr>
              <w:t>，</w:t>
            </w:r>
            <w:r>
              <w:rPr>
                <w:rFonts w:hint="eastAsia" w:ascii="Times New Roman" w:hAnsi="Times New Roman" w:eastAsia="宋体" w:cs="Times New Roman"/>
                <w:color w:val="FF0000"/>
                <w:sz w:val="24"/>
                <w:szCs w:val="24"/>
                <w:lang w:val="en-US" w:eastAsia="zh-CN"/>
              </w:rPr>
              <w:t>组织专家评审并</w:t>
            </w:r>
            <w:r>
              <w:rPr>
                <w:rFonts w:hint="default" w:ascii="Times New Roman" w:hAnsi="Times New Roman" w:eastAsia="宋体" w:cs="Times New Roman"/>
                <w:color w:val="FF0000"/>
                <w:sz w:val="24"/>
                <w:szCs w:val="24"/>
                <w:lang w:val="en-US" w:eastAsia="zh-CN"/>
              </w:rPr>
              <w:t>通过了竣工环境保护验收</w:t>
            </w:r>
            <w:r>
              <w:rPr>
                <w:rFonts w:hint="default" w:ascii="Times New Roman" w:hAnsi="Times New Roman" w:eastAsia="宋体" w:cs="Times New Roman"/>
                <w:b w:val="0"/>
                <w:bCs w:val="0"/>
                <w:color w:val="auto"/>
                <w:sz w:val="24"/>
                <w:szCs w:val="24"/>
                <w:highlight w:val="none"/>
                <w:lang w:val="en-US" w:eastAsia="zh-CN"/>
              </w:rPr>
              <w:t>。</w:t>
            </w:r>
          </w:p>
          <w:p w14:paraId="2612D0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2020年3月31日取得了排污许可证，登记编号：91150821MA0N0BTQ5W001W。</w:t>
            </w:r>
          </w:p>
          <w:p w14:paraId="6222E4D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auto"/>
                <w:sz w:val="24"/>
                <w:szCs w:val="32"/>
                <w:lang w:eastAsia="zh-CN"/>
              </w:rPr>
            </w:pPr>
            <w:r>
              <w:rPr>
                <w:rFonts w:hint="default" w:ascii="Times New Roman" w:hAnsi="Times New Roman" w:eastAsia="宋体" w:cs="Times New Roman"/>
                <w:b/>
                <w:bCs/>
                <w:color w:val="auto"/>
                <w:sz w:val="24"/>
                <w:szCs w:val="32"/>
                <w:lang w:val="en-US" w:eastAsia="zh-CN"/>
              </w:rPr>
              <w:t>2、厂区现有工程</w:t>
            </w:r>
            <w:r>
              <w:rPr>
                <w:rFonts w:hint="default" w:ascii="Times New Roman" w:hAnsi="Times New Roman" w:eastAsia="宋体" w:cs="Times New Roman"/>
                <w:b/>
                <w:bCs/>
                <w:color w:val="auto"/>
                <w:sz w:val="24"/>
                <w:szCs w:val="32"/>
                <w:lang w:eastAsia="zh-CN"/>
              </w:rPr>
              <w:t>建设情况</w:t>
            </w:r>
          </w:p>
          <w:p w14:paraId="17019A2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2-7厂区</w:t>
            </w:r>
            <w:r>
              <w:rPr>
                <w:rFonts w:hint="eastAsia" w:ascii="Times New Roman" w:hAnsi="Times New Roman" w:eastAsia="宋体" w:cs="Times New Roman"/>
                <w:b/>
                <w:bCs/>
                <w:color w:val="auto"/>
                <w:sz w:val="24"/>
                <w:szCs w:val="24"/>
                <w:highlight w:val="none"/>
                <w:lang w:val="en-US" w:eastAsia="zh-CN"/>
              </w:rPr>
              <w:t>实际</w:t>
            </w:r>
            <w:r>
              <w:rPr>
                <w:rFonts w:hint="default" w:ascii="Times New Roman" w:hAnsi="Times New Roman" w:eastAsia="宋体" w:cs="Times New Roman"/>
                <w:b/>
                <w:bCs/>
                <w:color w:val="auto"/>
                <w:sz w:val="24"/>
                <w:szCs w:val="24"/>
                <w:highlight w:val="none"/>
              </w:rPr>
              <w:t>建设内容一览表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23"/>
              <w:gridCol w:w="5819"/>
            </w:tblGrid>
            <w:tr w14:paraId="33FA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noWrap w:val="0"/>
                  <w:vAlign w:val="center"/>
                </w:tcPr>
                <w:p w14:paraId="3D4C1C6E">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类别</w:t>
                  </w:r>
                </w:p>
              </w:tc>
              <w:tc>
                <w:tcPr>
                  <w:tcW w:w="350" w:type="pct"/>
                  <w:noWrap w:val="0"/>
                  <w:vAlign w:val="center"/>
                </w:tcPr>
                <w:p w14:paraId="021099C1">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项目名称</w:t>
                  </w:r>
                </w:p>
              </w:tc>
              <w:tc>
                <w:tcPr>
                  <w:tcW w:w="1666" w:type="pct"/>
                  <w:noWrap w:val="0"/>
                  <w:vAlign w:val="center"/>
                </w:tcPr>
                <w:p w14:paraId="467BD6F1">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实际建设</w:t>
                  </w:r>
                </w:p>
              </w:tc>
            </w:tr>
            <w:tr w14:paraId="0EC0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noWrap w:val="0"/>
                  <w:vAlign w:val="center"/>
                </w:tcPr>
                <w:p w14:paraId="589BED2E">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主体工程</w:t>
                  </w:r>
                </w:p>
              </w:tc>
              <w:tc>
                <w:tcPr>
                  <w:tcW w:w="350" w:type="pct"/>
                  <w:noWrap w:val="0"/>
                  <w:vAlign w:val="center"/>
                </w:tcPr>
                <w:p w14:paraId="078E2363">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羊舍</w:t>
                  </w:r>
                </w:p>
              </w:tc>
              <w:tc>
                <w:tcPr>
                  <w:tcW w:w="1666" w:type="pct"/>
                  <w:vMerge w:val="restart"/>
                  <w:noWrap w:val="0"/>
                  <w:vAlign w:val="center"/>
                </w:tcPr>
                <w:p w14:paraId="32B89B47">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eastAsia="zh-CN"/>
                    </w:rPr>
                    <w:t>已建羊舍</w:t>
                  </w:r>
                  <w:r>
                    <w:rPr>
                      <w:rFonts w:hint="default" w:ascii="Times New Roman" w:hAnsi="Times New Roman" w:eastAsia="宋体" w:cs="Times New Roman"/>
                      <w:color w:val="auto"/>
                      <w:sz w:val="21"/>
                      <w:szCs w:val="21"/>
                      <w:highlight w:val="none"/>
                      <w:lang w:val="en-US" w:eastAsia="zh-CN"/>
                    </w:rPr>
                    <w:t>71</w:t>
                  </w:r>
                  <w:r>
                    <w:rPr>
                      <w:rFonts w:hint="default" w:ascii="Times New Roman" w:hAnsi="Times New Roman" w:eastAsia="宋体" w:cs="Times New Roman"/>
                      <w:color w:val="auto"/>
                      <w:sz w:val="21"/>
                      <w:szCs w:val="21"/>
                      <w:highlight w:val="none"/>
                      <w:lang w:eastAsia="zh-CN"/>
                    </w:rPr>
                    <w:t>栋，目前</w:t>
                  </w:r>
                  <w:r>
                    <w:rPr>
                      <w:rFonts w:hint="default" w:ascii="Times New Roman" w:hAnsi="Times New Roman" w:eastAsia="宋体" w:cs="Times New Roman"/>
                      <w:color w:val="auto"/>
                      <w:sz w:val="21"/>
                      <w:szCs w:val="21"/>
                      <w:highlight w:val="none"/>
                      <w:lang w:val="en-US" w:eastAsia="zh-CN"/>
                    </w:rPr>
                    <w:t>50栋已进行养殖，剩余21栋空置。</w:t>
                  </w:r>
                  <w:r>
                    <w:rPr>
                      <w:rFonts w:hint="default" w:ascii="Times New Roman" w:hAnsi="Times New Roman" w:eastAsia="宋体" w:cs="Times New Roman"/>
                      <w:color w:val="auto"/>
                      <w:sz w:val="21"/>
                      <w:szCs w:val="21"/>
                      <w:highlight w:val="none"/>
                      <w:lang w:eastAsia="zh-CN"/>
                    </w:rPr>
                    <w:t>每栋羊舍最大养殖规模为</w:t>
                  </w:r>
                  <w:r>
                    <w:rPr>
                      <w:rFonts w:hint="default" w:ascii="Times New Roman" w:hAnsi="Times New Roman" w:eastAsia="宋体" w:cs="Times New Roman"/>
                      <w:color w:val="auto"/>
                      <w:sz w:val="21"/>
                      <w:szCs w:val="21"/>
                      <w:highlight w:val="none"/>
                      <w:lang w:val="en-US" w:eastAsia="zh-CN"/>
                    </w:rPr>
                    <w:t>2800</w:t>
                  </w:r>
                  <w:r>
                    <w:rPr>
                      <w:rFonts w:hint="default" w:ascii="Times New Roman" w:hAnsi="Times New Roman" w:eastAsia="宋体" w:cs="Times New Roman"/>
                      <w:color w:val="auto"/>
                      <w:sz w:val="21"/>
                      <w:szCs w:val="21"/>
                      <w:highlight w:val="none"/>
                      <w:lang w:eastAsia="zh-CN"/>
                    </w:rPr>
                    <w:t>只，总建筑面积</w:t>
                  </w:r>
                  <w:r>
                    <w:rPr>
                      <w:rFonts w:hint="default" w:ascii="Times New Roman" w:hAnsi="Times New Roman" w:eastAsia="宋体" w:cs="Times New Roman"/>
                      <w:color w:val="auto"/>
                      <w:sz w:val="21"/>
                      <w:szCs w:val="21"/>
                      <w:highlight w:val="none"/>
                      <w:lang w:val="en-US" w:eastAsia="zh-CN"/>
                    </w:rPr>
                    <w:t>200833</w:t>
                  </w:r>
                  <w:r>
                    <w:rPr>
                      <w:rFonts w:hint="default" w:ascii="Times New Roman" w:hAnsi="Times New Roman" w:eastAsia="宋体" w:cs="Times New Roman"/>
                      <w:color w:val="auto"/>
                      <w:sz w:val="21"/>
                      <w:szCs w:val="21"/>
                      <w:highlight w:val="none"/>
                      <w:lang w:eastAsia="zh-CN"/>
                    </w:rPr>
                    <w:t>m</w:t>
                  </w:r>
                  <w:r>
                    <w:rPr>
                      <w:rFonts w:hint="default" w:ascii="Times New Roman" w:hAnsi="Times New Roman" w:eastAsia="宋体" w:cs="Times New Roman"/>
                      <w:color w:val="auto"/>
                      <w:sz w:val="21"/>
                      <w:szCs w:val="21"/>
                      <w:highlight w:val="none"/>
                      <w:vertAlign w:val="superscript"/>
                      <w:lang w:eastAsia="zh-CN"/>
                    </w:rPr>
                    <w:t>2</w:t>
                  </w:r>
                  <w:r>
                    <w:rPr>
                      <w:rFonts w:hint="default" w:ascii="Times New Roman" w:hAnsi="Times New Roman" w:eastAsia="宋体" w:cs="Times New Roman"/>
                      <w:color w:val="auto"/>
                      <w:sz w:val="21"/>
                      <w:szCs w:val="21"/>
                      <w:highlight w:val="none"/>
                      <w:lang w:eastAsia="zh-CN"/>
                    </w:rPr>
                    <w:t>；配备清粪系统、料塔、喂料系统、通风系统、综合布线和照明，每两栋羊舍配备一个集粪池（厂区最南侧的羊舍单独配备一个集粪池，型号为</w:t>
                  </w:r>
                  <w:r>
                    <w:rPr>
                      <w:rFonts w:hint="default" w:ascii="Times New Roman" w:hAnsi="Times New Roman" w:eastAsia="宋体" w:cs="Times New Roman"/>
                      <w:color w:val="auto"/>
                      <w:sz w:val="21"/>
                      <w:szCs w:val="21"/>
                      <w:highlight w:val="none"/>
                      <w:lang w:val="en-US" w:eastAsia="zh-CN"/>
                    </w:rPr>
                    <w:t>5.5m×4.5m×1m</w:t>
                  </w:r>
                  <w:r>
                    <w:rPr>
                      <w:rFonts w:hint="default" w:ascii="Times New Roman" w:hAnsi="Times New Roman" w:eastAsia="宋体" w:cs="Times New Roman"/>
                      <w:color w:val="auto"/>
                      <w:sz w:val="21"/>
                      <w:szCs w:val="21"/>
                      <w:highlight w:val="none"/>
                      <w:lang w:eastAsia="zh-CN"/>
                    </w:rPr>
                    <w:t>），厂区共计</w:t>
                  </w:r>
                  <w:r>
                    <w:rPr>
                      <w:rFonts w:hint="default" w:ascii="Times New Roman" w:hAnsi="Times New Roman" w:eastAsia="宋体" w:cs="Times New Roman"/>
                      <w:color w:val="auto"/>
                      <w:sz w:val="21"/>
                      <w:szCs w:val="21"/>
                      <w:highlight w:val="none"/>
                      <w:lang w:val="en-US" w:eastAsia="zh-CN"/>
                    </w:rPr>
                    <w:t>36个集粪池，</w:t>
                  </w:r>
                  <w:r>
                    <w:rPr>
                      <w:rFonts w:hint="default" w:ascii="Times New Roman" w:hAnsi="Times New Roman" w:eastAsia="宋体" w:cs="Times New Roman"/>
                      <w:color w:val="auto"/>
                      <w:sz w:val="21"/>
                      <w:szCs w:val="21"/>
                      <w:highlight w:val="none"/>
                      <w:lang w:eastAsia="zh-CN"/>
                    </w:rPr>
                    <w:t>地面采取</w:t>
                  </w:r>
                  <w:r>
                    <w:rPr>
                      <w:rFonts w:hint="default" w:ascii="Times New Roman" w:hAnsi="Times New Roman" w:eastAsia="宋体" w:cs="Times New Roman"/>
                      <w:color w:val="auto"/>
                      <w:sz w:val="21"/>
                      <w:szCs w:val="21"/>
                      <w:highlight w:val="none"/>
                      <w:lang w:val="en-US" w:eastAsia="zh-CN"/>
                    </w:rPr>
                    <w:t>塑料漏缝板铺设</w:t>
                  </w:r>
                  <w:r>
                    <w:rPr>
                      <w:rFonts w:hint="eastAsia" w:ascii="Times New Roman" w:hAnsi="Times New Roman" w:eastAsia="宋体" w:cs="Times New Roman"/>
                      <w:color w:val="auto"/>
                      <w:sz w:val="21"/>
                      <w:szCs w:val="21"/>
                      <w:highlight w:val="none"/>
                      <w:lang w:val="en-US" w:eastAsia="zh-CN"/>
                    </w:rPr>
                    <w:t>。</w:t>
                  </w:r>
                </w:p>
              </w:tc>
            </w:tr>
            <w:tr w14:paraId="0EE8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26EA94F4">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noWrap w:val="0"/>
                  <w:vAlign w:val="center"/>
                </w:tcPr>
                <w:p w14:paraId="70BE5DBB">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牛舍</w:t>
                  </w:r>
                </w:p>
              </w:tc>
              <w:tc>
                <w:tcPr>
                  <w:tcW w:w="1666" w:type="pct"/>
                  <w:vMerge w:val="continue"/>
                  <w:noWrap w:val="0"/>
                  <w:vAlign w:val="center"/>
                </w:tcPr>
                <w:p w14:paraId="2E78E67D">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highlight w:val="none"/>
                    </w:rPr>
                  </w:pPr>
                </w:p>
              </w:tc>
            </w:tr>
            <w:tr w14:paraId="4B50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noWrap w:val="0"/>
                  <w:vAlign w:val="center"/>
                </w:tcPr>
                <w:p w14:paraId="1E9167FF">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辅助</w:t>
                  </w:r>
                </w:p>
                <w:p w14:paraId="4053DB1A">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350" w:type="pct"/>
                  <w:noWrap w:val="0"/>
                  <w:vAlign w:val="center"/>
                </w:tcPr>
                <w:p w14:paraId="65BDABF3">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办公楼</w:t>
                  </w:r>
                </w:p>
              </w:tc>
              <w:tc>
                <w:tcPr>
                  <w:tcW w:w="1666" w:type="pct"/>
                  <w:noWrap w:val="0"/>
                  <w:vAlign w:val="center"/>
                </w:tcPr>
                <w:p w14:paraId="21FB1449">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已建</w:t>
                  </w:r>
                  <w:r>
                    <w:rPr>
                      <w:rFonts w:hint="default" w:ascii="Times New Roman" w:hAnsi="Times New Roman" w:eastAsia="宋体" w:cs="Times New Roman"/>
                      <w:color w:val="auto"/>
                      <w:sz w:val="21"/>
                      <w:szCs w:val="21"/>
                      <w:highlight w:val="none"/>
                    </w:rPr>
                    <w:t>1座3层办公楼，建筑面积2736m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，砖混结构，主要用于人员办公</w:t>
                  </w:r>
                  <w:r>
                    <w:rPr>
                      <w:rFonts w:hint="eastAsia" w:ascii="Times New Roman" w:hAnsi="Times New Roman" w:eastAsia="宋体" w:cs="Times New Roman"/>
                      <w:color w:val="auto"/>
                      <w:sz w:val="21"/>
                      <w:szCs w:val="21"/>
                      <w:highlight w:val="none"/>
                      <w:lang w:val="en-US" w:eastAsia="zh-CN"/>
                    </w:rPr>
                    <w:t>。</w:t>
                  </w:r>
                </w:p>
              </w:tc>
            </w:tr>
            <w:tr w14:paraId="4AF2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2BD4F986">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noWrap w:val="0"/>
                  <w:vAlign w:val="center"/>
                </w:tcPr>
                <w:p w14:paraId="321234B0">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综合楼</w:t>
                  </w:r>
                </w:p>
              </w:tc>
              <w:tc>
                <w:tcPr>
                  <w:tcW w:w="1666" w:type="pct"/>
                  <w:noWrap w:val="0"/>
                  <w:vAlign w:val="center"/>
                </w:tcPr>
                <w:p w14:paraId="647BAE6A">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已建</w:t>
                  </w:r>
                  <w:r>
                    <w:rPr>
                      <w:rFonts w:hint="default" w:ascii="Times New Roman" w:hAnsi="Times New Roman" w:eastAsia="宋体" w:cs="Times New Roman"/>
                      <w:color w:val="auto"/>
                      <w:sz w:val="21"/>
                      <w:szCs w:val="21"/>
                      <w:highlight w:val="none"/>
                    </w:rPr>
                    <w:t>1座2层综合楼，建筑面积2402m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，砖混结构，主要用于人员住宿及就餐</w:t>
                  </w:r>
                  <w:r>
                    <w:rPr>
                      <w:rFonts w:hint="eastAsia" w:ascii="Times New Roman" w:hAnsi="Times New Roman" w:eastAsia="宋体" w:cs="Times New Roman"/>
                      <w:color w:val="auto"/>
                      <w:sz w:val="21"/>
                      <w:szCs w:val="21"/>
                      <w:highlight w:val="none"/>
                      <w:lang w:val="en-US" w:eastAsia="zh-CN"/>
                    </w:rPr>
                    <w:t>。</w:t>
                  </w:r>
                </w:p>
              </w:tc>
            </w:tr>
            <w:tr w14:paraId="59DC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7E30F2A9">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noWrap w:val="0"/>
                  <w:vAlign w:val="center"/>
                </w:tcPr>
                <w:p w14:paraId="554C78B6">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洗消池</w:t>
                  </w:r>
                </w:p>
              </w:tc>
              <w:tc>
                <w:tcPr>
                  <w:tcW w:w="1666" w:type="pct"/>
                  <w:noWrap w:val="0"/>
                  <w:vAlign w:val="center"/>
                </w:tcPr>
                <w:p w14:paraId="224F975F">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厂区入口</w:t>
                  </w:r>
                  <w:r>
                    <w:rPr>
                      <w:rFonts w:hint="default" w:ascii="Times New Roman" w:hAnsi="Times New Roman" w:eastAsia="宋体" w:cs="Times New Roman"/>
                      <w:color w:val="auto"/>
                      <w:sz w:val="21"/>
                      <w:szCs w:val="21"/>
                      <w:highlight w:val="none"/>
                      <w:lang w:eastAsia="zh-CN"/>
                    </w:rPr>
                    <w:t>建设了</w:t>
                  </w:r>
                  <w:r>
                    <w:rPr>
                      <w:rFonts w:hint="default" w:ascii="Times New Roman" w:hAnsi="Times New Roman" w:eastAsia="宋体" w:cs="Times New Roman"/>
                      <w:color w:val="auto"/>
                      <w:sz w:val="21"/>
                      <w:szCs w:val="21"/>
                      <w:highlight w:val="none"/>
                    </w:rPr>
                    <w:t>1座，容积为20m</w:t>
                  </w:r>
                  <w:r>
                    <w:rPr>
                      <w:rFonts w:hint="default" w:ascii="Times New Roman" w:hAnsi="Times New Roman" w:eastAsia="宋体" w:cs="Times New Roman"/>
                      <w:color w:val="auto"/>
                      <w:sz w:val="21"/>
                      <w:szCs w:val="21"/>
                      <w:highlight w:val="none"/>
                      <w:vertAlign w:val="superscript"/>
                    </w:rPr>
                    <w:t>3</w:t>
                  </w:r>
                  <w:r>
                    <w:rPr>
                      <w:rFonts w:hint="eastAsia" w:ascii="Times New Roman" w:hAnsi="Times New Roman" w:eastAsia="宋体" w:cs="Times New Roman"/>
                      <w:color w:val="auto"/>
                      <w:sz w:val="21"/>
                      <w:szCs w:val="21"/>
                      <w:highlight w:val="none"/>
                      <w:lang w:val="en-US" w:eastAsia="zh-CN"/>
                    </w:rPr>
                    <w:t>。</w:t>
                  </w:r>
                </w:p>
              </w:tc>
            </w:tr>
            <w:tr w14:paraId="5B42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72072D1C">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noWrap w:val="0"/>
                  <w:vAlign w:val="center"/>
                </w:tcPr>
                <w:p w14:paraId="620E4BCF">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变配电室</w:t>
                  </w:r>
                </w:p>
              </w:tc>
              <w:tc>
                <w:tcPr>
                  <w:tcW w:w="1666" w:type="pct"/>
                  <w:noWrap w:val="0"/>
                  <w:vAlign w:val="center"/>
                </w:tcPr>
                <w:p w14:paraId="17671098">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已建</w:t>
                  </w:r>
                  <w:r>
                    <w:rPr>
                      <w:rFonts w:hint="default" w:ascii="Times New Roman" w:hAnsi="Times New Roman" w:eastAsia="宋体" w:cs="Times New Roman"/>
                      <w:color w:val="auto"/>
                      <w:sz w:val="21"/>
                      <w:szCs w:val="21"/>
                      <w:highlight w:val="none"/>
                    </w:rPr>
                    <w:t>1栋单层砖混结构，建筑面积100m</w:t>
                  </w:r>
                  <w:r>
                    <w:rPr>
                      <w:rFonts w:hint="default" w:ascii="Times New Roman" w:hAnsi="Times New Roman" w:eastAsia="宋体" w:cs="Times New Roman"/>
                      <w:color w:val="auto"/>
                      <w:sz w:val="21"/>
                      <w:szCs w:val="21"/>
                      <w:highlight w:val="none"/>
                      <w:vertAlign w:val="superscript"/>
                    </w:rPr>
                    <w:t>2</w:t>
                  </w:r>
                  <w:r>
                    <w:rPr>
                      <w:rFonts w:hint="eastAsia" w:ascii="Times New Roman" w:hAnsi="Times New Roman" w:eastAsia="宋体" w:cs="Times New Roman"/>
                      <w:color w:val="auto"/>
                      <w:sz w:val="21"/>
                      <w:szCs w:val="21"/>
                      <w:highlight w:val="none"/>
                      <w:lang w:val="en-US" w:eastAsia="zh-CN"/>
                    </w:rPr>
                    <w:t>。</w:t>
                  </w:r>
                </w:p>
              </w:tc>
            </w:tr>
            <w:tr w14:paraId="48AB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43CDA4FD">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noWrap w:val="0"/>
                  <w:vAlign w:val="center"/>
                </w:tcPr>
                <w:p w14:paraId="0963FC56">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门卫室</w:t>
                  </w:r>
                </w:p>
              </w:tc>
              <w:tc>
                <w:tcPr>
                  <w:tcW w:w="1666" w:type="pct"/>
                  <w:noWrap w:val="0"/>
                  <w:vAlign w:val="center"/>
                </w:tcPr>
                <w:p w14:paraId="6A143802">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已建</w:t>
                  </w:r>
                  <w:r>
                    <w:rPr>
                      <w:rFonts w:hint="default" w:ascii="Times New Roman" w:hAnsi="Times New Roman" w:eastAsia="宋体" w:cs="Times New Roman"/>
                      <w:color w:val="auto"/>
                      <w:sz w:val="21"/>
                      <w:szCs w:val="21"/>
                      <w:highlight w:val="none"/>
                    </w:rPr>
                    <w:t>1座单层砖混结构，建筑面积100m</w:t>
                  </w:r>
                  <w:r>
                    <w:rPr>
                      <w:rFonts w:hint="default" w:ascii="Times New Roman" w:hAnsi="Times New Roman" w:eastAsia="宋体" w:cs="Times New Roman"/>
                      <w:color w:val="auto"/>
                      <w:sz w:val="21"/>
                      <w:szCs w:val="21"/>
                      <w:highlight w:val="none"/>
                      <w:vertAlign w:val="superscript"/>
                    </w:rPr>
                    <w:t>2</w:t>
                  </w:r>
                  <w:r>
                    <w:rPr>
                      <w:rFonts w:hint="eastAsia" w:ascii="Times New Roman" w:hAnsi="Times New Roman" w:eastAsia="宋体" w:cs="Times New Roman"/>
                      <w:color w:val="auto"/>
                      <w:sz w:val="21"/>
                      <w:szCs w:val="21"/>
                      <w:highlight w:val="none"/>
                      <w:lang w:val="en-US" w:eastAsia="zh-CN"/>
                    </w:rPr>
                    <w:t>。</w:t>
                  </w:r>
                </w:p>
              </w:tc>
            </w:tr>
            <w:tr w14:paraId="3C9E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59FBC804">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noWrap w:val="0"/>
                  <w:vAlign w:val="center"/>
                </w:tcPr>
                <w:p w14:paraId="4D06B2F2">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场地绿化</w:t>
                  </w:r>
                </w:p>
              </w:tc>
              <w:tc>
                <w:tcPr>
                  <w:tcW w:w="1666" w:type="pct"/>
                  <w:noWrap w:val="0"/>
                  <w:vAlign w:val="center"/>
                </w:tcPr>
                <w:p w14:paraId="25BEBD18">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绿化面积</w:t>
                  </w:r>
                  <w:r>
                    <w:rPr>
                      <w:rFonts w:hint="default" w:ascii="Times New Roman" w:hAnsi="Times New Roman" w:eastAsia="宋体" w:cs="Times New Roman"/>
                      <w:color w:val="auto"/>
                      <w:sz w:val="21"/>
                      <w:szCs w:val="21"/>
                      <w:highlight w:val="none"/>
                      <w:lang w:val="en-US" w:eastAsia="zh-CN"/>
                    </w:rPr>
                    <w:t>1240</w:t>
                  </w:r>
                  <w:r>
                    <w:rPr>
                      <w:rFonts w:hint="default" w:ascii="Times New Roman" w:hAnsi="Times New Roman" w:eastAsia="宋体" w:cs="Times New Roman"/>
                      <w:color w:val="auto"/>
                      <w:sz w:val="21"/>
                      <w:szCs w:val="21"/>
                      <w:highlight w:val="none"/>
                    </w:rPr>
                    <w:t>0m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使用</w:t>
                  </w:r>
                  <w:r>
                    <w:rPr>
                      <w:rFonts w:hint="default" w:ascii="Times New Roman" w:hAnsi="Times New Roman" w:eastAsia="宋体" w:cs="Times New Roman"/>
                      <w:color w:val="auto"/>
                      <w:sz w:val="21"/>
                      <w:szCs w:val="21"/>
                      <w:highlight w:val="none"/>
                    </w:rPr>
                    <w:t>树木、草坪等</w:t>
                  </w:r>
                  <w:r>
                    <w:rPr>
                      <w:rFonts w:hint="default" w:ascii="Times New Roman" w:hAnsi="Times New Roman" w:eastAsia="宋体" w:cs="Times New Roman"/>
                      <w:color w:val="auto"/>
                      <w:sz w:val="21"/>
                      <w:szCs w:val="21"/>
                      <w:highlight w:val="none"/>
                      <w:lang w:eastAsia="zh-CN"/>
                    </w:rPr>
                    <w:t>进行绿化</w:t>
                  </w:r>
                  <w:r>
                    <w:rPr>
                      <w:rFonts w:hint="eastAsia" w:ascii="Times New Roman" w:hAnsi="Times New Roman" w:eastAsia="宋体" w:cs="Times New Roman"/>
                      <w:color w:val="auto"/>
                      <w:sz w:val="21"/>
                      <w:szCs w:val="21"/>
                      <w:highlight w:val="none"/>
                      <w:lang w:val="en-US" w:eastAsia="zh-CN"/>
                    </w:rPr>
                    <w:t>。</w:t>
                  </w:r>
                </w:p>
              </w:tc>
            </w:tr>
            <w:tr w14:paraId="7BAE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noWrap w:val="0"/>
                  <w:vAlign w:val="center"/>
                </w:tcPr>
                <w:p w14:paraId="33341735">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储运工程</w:t>
                  </w:r>
                </w:p>
              </w:tc>
              <w:tc>
                <w:tcPr>
                  <w:tcW w:w="350" w:type="pct"/>
                  <w:noWrap w:val="0"/>
                  <w:vAlign w:val="center"/>
                </w:tcPr>
                <w:p w14:paraId="370799C0">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库房</w:t>
                  </w:r>
                </w:p>
              </w:tc>
              <w:tc>
                <w:tcPr>
                  <w:tcW w:w="1666" w:type="pct"/>
                  <w:noWrap w:val="0"/>
                  <w:vAlign w:val="center"/>
                </w:tcPr>
                <w:p w14:paraId="556F6F73">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建筑面积207.3m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，砖混结构，用于储存设备维修工具和消毒剂</w:t>
                  </w:r>
                  <w:r>
                    <w:rPr>
                      <w:rFonts w:hint="eastAsia" w:ascii="Times New Roman" w:hAnsi="Times New Roman" w:eastAsia="宋体" w:cs="Times New Roman"/>
                      <w:color w:val="auto"/>
                      <w:sz w:val="21"/>
                      <w:szCs w:val="21"/>
                      <w:highlight w:val="none"/>
                      <w:lang w:val="en-US" w:eastAsia="zh-CN"/>
                    </w:rPr>
                    <w:t>。</w:t>
                  </w:r>
                </w:p>
              </w:tc>
            </w:tr>
            <w:tr w14:paraId="2F71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7D953E77">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noWrap w:val="0"/>
                  <w:vAlign w:val="center"/>
                </w:tcPr>
                <w:p w14:paraId="5E63B641">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燃料及渣棚</w:t>
                  </w:r>
                </w:p>
              </w:tc>
              <w:tc>
                <w:tcPr>
                  <w:tcW w:w="1666" w:type="pct"/>
                  <w:noWrap w:val="0"/>
                  <w:vAlign w:val="center"/>
                </w:tcPr>
                <w:p w14:paraId="78930955">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已建</w:t>
                  </w:r>
                  <w:r>
                    <w:rPr>
                      <w:rFonts w:hint="default" w:ascii="Times New Roman" w:hAnsi="Times New Roman" w:eastAsia="宋体" w:cs="Times New Roman"/>
                      <w:color w:val="auto"/>
                      <w:sz w:val="21"/>
                      <w:szCs w:val="21"/>
                      <w:highlight w:val="none"/>
                    </w:rPr>
                    <w:t>1座</w:t>
                  </w:r>
                  <w:r>
                    <w:rPr>
                      <w:rFonts w:hint="default" w:ascii="Times New Roman" w:hAnsi="Times New Roman" w:eastAsia="宋体" w:cs="Times New Roman"/>
                      <w:color w:val="auto"/>
                      <w:sz w:val="21"/>
                      <w:szCs w:val="21"/>
                      <w:highlight w:val="none"/>
                      <w:lang w:val="en-US" w:eastAsia="zh-CN"/>
                    </w:rPr>
                    <w:t>36</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的全封闭式贮库</w:t>
                  </w:r>
                  <w:r>
                    <w:rPr>
                      <w:rFonts w:hint="default" w:ascii="Times New Roman" w:hAnsi="Times New Roman" w:eastAsia="宋体" w:cs="Times New Roman"/>
                      <w:color w:val="auto"/>
                      <w:sz w:val="21"/>
                      <w:szCs w:val="21"/>
                      <w:highlight w:val="none"/>
                      <w:lang w:eastAsia="zh-CN"/>
                    </w:rPr>
                    <w:t>（用于暂存生物质燃料）</w:t>
                  </w:r>
                  <w:r>
                    <w:rPr>
                      <w:rFonts w:hint="default" w:ascii="Times New Roman" w:hAnsi="Times New Roman" w:eastAsia="宋体" w:cs="Times New Roman"/>
                      <w:color w:val="auto"/>
                      <w:sz w:val="21"/>
                      <w:szCs w:val="21"/>
                      <w:highlight w:val="none"/>
                    </w:rPr>
                    <w:t>和1座</w:t>
                  </w:r>
                  <w:r>
                    <w:rPr>
                      <w:rFonts w:hint="default" w:ascii="Times New Roman" w:hAnsi="Times New Roman" w:eastAsia="宋体" w:cs="Times New Roman"/>
                      <w:color w:val="auto"/>
                      <w:sz w:val="21"/>
                      <w:szCs w:val="21"/>
                      <w:highlight w:val="none"/>
                      <w:lang w:val="en-US" w:eastAsia="zh-CN"/>
                    </w:rPr>
                    <w:t>8.1</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全封闭式的灰渣库（用于暂存灰渣）</w:t>
                  </w:r>
                  <w:r>
                    <w:rPr>
                      <w:rFonts w:hint="eastAsia" w:ascii="Times New Roman" w:hAnsi="Times New Roman" w:eastAsia="宋体" w:cs="Times New Roman"/>
                      <w:color w:val="auto"/>
                      <w:sz w:val="21"/>
                      <w:szCs w:val="21"/>
                      <w:highlight w:val="none"/>
                      <w:lang w:val="en-US" w:eastAsia="zh-CN"/>
                    </w:rPr>
                    <w:t>。</w:t>
                  </w:r>
                </w:p>
              </w:tc>
            </w:tr>
            <w:tr w14:paraId="6235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4FE6B11F">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noWrap w:val="0"/>
                  <w:vAlign w:val="center"/>
                </w:tcPr>
                <w:p w14:paraId="4A853860">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青储池</w:t>
                  </w:r>
                </w:p>
              </w:tc>
              <w:tc>
                <w:tcPr>
                  <w:tcW w:w="1666" w:type="pct"/>
                  <w:noWrap w:val="0"/>
                  <w:vAlign w:val="center"/>
                </w:tcPr>
                <w:p w14:paraId="6D23E399">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已建</w:t>
                  </w:r>
                  <w:r>
                    <w:rPr>
                      <w:rFonts w:hint="default" w:ascii="Times New Roman" w:hAnsi="Times New Roman" w:eastAsia="宋体" w:cs="Times New Roman"/>
                      <w:color w:val="auto"/>
                      <w:sz w:val="21"/>
                      <w:szCs w:val="21"/>
                      <w:highlight w:val="none"/>
                    </w:rPr>
                    <w:t>青储池8座，单座占地1800m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，深2m，总容积28800m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地面采取钢筋混凝土硬化，目前已不使用</w:t>
                  </w:r>
                  <w:r>
                    <w:rPr>
                      <w:rFonts w:hint="eastAsia" w:ascii="Times New Roman" w:hAnsi="Times New Roman" w:eastAsia="宋体" w:cs="Times New Roman"/>
                      <w:color w:val="auto"/>
                      <w:sz w:val="21"/>
                      <w:szCs w:val="21"/>
                      <w:highlight w:val="none"/>
                      <w:lang w:val="en-US" w:eastAsia="zh-CN"/>
                    </w:rPr>
                    <w:t>。</w:t>
                  </w:r>
                </w:p>
              </w:tc>
            </w:tr>
            <w:tr w14:paraId="44CE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784A15EA">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noWrap w:val="0"/>
                  <w:vAlign w:val="center"/>
                </w:tcPr>
                <w:p w14:paraId="7F0C63BF">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草料库</w:t>
                  </w:r>
                </w:p>
              </w:tc>
              <w:tc>
                <w:tcPr>
                  <w:tcW w:w="1666" w:type="pct"/>
                  <w:noWrap w:val="0"/>
                  <w:vAlign w:val="center"/>
                </w:tcPr>
                <w:p w14:paraId="7F723E82">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lang w:eastAsia="zh-CN"/>
                    </w:rPr>
                    <w:t>已建</w:t>
                  </w:r>
                  <w:r>
                    <w:rPr>
                      <w:rFonts w:hint="default" w:ascii="Times New Roman" w:hAnsi="Times New Roman" w:eastAsia="宋体" w:cs="Times New Roman"/>
                      <w:color w:val="auto"/>
                      <w:sz w:val="21"/>
                      <w:szCs w:val="21"/>
                      <w:highlight w:val="none"/>
                    </w:rPr>
                    <w:t>草料库3座，1层钢结构，总建筑面积13146m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暂存育肥料</w:t>
                  </w:r>
                  <w:r>
                    <w:rPr>
                      <w:rFonts w:hint="eastAsia" w:ascii="Times New Roman" w:hAnsi="Times New Roman" w:eastAsia="宋体" w:cs="Times New Roman"/>
                      <w:color w:val="auto"/>
                      <w:sz w:val="21"/>
                      <w:szCs w:val="21"/>
                      <w:highlight w:val="none"/>
                      <w:lang w:val="en-US" w:eastAsia="zh-CN"/>
                    </w:rPr>
                    <w:t>。</w:t>
                  </w:r>
                </w:p>
              </w:tc>
            </w:tr>
            <w:tr w14:paraId="6A98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noWrap w:val="0"/>
                  <w:vAlign w:val="center"/>
                </w:tcPr>
                <w:p w14:paraId="4C07D131">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公用</w:t>
                  </w:r>
                </w:p>
                <w:p w14:paraId="708088B4">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350" w:type="pct"/>
                  <w:noWrap w:val="0"/>
                  <w:vAlign w:val="center"/>
                </w:tcPr>
                <w:p w14:paraId="4E00B414">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给水</w:t>
                  </w:r>
                </w:p>
              </w:tc>
              <w:tc>
                <w:tcPr>
                  <w:tcW w:w="1666" w:type="pct"/>
                  <w:noWrap w:val="0"/>
                  <w:vAlign w:val="center"/>
                </w:tcPr>
                <w:p w14:paraId="268D8B71">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本项目人员及牲畜饮用水、棚舍消毒用水</w:t>
                  </w:r>
                  <w:r>
                    <w:rPr>
                      <w:rFonts w:hint="default" w:ascii="Times New Roman" w:hAnsi="Times New Roman" w:eastAsia="宋体" w:cs="Times New Roman"/>
                      <w:color w:val="auto"/>
                      <w:sz w:val="21"/>
                      <w:szCs w:val="21"/>
                      <w:lang w:eastAsia="zh-CN"/>
                    </w:rPr>
                    <w:t>、洗消池用水、锅炉用水、绿化用水、洒水抑尘用水</w:t>
                  </w:r>
                  <w:r>
                    <w:rPr>
                      <w:rFonts w:hint="default" w:ascii="Times New Roman" w:hAnsi="Times New Roman" w:eastAsia="宋体" w:cs="Times New Roman"/>
                      <w:color w:val="auto"/>
                      <w:sz w:val="21"/>
                      <w:szCs w:val="21"/>
                    </w:rPr>
                    <w:t>由厂区自打1眼自备井作为水源，井深为80m，水位8m，水井出水量为40m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r>
                    <w:rPr>
                      <w:rFonts w:hint="eastAsia" w:ascii="Times New Roman" w:hAnsi="Times New Roman" w:eastAsia="宋体" w:cs="Times New Roman"/>
                      <w:color w:val="auto"/>
                      <w:sz w:val="21"/>
                      <w:szCs w:val="21"/>
                      <w:highlight w:val="none"/>
                      <w:lang w:val="en-US" w:eastAsia="zh-CN"/>
                    </w:rPr>
                    <w:t>。</w:t>
                  </w:r>
                </w:p>
              </w:tc>
            </w:tr>
            <w:tr w14:paraId="471D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30900D05">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noWrap w:val="0"/>
                  <w:vAlign w:val="center"/>
                </w:tcPr>
                <w:p w14:paraId="73438BDD">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w:t>
                  </w:r>
                </w:p>
              </w:tc>
              <w:tc>
                <w:tcPr>
                  <w:tcW w:w="1666" w:type="pct"/>
                  <w:noWrap w:val="0"/>
                  <w:vAlign w:val="center"/>
                </w:tcPr>
                <w:p w14:paraId="0DA869CA">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供电来自当地电网，由厂区外10KV电网架空引入至厂区变电所，供电稳定，低压供电系统采用TN-S三相四线式系统，混合式供电，电压为380/220V系统低压母线分段</w:t>
                  </w:r>
                  <w:r>
                    <w:rPr>
                      <w:rFonts w:hint="eastAsia" w:ascii="Times New Roman" w:hAnsi="Times New Roman" w:eastAsia="宋体" w:cs="Times New Roman"/>
                      <w:color w:val="auto"/>
                      <w:sz w:val="21"/>
                      <w:szCs w:val="21"/>
                      <w:highlight w:val="none"/>
                      <w:lang w:val="en-US" w:eastAsia="zh-CN"/>
                    </w:rPr>
                    <w:t>。</w:t>
                  </w:r>
                </w:p>
              </w:tc>
            </w:tr>
            <w:tr w14:paraId="390D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7E870ED3">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noWrap w:val="0"/>
                  <w:vAlign w:val="center"/>
                </w:tcPr>
                <w:p w14:paraId="4AE6C094">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供热</w:t>
                  </w:r>
                </w:p>
              </w:tc>
              <w:tc>
                <w:tcPr>
                  <w:tcW w:w="1666" w:type="pct"/>
                  <w:noWrap w:val="0"/>
                  <w:vAlign w:val="center"/>
                </w:tcPr>
                <w:p w14:paraId="637C8143">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lang w:eastAsia="zh-CN"/>
                    </w:rPr>
                    <w:t>已建</w:t>
                  </w:r>
                  <w:r>
                    <w:rPr>
                      <w:rFonts w:hint="default" w:ascii="Times New Roman" w:hAnsi="Times New Roman" w:eastAsia="宋体" w:cs="Times New Roman"/>
                      <w:color w:val="auto"/>
                      <w:sz w:val="21"/>
                      <w:szCs w:val="21"/>
                    </w:rPr>
                    <w:t>1座200m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锅炉房，单层砖混结构，内设1台2t生物质锅炉（锅炉型号为cwtdg120），用于办公生活区取暖</w:t>
                  </w:r>
                  <w:r>
                    <w:rPr>
                      <w:rFonts w:hint="eastAsia" w:ascii="Times New Roman" w:hAnsi="Times New Roman" w:eastAsia="宋体" w:cs="Times New Roman"/>
                      <w:color w:val="auto"/>
                      <w:sz w:val="21"/>
                      <w:szCs w:val="21"/>
                      <w:highlight w:val="none"/>
                      <w:lang w:val="en-US" w:eastAsia="zh-CN"/>
                    </w:rPr>
                    <w:t>。</w:t>
                  </w:r>
                </w:p>
              </w:tc>
            </w:tr>
            <w:tr w14:paraId="355A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noWrap w:val="0"/>
                  <w:vAlign w:val="center"/>
                </w:tcPr>
                <w:p w14:paraId="51F18F0E">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w:t>
                  </w:r>
                </w:p>
                <w:p w14:paraId="226A2241">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350" w:type="pct"/>
                  <w:noWrap w:val="0"/>
                  <w:vAlign w:val="center"/>
                </w:tcPr>
                <w:p w14:paraId="3BA80FF9">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1666" w:type="pct"/>
                  <w:noWrap w:val="0"/>
                  <w:vAlign w:val="center"/>
                </w:tcPr>
                <w:p w14:paraId="2D64DC46">
                  <w:pPr>
                    <w:keepNext w:val="0"/>
                    <w:keepLines w:val="0"/>
                    <w:pageBreakBefore w:val="0"/>
                    <w:widowControl w:val="0"/>
                    <w:kinsoku/>
                    <w:wordWrap/>
                    <w:overflowPunct/>
                    <w:autoSpaceDN/>
                    <w:bidi w:val="0"/>
                    <w:adjustRightInd w:val="0"/>
                    <w:spacing w:line="240"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fldChar w:fldCharType="begin"/>
                  </w:r>
                  <w:r>
                    <w:rPr>
                      <w:rFonts w:hint="default" w:ascii="Times New Roman" w:hAnsi="Times New Roman" w:eastAsia="宋体" w:cs="Times New Roman"/>
                      <w:sz w:val="21"/>
                      <w:szCs w:val="21"/>
                      <w:lang w:eastAsia="zh-CN"/>
                    </w:rPr>
                    <w:instrText xml:space="preserve"> = 1 \* GB3 \* MERGEFORMAT </w:instrText>
                  </w:r>
                  <w:r>
                    <w:rPr>
                      <w:rFonts w:hint="default" w:ascii="Times New Roman" w:hAnsi="Times New Roman" w:eastAsia="宋体" w:cs="Times New Roman"/>
                      <w:sz w:val="21"/>
                      <w:szCs w:val="21"/>
                      <w:lang w:eastAsia="zh-CN"/>
                    </w:rPr>
                    <w:fldChar w:fldCharType="separate"/>
                  </w:r>
                  <w:r>
                    <w:rPr>
                      <w:rFonts w:hint="default" w:ascii="Times New Roman" w:hAnsi="Times New Roman" w:eastAsia="宋体" w:cs="Times New Roman"/>
                      <w:sz w:val="21"/>
                      <w:szCs w:val="21"/>
                      <w:lang w:eastAsia="zh-CN"/>
                    </w:rPr>
                    <w:t>①</w:t>
                  </w:r>
                  <w:r>
                    <w:rPr>
                      <w:rFonts w:hint="default" w:ascii="Times New Roman" w:hAnsi="Times New Roman" w:eastAsia="宋体" w:cs="Times New Roman"/>
                      <w:sz w:val="21"/>
                      <w:szCs w:val="21"/>
                      <w:lang w:eastAsia="zh-CN"/>
                    </w:rPr>
                    <w:fldChar w:fldCharType="end"/>
                  </w:r>
                  <w:r>
                    <w:rPr>
                      <w:rFonts w:hint="default" w:ascii="Times New Roman" w:hAnsi="Times New Roman" w:eastAsia="宋体" w:cs="Times New Roman"/>
                      <w:sz w:val="21"/>
                      <w:szCs w:val="21"/>
                      <w:lang w:eastAsia="zh-CN"/>
                    </w:rPr>
                    <w:t>恶臭：养殖舍密闭，喷洒化学除臭剂，加强绿化、加强管理；</w:t>
                  </w:r>
                </w:p>
                <w:p w14:paraId="0BAAE71B">
                  <w:pPr>
                    <w:keepNext w:val="0"/>
                    <w:keepLines w:val="0"/>
                    <w:pageBreakBefore w:val="0"/>
                    <w:widowControl w:val="0"/>
                    <w:kinsoku/>
                    <w:wordWrap/>
                    <w:overflowPunct/>
                    <w:autoSpaceDN/>
                    <w:bidi w:val="0"/>
                    <w:adjustRightInd w:val="0"/>
                    <w:spacing w:line="240"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fldChar w:fldCharType="begin"/>
                  </w:r>
                  <w:r>
                    <w:rPr>
                      <w:rFonts w:hint="default" w:ascii="Times New Roman" w:hAnsi="Times New Roman" w:eastAsia="宋体" w:cs="Times New Roman"/>
                      <w:sz w:val="21"/>
                      <w:szCs w:val="21"/>
                      <w:lang w:eastAsia="zh-CN"/>
                    </w:rPr>
                    <w:instrText xml:space="preserve"> = 2 \* GB3 \* MERGEFORMAT </w:instrText>
                  </w:r>
                  <w:r>
                    <w:rPr>
                      <w:rFonts w:hint="default" w:ascii="Times New Roman" w:hAnsi="Times New Roman" w:eastAsia="宋体" w:cs="Times New Roman"/>
                      <w:sz w:val="21"/>
                      <w:szCs w:val="21"/>
                      <w:lang w:eastAsia="zh-CN"/>
                    </w:rPr>
                    <w:fldChar w:fldCharType="separate"/>
                  </w:r>
                  <w:r>
                    <w:rPr>
                      <w:rFonts w:hint="default" w:ascii="Times New Roman" w:hAnsi="Times New Roman" w:eastAsia="宋体" w:cs="Times New Roman"/>
                      <w:sz w:val="21"/>
                      <w:szCs w:val="21"/>
                      <w:lang w:eastAsia="zh-CN"/>
                    </w:rPr>
                    <w:t>②</w:t>
                  </w:r>
                  <w:r>
                    <w:rPr>
                      <w:rFonts w:hint="default" w:ascii="Times New Roman" w:hAnsi="Times New Roman" w:eastAsia="宋体" w:cs="Times New Roman"/>
                      <w:sz w:val="21"/>
                      <w:szCs w:val="21"/>
                      <w:lang w:eastAsia="zh-CN"/>
                    </w:rPr>
                    <w:fldChar w:fldCharType="end"/>
                  </w:r>
                  <w:r>
                    <w:rPr>
                      <w:rFonts w:hint="default" w:ascii="Times New Roman" w:hAnsi="Times New Roman" w:eastAsia="宋体" w:cs="Times New Roman"/>
                      <w:sz w:val="21"/>
                      <w:szCs w:val="21"/>
                      <w:lang w:eastAsia="zh-CN"/>
                    </w:rPr>
                    <w:t>锅炉废气：采用布袋除尘器+高</w:t>
                  </w:r>
                  <w:r>
                    <w:rPr>
                      <w:rFonts w:hint="default" w:ascii="Times New Roman" w:hAnsi="Times New Roman" w:eastAsia="宋体" w:cs="Times New Roman"/>
                      <w:sz w:val="21"/>
                      <w:szCs w:val="21"/>
                      <w:lang w:val="en-US" w:eastAsia="zh-CN"/>
                    </w:rPr>
                    <w:t>27.5</w:t>
                  </w:r>
                  <w:r>
                    <w:rPr>
                      <w:rFonts w:hint="default" w:ascii="Times New Roman" w:hAnsi="Times New Roman" w:eastAsia="宋体" w:cs="Times New Roman"/>
                      <w:sz w:val="21"/>
                      <w:szCs w:val="21"/>
                      <w:lang w:eastAsia="zh-CN"/>
                    </w:rPr>
                    <w:t>m、直径</w:t>
                  </w:r>
                  <w:r>
                    <w:rPr>
                      <w:rFonts w:hint="default" w:ascii="Times New Roman" w:hAnsi="Times New Roman" w:eastAsia="宋体" w:cs="Times New Roman"/>
                      <w:sz w:val="21"/>
                      <w:szCs w:val="21"/>
                      <w:lang w:val="en-US" w:eastAsia="zh-CN"/>
                    </w:rPr>
                    <w:t>0.4</w:t>
                  </w:r>
                  <w:r>
                    <w:rPr>
                      <w:rFonts w:hint="default" w:ascii="Times New Roman" w:hAnsi="Times New Roman" w:eastAsia="宋体" w:cs="Times New Roman"/>
                      <w:sz w:val="21"/>
                      <w:szCs w:val="21"/>
                      <w:lang w:eastAsia="zh-CN"/>
                    </w:rPr>
                    <w:t>m的烟囱（1根）排放；</w:t>
                  </w:r>
                </w:p>
                <w:p w14:paraId="64E7E2FF">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sz w:val="21"/>
                      <w:szCs w:val="21"/>
                      <w:highlight w:val="none"/>
                      <w:lang w:eastAsia="zh-CN"/>
                    </w:rPr>
                    <w:fldChar w:fldCharType="begin"/>
                  </w:r>
                  <w:r>
                    <w:rPr>
                      <w:rFonts w:hint="default" w:ascii="Times New Roman" w:hAnsi="Times New Roman" w:eastAsia="宋体" w:cs="Times New Roman"/>
                      <w:sz w:val="21"/>
                      <w:szCs w:val="21"/>
                      <w:highlight w:val="none"/>
                      <w:lang w:eastAsia="zh-CN"/>
                    </w:rPr>
                    <w:instrText xml:space="preserve"> = 3 \* GB3 \* MERGEFORMAT </w:instrText>
                  </w:r>
                  <w:r>
                    <w:rPr>
                      <w:rFonts w:hint="default" w:ascii="Times New Roman" w:hAnsi="Times New Roman" w:eastAsia="宋体" w:cs="Times New Roman"/>
                      <w:sz w:val="21"/>
                      <w:szCs w:val="21"/>
                      <w:highlight w:val="none"/>
                      <w:lang w:eastAsia="zh-CN"/>
                    </w:rPr>
                    <w:fldChar w:fldCharType="separate"/>
                  </w:r>
                  <w:r>
                    <w:rPr>
                      <w:rFonts w:hint="default" w:ascii="Times New Roman" w:hAnsi="Times New Roman" w:eastAsia="宋体" w:cs="Times New Roman"/>
                      <w:sz w:val="21"/>
                      <w:szCs w:val="21"/>
                      <w:highlight w:val="none"/>
                      <w:lang w:eastAsia="zh-CN"/>
                    </w:rPr>
                    <w:t>③</w:t>
                  </w:r>
                  <w:r>
                    <w:rPr>
                      <w:rFonts w:hint="default" w:ascii="Times New Roman" w:hAnsi="Times New Roman" w:eastAsia="宋体" w:cs="Times New Roman"/>
                      <w:sz w:val="21"/>
                      <w:szCs w:val="21"/>
                      <w:highlight w:val="none"/>
                      <w:lang w:eastAsia="zh-CN"/>
                    </w:rPr>
                    <w:fldChar w:fldCharType="end"/>
                  </w:r>
                  <w:r>
                    <w:rPr>
                      <w:rFonts w:hint="default" w:ascii="Times New Roman" w:hAnsi="Times New Roman" w:eastAsia="宋体" w:cs="Times New Roman"/>
                      <w:sz w:val="21"/>
                      <w:szCs w:val="21"/>
                      <w:highlight w:val="none"/>
                      <w:lang w:eastAsia="zh-CN"/>
                    </w:rPr>
                    <w:t>灰渣扬尘：已建全封闭灰渣库，定期洒水抑尘</w:t>
                  </w:r>
                  <w:r>
                    <w:rPr>
                      <w:rFonts w:hint="eastAsia" w:ascii="Times New Roman" w:hAnsi="Times New Roman" w:eastAsia="宋体" w:cs="Times New Roman"/>
                      <w:color w:val="auto"/>
                      <w:sz w:val="21"/>
                      <w:szCs w:val="21"/>
                      <w:highlight w:val="none"/>
                      <w:lang w:val="en-US" w:eastAsia="zh-CN"/>
                    </w:rPr>
                    <w:t>。</w:t>
                  </w:r>
                </w:p>
              </w:tc>
            </w:tr>
            <w:tr w14:paraId="1F7E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58A62751">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vMerge w:val="restart"/>
                  <w:noWrap w:val="0"/>
                  <w:vAlign w:val="center"/>
                </w:tcPr>
                <w:p w14:paraId="42BE294A">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1666" w:type="pct"/>
                  <w:noWrap w:val="0"/>
                  <w:vAlign w:val="center"/>
                </w:tcPr>
                <w:p w14:paraId="51386D03">
                  <w:pPr>
                    <w:keepNext w:val="0"/>
                    <w:keepLines w:val="0"/>
                    <w:pageBreakBefore w:val="0"/>
                    <w:widowControl w:val="0"/>
                    <w:kinsoku/>
                    <w:wordWrap/>
                    <w:overflowPunct/>
                    <w:autoSpaceDN/>
                    <w:bidi w:val="0"/>
                    <w:adjustRightInd w:val="0"/>
                    <w:spacing w:line="240" w:lineRule="auto"/>
                    <w:ind w:firstLine="420" w:firstLineChars="200"/>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sz w:val="21"/>
                      <w:szCs w:val="21"/>
                      <w:lang w:val="en-US" w:eastAsia="zh-CN"/>
                    </w:rPr>
                    <w:t>生</w:t>
                  </w:r>
                  <w:r>
                    <w:rPr>
                      <w:rFonts w:hint="default" w:ascii="Times New Roman" w:hAnsi="Times New Roman" w:eastAsia="宋体" w:cs="Times New Roman"/>
                      <w:sz w:val="21"/>
                      <w:szCs w:val="21"/>
                      <w:lang w:eastAsia="zh-CN"/>
                    </w:rPr>
                    <w:t>活污水</w:t>
                  </w:r>
                  <w:r>
                    <w:rPr>
                      <w:rFonts w:hint="default" w:ascii="Times New Roman" w:hAnsi="Times New Roman" w:eastAsia="宋体" w:cs="Times New Roman"/>
                      <w:sz w:val="21"/>
                      <w:szCs w:val="21"/>
                    </w:rPr>
                    <w:t>经化粪池处理后</w:t>
                  </w:r>
                  <w:r>
                    <w:rPr>
                      <w:rFonts w:hint="default" w:ascii="Times New Roman" w:hAnsi="Times New Roman" w:eastAsia="宋体" w:cs="Times New Roman"/>
                      <w:sz w:val="21"/>
                      <w:szCs w:val="21"/>
                      <w:lang w:eastAsia="zh-CN"/>
                    </w:rPr>
                    <w:t>定期委托环卫部门拉运</w:t>
                  </w:r>
                  <w:r>
                    <w:rPr>
                      <w:rFonts w:hint="eastAsia" w:ascii="Times New Roman" w:hAnsi="Times New Roman" w:eastAsia="宋体" w:cs="Times New Roman"/>
                      <w:color w:val="auto"/>
                      <w:sz w:val="21"/>
                      <w:szCs w:val="21"/>
                      <w:highlight w:val="none"/>
                      <w:lang w:val="en-US" w:eastAsia="zh-CN"/>
                    </w:rPr>
                    <w:t>。</w:t>
                  </w:r>
                </w:p>
              </w:tc>
            </w:tr>
            <w:tr w14:paraId="3F5C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4AD483D3">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vMerge w:val="continue"/>
                  <w:noWrap w:val="0"/>
                  <w:vAlign w:val="center"/>
                </w:tcPr>
                <w:p w14:paraId="0C0303C9">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1666" w:type="pct"/>
                  <w:noWrap w:val="0"/>
                  <w:vAlign w:val="center"/>
                </w:tcPr>
                <w:p w14:paraId="641C64AF">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sz w:val="21"/>
                      <w:szCs w:val="21"/>
                      <w:highlight w:val="none"/>
                      <w:lang w:eastAsia="zh-CN"/>
                    </w:rPr>
                    <w:t>锅炉及软水排水用于锅炉房及周围地面抑尘，不外排</w:t>
                  </w:r>
                  <w:r>
                    <w:rPr>
                      <w:rFonts w:hint="eastAsia" w:ascii="Times New Roman" w:hAnsi="Times New Roman" w:eastAsia="宋体" w:cs="Times New Roman"/>
                      <w:color w:val="auto"/>
                      <w:sz w:val="21"/>
                      <w:szCs w:val="21"/>
                      <w:highlight w:val="none"/>
                      <w:lang w:val="en-US" w:eastAsia="zh-CN"/>
                    </w:rPr>
                    <w:t>。</w:t>
                  </w:r>
                </w:p>
              </w:tc>
            </w:tr>
            <w:tr w14:paraId="17E7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3E8FAF2E">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noWrap w:val="0"/>
                  <w:vAlign w:val="center"/>
                </w:tcPr>
                <w:p w14:paraId="21ACF361">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w:t>
                  </w:r>
                </w:p>
              </w:tc>
              <w:tc>
                <w:tcPr>
                  <w:tcW w:w="1666" w:type="pct"/>
                  <w:noWrap w:val="0"/>
                  <w:vAlign w:val="center"/>
                </w:tcPr>
                <w:p w14:paraId="37A45628">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①牲畜粪便：粪便每天清理一次，采用干清粪工艺，日产日清，清理</w:t>
                  </w:r>
                  <w:r>
                    <w:rPr>
                      <w:rFonts w:hint="default" w:ascii="Times New Roman" w:hAnsi="Times New Roman" w:eastAsia="宋体" w:cs="Times New Roman"/>
                      <w:color w:val="auto"/>
                      <w:sz w:val="21"/>
                      <w:szCs w:val="21"/>
                      <w:lang w:eastAsia="zh-CN"/>
                    </w:rPr>
                    <w:t>至集粪池内，由企业每天</w:t>
                  </w:r>
                  <w:r>
                    <w:rPr>
                      <w:rFonts w:hint="default" w:ascii="Times New Roman" w:hAnsi="Times New Roman" w:eastAsia="宋体" w:cs="Times New Roman"/>
                      <w:color w:val="auto"/>
                      <w:sz w:val="21"/>
                      <w:szCs w:val="21"/>
                    </w:rPr>
                    <w:t>装车运输至内蒙古跃阳生物环保有限公司做生产有机肥的原料；</w:t>
                  </w:r>
                </w:p>
                <w:p w14:paraId="46CFCFD5">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②生活垃圾：由垃圾箱分类收集后运输至环卫部门指定地点；</w:t>
                  </w:r>
                </w:p>
                <w:p w14:paraId="5DE5E3F6">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③病死牲畜：外运至内蒙古跃阳生物环保有限公司有机肥厂处置；</w:t>
                  </w:r>
                </w:p>
                <w:p w14:paraId="185A9222">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④锅炉固废：锅炉灰和除尘灰</w:t>
                  </w:r>
                  <w:r>
                    <w:rPr>
                      <w:rFonts w:hint="default" w:ascii="Times New Roman" w:hAnsi="Times New Roman" w:eastAsia="宋体" w:cs="Times New Roman"/>
                      <w:color w:val="auto"/>
                      <w:sz w:val="21"/>
                      <w:szCs w:val="21"/>
                      <w:lang w:eastAsia="zh-CN"/>
                    </w:rPr>
                    <w:t>暂存</w:t>
                  </w:r>
                  <w:r>
                    <w:rPr>
                      <w:rFonts w:hint="default" w:ascii="Times New Roman" w:hAnsi="Times New Roman" w:eastAsia="宋体" w:cs="Times New Roman"/>
                      <w:color w:val="auto"/>
                      <w:sz w:val="21"/>
                      <w:szCs w:val="21"/>
                    </w:rPr>
                    <w:t>在全封闭灰渣库中，</w:t>
                  </w:r>
                  <w:r>
                    <w:rPr>
                      <w:rFonts w:hint="default" w:ascii="Times New Roman" w:hAnsi="Times New Roman" w:eastAsia="宋体" w:cs="Times New Roman"/>
                      <w:color w:val="auto"/>
                      <w:sz w:val="21"/>
                      <w:szCs w:val="21"/>
                      <w:highlight w:val="none"/>
                    </w:rPr>
                    <w:t>外运至内蒙古跃阳生物环保有限公司有机肥厂处置</w:t>
                  </w:r>
                  <w:r>
                    <w:rPr>
                      <w:rFonts w:hint="default" w:ascii="Times New Roman" w:hAnsi="Times New Roman" w:eastAsia="宋体" w:cs="Times New Roman"/>
                      <w:color w:val="auto"/>
                      <w:sz w:val="21"/>
                      <w:szCs w:val="21"/>
                      <w:highlight w:val="none"/>
                      <w:lang w:eastAsia="zh-CN"/>
                    </w:rPr>
                    <w:t>；</w:t>
                  </w:r>
                </w:p>
                <w:p w14:paraId="60301729">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color w:val="auto"/>
                      <w:sz w:val="21"/>
                      <w:szCs w:val="21"/>
                      <w:lang w:eastAsia="zh-CN"/>
                    </w:rPr>
                    <w:t>⑤</w:t>
                  </w:r>
                  <w:r>
                    <w:rPr>
                      <w:rFonts w:hint="default" w:ascii="Times New Roman" w:hAnsi="Times New Roman" w:eastAsia="宋体" w:cs="Times New Roman"/>
                      <w:color w:val="auto"/>
                      <w:sz w:val="21"/>
                      <w:szCs w:val="21"/>
                    </w:rPr>
                    <w:t>医疗废物：分类收集，暂存</w:t>
                  </w:r>
                  <w:r>
                    <w:rPr>
                      <w:rFonts w:hint="default" w:ascii="Times New Roman" w:hAnsi="Times New Roman" w:eastAsia="宋体" w:cs="Times New Roman"/>
                      <w:color w:val="auto"/>
                      <w:sz w:val="21"/>
                      <w:szCs w:val="21"/>
                      <w:lang w:eastAsia="zh-CN"/>
                    </w:rPr>
                    <w:t>于</w:t>
                  </w:r>
                  <w:r>
                    <w:rPr>
                      <w:rFonts w:hint="default" w:ascii="Times New Roman" w:hAnsi="Times New Roman" w:eastAsia="宋体" w:cs="Times New Roman"/>
                      <w:color w:val="auto"/>
                      <w:sz w:val="21"/>
                      <w:szCs w:val="21"/>
                    </w:rPr>
                    <w:t>医疗废物暂存间</w:t>
                  </w:r>
                  <w:r>
                    <w:rPr>
                      <w:rFonts w:hint="default" w:ascii="Times New Roman" w:hAnsi="Times New Roman" w:eastAsia="宋体" w:cs="Times New Roman"/>
                      <w:color w:val="auto"/>
                      <w:sz w:val="21"/>
                      <w:szCs w:val="21"/>
                      <w:lang w:eastAsia="zh-CN"/>
                    </w:rPr>
                    <w:t>，定期委托巴彦淖尔市维康环保有限公司处置</w:t>
                  </w:r>
                  <w:r>
                    <w:rPr>
                      <w:rFonts w:hint="eastAsia" w:ascii="Times New Roman" w:hAnsi="Times New Roman" w:eastAsia="宋体" w:cs="Times New Roman"/>
                      <w:color w:val="auto"/>
                      <w:sz w:val="21"/>
                      <w:szCs w:val="21"/>
                      <w:highlight w:val="none"/>
                      <w:lang w:val="en-US" w:eastAsia="zh-CN"/>
                    </w:rPr>
                    <w:t>。</w:t>
                  </w:r>
                </w:p>
              </w:tc>
            </w:tr>
            <w:tr w14:paraId="6EFA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3AE35436">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noWrap w:val="0"/>
                  <w:vAlign w:val="center"/>
                </w:tcPr>
                <w:p w14:paraId="5ACC4F27">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噪声</w:t>
                  </w:r>
                </w:p>
              </w:tc>
              <w:tc>
                <w:tcPr>
                  <w:tcW w:w="1666" w:type="pct"/>
                  <w:noWrap w:val="0"/>
                  <w:vAlign w:val="center"/>
                </w:tcPr>
                <w:p w14:paraId="3A9A460B">
                  <w:pPr>
                    <w:keepNext w:val="0"/>
                    <w:keepLines w:val="0"/>
                    <w:pageBreakBefore w:val="0"/>
                    <w:widowControl w:val="0"/>
                    <w:kinsoku/>
                    <w:wordWrap/>
                    <w:overflowPunct/>
                    <w:topLinePunct/>
                    <w:autoSpaceDE w:val="0"/>
                    <w:autoSpaceDN/>
                    <w:bidi w:val="0"/>
                    <w:adjustRightInd w:val="0"/>
                    <w:snapToGrid w:val="0"/>
                    <w:spacing w:line="240" w:lineRule="auto"/>
                    <w:ind w:firstLine="452" w:firstLineChars="200"/>
                    <w:textAlignment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color w:val="auto"/>
                      <w:spacing w:val="8"/>
                      <w:sz w:val="21"/>
                      <w:szCs w:val="21"/>
                      <w:lang w:eastAsia="zh-CN"/>
                    </w:rPr>
                    <w:t>选用低噪声设备、基础减振、厂房隔声、绿化降噪</w:t>
                  </w:r>
                </w:p>
              </w:tc>
            </w:tr>
            <w:tr w14:paraId="5C95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noWrap w:val="0"/>
                  <w:vAlign w:val="center"/>
                </w:tcPr>
                <w:p w14:paraId="024D7DA2">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rPr>
                  </w:pPr>
                </w:p>
              </w:tc>
              <w:tc>
                <w:tcPr>
                  <w:tcW w:w="350" w:type="pct"/>
                  <w:noWrap w:val="0"/>
                  <w:vAlign w:val="center"/>
                </w:tcPr>
                <w:p w14:paraId="4CC3E158">
                  <w:pPr>
                    <w:keepNext w:val="0"/>
                    <w:keepLines w:val="0"/>
                    <w:pageBreakBefore w:val="0"/>
                    <w:widowControl w:val="0"/>
                    <w:kinsoku/>
                    <w:wordWrap/>
                    <w:overflowPunct/>
                    <w:topLinePunct/>
                    <w:autoSpaceDE w:val="0"/>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sz w:val="21"/>
                      <w:szCs w:val="21"/>
                      <w:lang w:val="en-US" w:eastAsia="zh-CN" w:bidi="ar-SA"/>
                    </w:rPr>
                    <w:t>医疗废物暂存间</w:t>
                  </w:r>
                </w:p>
              </w:tc>
              <w:tc>
                <w:tcPr>
                  <w:tcW w:w="1666" w:type="pct"/>
                  <w:noWrap w:val="0"/>
                  <w:vAlign w:val="center"/>
                </w:tcPr>
                <w:p w14:paraId="32E194B5">
                  <w:pPr>
                    <w:keepNext w:val="0"/>
                    <w:keepLines w:val="0"/>
                    <w:pageBreakBefore w:val="0"/>
                    <w:widowControl w:val="0"/>
                    <w:kinsoku/>
                    <w:wordWrap/>
                    <w:overflowPunct/>
                    <w:topLinePunct/>
                    <w:autoSpaceDE w:val="0"/>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pacing w:val="8"/>
                      <w:sz w:val="21"/>
                      <w:szCs w:val="21"/>
                      <w:lang w:eastAsia="zh-CN"/>
                    </w:rPr>
                  </w:pPr>
                  <w:r>
                    <w:rPr>
                      <w:rFonts w:hint="default" w:ascii="Times New Roman" w:hAnsi="Times New Roman" w:eastAsia="宋体" w:cs="Times New Roman"/>
                      <w:sz w:val="21"/>
                      <w:szCs w:val="21"/>
                      <w:highlight w:val="none"/>
                      <w:lang w:val="en-US" w:eastAsia="zh-CN" w:bidi="ar-SA"/>
                    </w:rPr>
                    <w:t>项目西北角已建1座医疗废物暂存间，建筑面积约为10m</w:t>
                  </w:r>
                  <w:r>
                    <w:rPr>
                      <w:rFonts w:hint="default" w:ascii="Times New Roman" w:hAnsi="Times New Roman" w:eastAsia="宋体" w:cs="Times New Roman"/>
                      <w:sz w:val="21"/>
                      <w:szCs w:val="21"/>
                      <w:highlight w:val="none"/>
                      <w:vertAlign w:val="superscript"/>
                      <w:lang w:val="en-US" w:eastAsia="zh-CN" w:bidi="ar-SA"/>
                    </w:rPr>
                    <w:t>2</w:t>
                  </w:r>
                  <w:r>
                    <w:rPr>
                      <w:rFonts w:hint="default" w:ascii="Times New Roman" w:hAnsi="Times New Roman" w:eastAsia="宋体" w:cs="Times New Roman"/>
                      <w:sz w:val="21"/>
                      <w:szCs w:val="21"/>
                      <w:highlight w:val="none"/>
                      <w:lang w:val="en-US" w:eastAsia="zh-CN" w:bidi="ar-SA"/>
                    </w:rPr>
                    <w:t>。医废间具有防渗、防雨、防风功能。该医疗废物暂存间地面采取10cm厚的C30水泥+2mm厚的PP材料铺设，使渗透系数小于10</w:t>
                  </w:r>
                  <w:r>
                    <w:rPr>
                      <w:rFonts w:hint="default" w:ascii="Times New Roman" w:hAnsi="Times New Roman" w:eastAsia="宋体" w:cs="Times New Roman"/>
                      <w:sz w:val="21"/>
                      <w:szCs w:val="21"/>
                      <w:highlight w:val="none"/>
                      <w:vertAlign w:val="superscript"/>
                      <w:lang w:val="en-US" w:eastAsia="zh-CN" w:bidi="ar-SA"/>
                    </w:rPr>
                    <w:t>-10</w:t>
                  </w:r>
                  <w:r>
                    <w:rPr>
                      <w:rFonts w:hint="default" w:ascii="Times New Roman" w:hAnsi="Times New Roman" w:eastAsia="宋体" w:cs="Times New Roman"/>
                      <w:sz w:val="21"/>
                      <w:szCs w:val="21"/>
                      <w:highlight w:val="none"/>
                      <w:lang w:val="en-US" w:eastAsia="zh-CN" w:bidi="ar-SA"/>
                    </w:rPr>
                    <w:t>cm/s</w:t>
                  </w:r>
                  <w:r>
                    <w:rPr>
                      <w:rFonts w:hint="eastAsia" w:ascii="Times New Roman" w:hAnsi="Times New Roman" w:eastAsia="宋体" w:cs="Times New Roman"/>
                      <w:color w:val="auto"/>
                      <w:sz w:val="21"/>
                      <w:szCs w:val="21"/>
                      <w:highlight w:val="none"/>
                      <w:lang w:val="en-US" w:eastAsia="zh-CN"/>
                    </w:rPr>
                    <w:t>。</w:t>
                  </w:r>
                </w:p>
              </w:tc>
            </w:tr>
          </w:tbl>
          <w:p w14:paraId="0D66B62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0000FF"/>
                <w:sz w:val="24"/>
                <w:szCs w:val="24"/>
                <w:lang w:eastAsia="zh-CN"/>
              </w:rPr>
            </w:pPr>
            <w:r>
              <w:rPr>
                <w:rFonts w:hint="default" w:ascii="Times New Roman" w:hAnsi="Times New Roman" w:eastAsia="宋体" w:cs="Times New Roman"/>
                <w:b/>
                <w:bCs/>
                <w:color w:val="0000FF"/>
                <w:sz w:val="24"/>
                <w:szCs w:val="24"/>
                <w:lang w:val="en-US" w:eastAsia="zh-CN"/>
              </w:rPr>
              <w:t>3、</w:t>
            </w:r>
            <w:r>
              <w:rPr>
                <w:rFonts w:hint="default" w:ascii="Times New Roman" w:hAnsi="Times New Roman" w:eastAsia="宋体" w:cs="Times New Roman"/>
                <w:b/>
                <w:bCs/>
                <w:color w:val="0000FF"/>
                <w:sz w:val="24"/>
                <w:szCs w:val="24"/>
                <w:lang w:eastAsia="zh-CN"/>
              </w:rPr>
              <w:t>厂区现有工程生产规模</w:t>
            </w:r>
          </w:p>
          <w:p w14:paraId="03E8C9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eastAsia="宋体" w:cs="Times New Roman"/>
                <w:b w:val="0"/>
                <w:bCs w:val="0"/>
                <w:color w:val="0000FF"/>
                <w:sz w:val="24"/>
                <w:szCs w:val="24"/>
                <w:highlight w:val="none"/>
                <w:lang w:eastAsia="zh-CN"/>
              </w:rPr>
            </w:pPr>
            <w:r>
              <w:rPr>
                <w:rFonts w:hint="eastAsia" w:ascii="Times New Roman" w:hAnsi="Times New Roman" w:eastAsia="宋体" w:cs="Times New Roman"/>
                <w:b w:val="0"/>
                <w:bCs w:val="0"/>
                <w:color w:val="0000FF"/>
                <w:sz w:val="24"/>
                <w:szCs w:val="24"/>
                <w:highlight w:val="none"/>
                <w:lang w:val="en-US" w:eastAsia="zh-CN"/>
              </w:rPr>
              <w:t>厂区</w:t>
            </w:r>
            <w:r>
              <w:rPr>
                <w:rFonts w:hint="default" w:ascii="Times New Roman" w:hAnsi="Times New Roman" w:eastAsia="宋体" w:cs="Times New Roman"/>
                <w:b w:val="0"/>
                <w:bCs w:val="0"/>
                <w:color w:val="0000FF"/>
                <w:sz w:val="24"/>
                <w:szCs w:val="24"/>
                <w:highlight w:val="none"/>
                <w:lang w:val="en-US" w:eastAsia="zh-CN"/>
              </w:rPr>
              <w:t>现有工程生产</w:t>
            </w:r>
            <w:r>
              <w:rPr>
                <w:rFonts w:hint="default" w:ascii="Times New Roman" w:hAnsi="Times New Roman" w:eastAsia="宋体" w:cs="Times New Roman"/>
                <w:b w:val="0"/>
                <w:bCs w:val="0"/>
                <w:color w:val="0000FF"/>
                <w:sz w:val="24"/>
                <w:szCs w:val="24"/>
                <w:highlight w:val="none"/>
              </w:rPr>
              <w:t>规模为年出栏育肥羊420000只</w:t>
            </w:r>
            <w:r>
              <w:rPr>
                <w:rFonts w:hint="default" w:ascii="Times New Roman" w:hAnsi="Times New Roman" w:eastAsia="宋体" w:cs="Times New Roman"/>
                <w:b w:val="0"/>
                <w:bCs w:val="0"/>
                <w:color w:val="0000FF"/>
                <w:sz w:val="24"/>
                <w:szCs w:val="24"/>
                <w:highlight w:val="none"/>
                <w:lang w:eastAsia="zh-CN"/>
              </w:rPr>
              <w:t>。</w:t>
            </w:r>
          </w:p>
          <w:p w14:paraId="59CEBC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FF"/>
                <w:sz w:val="24"/>
                <w:szCs w:val="24"/>
              </w:rPr>
            </w:pPr>
            <w:r>
              <w:rPr>
                <w:rFonts w:hint="default" w:ascii="Times New Roman" w:hAnsi="Times New Roman" w:eastAsia="宋体" w:cs="Times New Roman"/>
                <w:b/>
                <w:bCs/>
                <w:color w:val="0000FF"/>
                <w:sz w:val="24"/>
                <w:szCs w:val="24"/>
                <w:lang w:val="en-US" w:eastAsia="zh-CN"/>
              </w:rPr>
              <w:t>4、</w:t>
            </w:r>
            <w:r>
              <w:rPr>
                <w:rFonts w:hint="default" w:ascii="Times New Roman" w:hAnsi="Times New Roman" w:eastAsia="宋体" w:cs="Times New Roman"/>
                <w:b/>
                <w:bCs/>
                <w:color w:val="0000FF"/>
                <w:sz w:val="24"/>
                <w:szCs w:val="24"/>
              </w:rPr>
              <w:t>公用工程</w:t>
            </w:r>
          </w:p>
          <w:p w14:paraId="4DD1E76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0000FF"/>
                <w:sz w:val="24"/>
                <w:szCs w:val="24"/>
              </w:rPr>
            </w:pPr>
            <w:r>
              <w:rPr>
                <w:rFonts w:hint="default" w:ascii="Times New Roman" w:hAnsi="Times New Roman" w:eastAsia="宋体" w:cs="Times New Roman"/>
                <w:b/>
                <w:bCs/>
                <w:color w:val="0000FF"/>
                <w:sz w:val="24"/>
                <w:szCs w:val="24"/>
                <w:lang w:val="en-US" w:eastAsia="zh-CN"/>
              </w:rPr>
              <w:t>4.1供</w:t>
            </w:r>
            <w:r>
              <w:rPr>
                <w:rFonts w:hint="default" w:ascii="Times New Roman" w:hAnsi="Times New Roman" w:eastAsia="宋体" w:cs="Times New Roman"/>
                <w:b/>
                <w:bCs/>
                <w:color w:val="0000FF"/>
                <w:sz w:val="24"/>
                <w:szCs w:val="24"/>
              </w:rPr>
              <w:t>水</w:t>
            </w:r>
          </w:p>
          <w:p w14:paraId="6C7461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FF"/>
                <w:sz w:val="24"/>
                <w:szCs w:val="24"/>
                <w:lang w:eastAsia="zh-CN"/>
              </w:rPr>
            </w:pPr>
            <w:r>
              <w:rPr>
                <w:rFonts w:hint="default" w:ascii="Times New Roman" w:hAnsi="Times New Roman" w:eastAsia="宋体" w:cs="Times New Roman"/>
                <w:b w:val="0"/>
                <w:bCs w:val="0"/>
                <w:color w:val="0000FF"/>
                <w:sz w:val="24"/>
                <w:szCs w:val="24"/>
                <w:lang w:eastAsia="zh-CN"/>
              </w:rPr>
              <w:t>厂区人员及牲畜饮用水、棚舍消毒用水、洗消池用水、锅炉用水、绿化用水、洒水抑尘用水由场区内深水井供给，可满足相关需求。</w:t>
            </w:r>
          </w:p>
          <w:p w14:paraId="0F60E30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b/>
                <w:bCs/>
                <w:color w:val="0000FF"/>
                <w:sz w:val="24"/>
                <w:szCs w:val="24"/>
              </w:rPr>
            </w:pPr>
            <w:r>
              <w:rPr>
                <w:rFonts w:hint="default" w:ascii="Times New Roman" w:hAnsi="Times New Roman" w:eastAsia="宋体" w:cs="Times New Roman"/>
                <w:b/>
                <w:bCs/>
                <w:color w:val="0000F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3636010</wp:posOffset>
                      </wp:positionH>
                      <wp:positionV relativeFrom="paragraph">
                        <wp:posOffset>6233795</wp:posOffset>
                      </wp:positionV>
                      <wp:extent cx="244475" cy="6350"/>
                      <wp:effectExtent l="0" t="0" r="0" b="0"/>
                      <wp:wrapNone/>
                      <wp:docPr id="5" name="直接连接符 5"/>
                      <wp:cNvGraphicFramePr/>
                      <a:graphic xmlns:a="http://schemas.openxmlformats.org/drawingml/2006/main">
                        <a:graphicData uri="http://schemas.microsoft.com/office/word/2010/wordprocessingShape">
                          <wps:wsp>
                            <wps:cNvCnPr/>
                            <wps:spPr>
                              <a:xfrm flipH="1" flipV="1">
                                <a:off x="0" y="0"/>
                                <a:ext cx="244475"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286.3pt;margin-top:490.85pt;height:0.5pt;width:19.25pt;z-index:251660288;mso-width-relative:page;mso-height-relative:page;" filled="f" stroked="t" coordsize="21600,21600" o:gfxdata="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xkXdUAAAALAQAADwAAAAAAAAABACAAAAAiAAAAZHJzL2Rv&#10;d25yZXYueG1sUEsBAhQAFAAAAAgAh07iQD/uepgEAgAA+gMAAA4AAAAAAAAAAQAgAAAAJAEAAGRy&#10;cy9lMm9Eb2MueG1sUEsFBgAAAAAGAAYAWQEAAJoFA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0000FF"/>
                <w:sz w:val="24"/>
                <w:szCs w:val="24"/>
                <w:lang w:val="en-US" w:eastAsia="zh-CN"/>
              </w:rPr>
              <w:t>4.2</w:t>
            </w:r>
            <w:r>
              <w:rPr>
                <w:rFonts w:hint="default" w:ascii="Times New Roman" w:hAnsi="Times New Roman" w:eastAsia="宋体" w:cs="Times New Roman"/>
                <w:b/>
                <w:bCs/>
                <w:color w:val="0000FF"/>
                <w:sz w:val="24"/>
                <w:szCs w:val="24"/>
              </w:rPr>
              <w:t>供电</w:t>
            </w:r>
          </w:p>
          <w:p w14:paraId="1D973B4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FF"/>
                <w:sz w:val="24"/>
                <w:szCs w:val="24"/>
              </w:rPr>
            </w:pPr>
            <w:r>
              <w:rPr>
                <w:rFonts w:hint="default" w:ascii="Times New Roman" w:hAnsi="Times New Roman" w:eastAsia="宋体" w:cs="Times New Roman"/>
                <w:color w:val="0000FF"/>
                <w:sz w:val="24"/>
                <w:szCs w:val="24"/>
              </w:rPr>
              <w:t>供电来自当地电网，由厂区外10KV电网架空引入至厂区变电所，供电稳定，低压供电系统采用TN-S三相四线式系统，混合式供电，电压为380/220V系统低压母线分段。</w:t>
            </w:r>
          </w:p>
          <w:p w14:paraId="18D90BD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ascii="Times New Roman" w:hAnsi="Times New Roman" w:eastAsia="宋体" w:cs="Times New Roman"/>
                <w:b/>
                <w:bCs/>
                <w:color w:val="0000FF"/>
                <w:sz w:val="24"/>
                <w:szCs w:val="24"/>
              </w:rPr>
            </w:pPr>
            <w:r>
              <w:rPr>
                <w:rFonts w:hint="default" w:ascii="Times New Roman" w:hAnsi="Times New Roman" w:eastAsia="宋体" w:cs="Times New Roman"/>
                <w:b/>
                <w:bCs/>
                <w:color w:val="0000FF"/>
                <w:sz w:val="24"/>
                <w:szCs w:val="24"/>
                <w:lang w:val="en-US" w:eastAsia="zh-CN"/>
              </w:rPr>
              <w:t>4.3</w:t>
            </w:r>
            <w:r>
              <w:rPr>
                <w:rFonts w:hint="default" w:ascii="Times New Roman" w:hAnsi="Times New Roman" w:eastAsia="宋体" w:cs="Times New Roman"/>
                <w:b/>
                <w:bCs/>
                <w:color w:val="0000FF"/>
                <w:sz w:val="24"/>
                <w:szCs w:val="24"/>
              </w:rPr>
              <w:t>供暖</w:t>
            </w:r>
          </w:p>
          <w:p w14:paraId="230602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eastAsia="宋体" w:cs="Times New Roman"/>
                <w:b/>
                <w:bCs/>
                <w:color w:val="0000FF"/>
                <w:sz w:val="24"/>
                <w:szCs w:val="24"/>
                <w:highlight w:val="none"/>
              </w:rPr>
            </w:pPr>
            <w:r>
              <w:rPr>
                <w:rFonts w:hint="default" w:ascii="Times New Roman" w:hAnsi="Times New Roman" w:eastAsia="宋体" w:cs="Times New Roman"/>
                <w:color w:val="0000FF"/>
                <w:sz w:val="24"/>
                <w:szCs w:val="24"/>
              </w:rPr>
              <w:t>已建1座200m</w:t>
            </w:r>
            <w:r>
              <w:rPr>
                <w:rFonts w:hint="default" w:ascii="Times New Roman" w:hAnsi="Times New Roman" w:eastAsia="宋体" w:cs="Times New Roman"/>
                <w:color w:val="0000FF"/>
                <w:sz w:val="24"/>
                <w:szCs w:val="24"/>
                <w:vertAlign w:val="superscript"/>
              </w:rPr>
              <w:t>2</w:t>
            </w:r>
            <w:r>
              <w:rPr>
                <w:rFonts w:hint="default" w:ascii="Times New Roman" w:hAnsi="Times New Roman" w:eastAsia="宋体" w:cs="Times New Roman"/>
                <w:color w:val="0000FF"/>
                <w:sz w:val="24"/>
                <w:szCs w:val="24"/>
              </w:rPr>
              <w:t>锅炉房，单层砖混结构，内设1台2t生物质锅炉，用于办公生活区取暖。</w:t>
            </w:r>
          </w:p>
          <w:p w14:paraId="6FF2F34F">
            <w:pPr>
              <w:keepNext w:val="0"/>
              <w:keepLines w:val="0"/>
              <w:pageBreakBefore w:val="0"/>
              <w:widowControl w:val="0"/>
              <w:kinsoku/>
              <w:wordWrap/>
              <w:overflowPunct/>
              <w:topLinePunct w:val="0"/>
              <w:autoSpaceDE/>
              <w:autoSpaceDN/>
              <w:bidi w:val="0"/>
              <w:spacing w:line="360" w:lineRule="auto"/>
              <w:ind w:firstLine="482" w:firstLineChars="200"/>
              <w:rPr>
                <w:rFonts w:hint="default"/>
                <w:b/>
                <w:bCs/>
                <w:color w:val="0000FF"/>
                <w:sz w:val="24"/>
                <w:szCs w:val="24"/>
              </w:rPr>
            </w:pPr>
            <w:bookmarkStart w:id="0" w:name="_Toc29571"/>
            <w:bookmarkStart w:id="1" w:name="_Toc7497"/>
            <w:r>
              <w:rPr>
                <w:rFonts w:hint="default"/>
                <w:b/>
                <w:bCs/>
                <w:color w:val="0000FF"/>
                <w:sz w:val="24"/>
                <w:szCs w:val="24"/>
                <w:lang w:val="en-US" w:eastAsia="zh-CN"/>
              </w:rPr>
              <w:t>5、</w:t>
            </w:r>
            <w:r>
              <w:rPr>
                <w:rFonts w:hint="default"/>
                <w:b/>
                <w:bCs/>
                <w:color w:val="0000FF"/>
                <w:sz w:val="24"/>
                <w:szCs w:val="24"/>
              </w:rPr>
              <w:t>环保措施落实情况及污染物排放监测结果</w:t>
            </w:r>
            <w:bookmarkEnd w:id="0"/>
            <w:bookmarkEnd w:id="1"/>
          </w:p>
          <w:p w14:paraId="7E8DAF7E">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jc w:val="left"/>
              <w:textAlignment w:val="baseline"/>
              <w:rPr>
                <w:rFonts w:hint="default" w:ascii="Times New Roman" w:hAnsi="Times New Roman" w:eastAsia="宋体" w:cs="Times New Roman"/>
                <w:b/>
                <w:bCs/>
                <w:color w:val="0000FF"/>
                <w:sz w:val="24"/>
                <w:szCs w:val="24"/>
                <w:lang w:eastAsia="zh-CN"/>
              </w:rPr>
            </w:pPr>
            <w:r>
              <w:rPr>
                <w:rFonts w:hint="default" w:ascii="Times New Roman" w:hAnsi="Times New Roman" w:eastAsia="宋体" w:cs="Times New Roman"/>
                <w:b/>
                <w:bCs/>
                <w:color w:val="0000FF"/>
                <w:sz w:val="24"/>
                <w:szCs w:val="24"/>
                <w:lang w:val="en-US" w:eastAsia="zh-CN"/>
              </w:rPr>
              <w:t>5.1</w:t>
            </w:r>
            <w:r>
              <w:rPr>
                <w:rFonts w:hint="default" w:ascii="Times New Roman" w:hAnsi="Times New Roman" w:eastAsia="宋体" w:cs="Times New Roman"/>
                <w:b/>
                <w:bCs/>
                <w:color w:val="0000FF"/>
                <w:sz w:val="24"/>
                <w:szCs w:val="24"/>
                <w:lang w:eastAsia="zh-CN"/>
              </w:rPr>
              <w:t>废气</w:t>
            </w:r>
          </w:p>
          <w:p w14:paraId="01CE01B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FF"/>
                <w:sz w:val="24"/>
                <w:szCs w:val="24"/>
                <w:lang w:val="en-US" w:eastAsia="zh-CN"/>
              </w:rPr>
            </w:pPr>
            <w:r>
              <w:rPr>
                <w:rFonts w:hint="default" w:ascii="Times New Roman" w:hAnsi="Times New Roman" w:eastAsia="宋体" w:cs="Times New Roman"/>
                <w:b/>
                <w:bCs/>
                <w:color w:val="0000FF"/>
                <w:sz w:val="24"/>
                <w:szCs w:val="24"/>
                <w:lang w:val="en-US" w:eastAsia="zh-CN"/>
              </w:rPr>
              <w:t>5.1.1废气治理措施</w:t>
            </w:r>
          </w:p>
          <w:p w14:paraId="4F8611DC">
            <w:pPr>
              <w:keepNext w:val="0"/>
              <w:keepLines w:val="0"/>
              <w:pageBreakBefore w:val="0"/>
              <w:widowControl w:val="0"/>
              <w:kinsoku/>
              <w:wordWrap/>
              <w:overflowPunct/>
              <w:topLinePunct w:val="0"/>
              <w:autoSpaceDE/>
              <w:autoSpaceDN/>
              <w:bidi w:val="0"/>
              <w:spacing w:line="360" w:lineRule="auto"/>
              <w:ind w:firstLine="480" w:firstLineChars="200"/>
              <w:rPr>
                <w:rFonts w:hint="eastAsia"/>
                <w:color w:val="0000FF"/>
                <w:sz w:val="24"/>
                <w:szCs w:val="24"/>
                <w:lang w:eastAsia="zh-CN"/>
              </w:rPr>
            </w:pPr>
            <w:r>
              <w:rPr>
                <w:rFonts w:hint="eastAsia" w:ascii="Times New Roman" w:hAnsi="Times New Roman" w:eastAsia="宋体" w:cs="Times New Roman"/>
                <w:b w:val="0"/>
                <w:bCs w:val="0"/>
                <w:color w:val="0000FF"/>
                <w:sz w:val="24"/>
                <w:szCs w:val="24"/>
                <w:highlight w:val="none"/>
                <w:lang w:val="en-US" w:eastAsia="zh-CN"/>
              </w:rPr>
              <w:t>厂区</w:t>
            </w:r>
            <w:r>
              <w:rPr>
                <w:rFonts w:hint="default" w:ascii="Times New Roman" w:hAnsi="Times New Roman" w:eastAsia="宋体" w:cs="Times New Roman"/>
                <w:b w:val="0"/>
                <w:bCs w:val="0"/>
                <w:color w:val="0000FF"/>
                <w:sz w:val="24"/>
                <w:szCs w:val="24"/>
                <w:highlight w:val="none"/>
                <w:lang w:val="en-US" w:eastAsia="zh-CN"/>
              </w:rPr>
              <w:t>现有工程</w:t>
            </w:r>
            <w:r>
              <w:rPr>
                <w:rFonts w:hint="eastAsia"/>
                <w:color w:val="0000FF"/>
                <w:sz w:val="24"/>
                <w:szCs w:val="24"/>
                <w:lang w:eastAsia="zh-CN"/>
              </w:rPr>
              <w:t>产生的废气主要有羊舍臭气、锅炉废气及暂存灰渣产生的粉尘。</w:t>
            </w:r>
          </w:p>
          <w:p w14:paraId="7B56A953">
            <w:pPr>
              <w:keepNext w:val="0"/>
              <w:keepLines w:val="0"/>
              <w:pageBreakBefore w:val="0"/>
              <w:widowControl w:val="0"/>
              <w:kinsoku/>
              <w:wordWrap/>
              <w:overflowPunct/>
              <w:topLinePunct w:val="0"/>
              <w:autoSpaceDE/>
              <w:autoSpaceDN/>
              <w:bidi w:val="0"/>
              <w:spacing w:line="360" w:lineRule="auto"/>
              <w:ind w:firstLine="480" w:firstLineChars="200"/>
              <w:rPr>
                <w:rFonts w:hint="eastAsia"/>
                <w:color w:val="0000FF"/>
                <w:sz w:val="24"/>
                <w:szCs w:val="24"/>
                <w:lang w:eastAsia="zh-CN"/>
              </w:rPr>
            </w:pPr>
            <w:r>
              <w:rPr>
                <w:rFonts w:hint="eastAsia"/>
                <w:color w:val="0000FF"/>
                <w:sz w:val="24"/>
                <w:szCs w:val="24"/>
                <w:lang w:eastAsia="zh-CN"/>
              </w:rPr>
              <w:t>（1）羊舍无组织恶臭气体</w:t>
            </w:r>
          </w:p>
          <w:p w14:paraId="70FC94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eastAsia="zh-CN"/>
              </w:rPr>
            </w:pPr>
            <w:r>
              <w:rPr>
                <w:rFonts w:hint="eastAsia" w:ascii="Times New Roman" w:hAnsi="Times New Roman" w:eastAsia="仿宋" w:cs="Times New Roman"/>
                <w:bCs/>
                <w:color w:val="0000FF"/>
                <w:sz w:val="24"/>
                <w:szCs w:val="24"/>
                <w:lang w:eastAsia="zh-CN"/>
              </w:rPr>
              <w:t>羊舍密闭建设，定期喷洒化学除臭剂，加强厂区绿化、加强管理。以上措施能够减少恶臭气体的产生</w:t>
            </w:r>
            <w:r>
              <w:rPr>
                <w:rFonts w:hint="default" w:ascii="Times New Roman" w:hAnsi="Times New Roman" w:eastAsia="宋体" w:cs="Times New Roman"/>
                <w:color w:val="0000FF"/>
                <w:sz w:val="24"/>
                <w:szCs w:val="24"/>
                <w:lang w:eastAsia="zh-CN"/>
              </w:rPr>
              <w:t>。</w:t>
            </w:r>
          </w:p>
          <w:p w14:paraId="70810532">
            <w:pPr>
              <w:keepNext w:val="0"/>
              <w:keepLines w:val="0"/>
              <w:pageBreakBefore w:val="0"/>
              <w:widowControl w:val="0"/>
              <w:kinsoku/>
              <w:wordWrap/>
              <w:overflowPunct/>
              <w:topLinePunct w:val="0"/>
              <w:autoSpaceDE/>
              <w:autoSpaceDN/>
              <w:bidi w:val="0"/>
              <w:spacing w:line="360" w:lineRule="auto"/>
              <w:ind w:firstLine="480" w:firstLineChars="200"/>
              <w:rPr>
                <w:rFonts w:hint="default"/>
                <w:color w:val="0000FF"/>
                <w:sz w:val="24"/>
                <w:szCs w:val="24"/>
                <w:lang w:eastAsia="zh-CN"/>
              </w:rPr>
            </w:pPr>
            <w:r>
              <w:rPr>
                <w:rFonts w:hint="default"/>
                <w:color w:val="0000FF"/>
                <w:sz w:val="24"/>
                <w:szCs w:val="24"/>
                <w:lang w:eastAsia="zh-CN"/>
              </w:rPr>
              <w:t>（2）锅炉废气</w:t>
            </w:r>
          </w:p>
          <w:p w14:paraId="05457B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eastAsia="zh-CN"/>
              </w:rPr>
            </w:pPr>
            <w:r>
              <w:rPr>
                <w:rFonts w:hint="eastAsia" w:ascii="Times New Roman" w:hAnsi="Times New Roman" w:eastAsia="仿宋" w:cs="Times New Roman"/>
                <w:bCs/>
                <w:color w:val="0000FF"/>
                <w:sz w:val="24"/>
                <w:szCs w:val="24"/>
                <w:highlight w:val="none"/>
                <w:lang w:eastAsia="zh-CN"/>
              </w:rPr>
              <w:t>废气先经布袋除尘器处理，再通过高2</w:t>
            </w:r>
            <w:r>
              <w:rPr>
                <w:rFonts w:hint="eastAsia" w:ascii="Times New Roman" w:hAnsi="Times New Roman" w:eastAsia="仿宋" w:cs="Times New Roman"/>
                <w:bCs/>
                <w:color w:val="0000FF"/>
                <w:sz w:val="24"/>
                <w:szCs w:val="24"/>
                <w:highlight w:val="none"/>
                <w:lang w:val="en-US" w:eastAsia="zh-CN"/>
              </w:rPr>
              <w:t>7.5</w:t>
            </w:r>
            <w:r>
              <w:rPr>
                <w:rFonts w:hint="eastAsia" w:ascii="Times New Roman" w:hAnsi="Times New Roman" w:eastAsia="仿宋" w:cs="Times New Roman"/>
                <w:bCs/>
                <w:color w:val="0000FF"/>
                <w:sz w:val="24"/>
                <w:szCs w:val="24"/>
                <w:highlight w:val="none"/>
                <w:lang w:eastAsia="zh-CN"/>
              </w:rPr>
              <w:t>m高烟囱排放</w:t>
            </w:r>
            <w:r>
              <w:rPr>
                <w:rFonts w:hint="default" w:ascii="Times New Roman" w:hAnsi="Times New Roman" w:eastAsia="宋体" w:cs="Times New Roman"/>
                <w:color w:val="0000FF"/>
                <w:sz w:val="24"/>
                <w:szCs w:val="24"/>
                <w:lang w:eastAsia="zh-CN"/>
              </w:rPr>
              <w:t>。</w:t>
            </w:r>
          </w:p>
          <w:p w14:paraId="22629C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val="en-US" w:eastAsia="zh-CN"/>
              </w:rPr>
              <w:t>（3）暂存灰渣粉尘</w:t>
            </w:r>
          </w:p>
          <w:p w14:paraId="1A33D4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val="en-US" w:eastAsia="zh-CN"/>
              </w:rPr>
              <w:t>产生的灰渣暂存全封闭灰渣库，定期洒水抑尘。</w:t>
            </w:r>
          </w:p>
          <w:p w14:paraId="7696E358">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default" w:ascii="Times New Roman" w:hAnsi="Times New Roman" w:eastAsia="宋体" w:cs="Times New Roman"/>
                <w:b/>
                <w:bCs/>
                <w:color w:val="0000FF"/>
                <w:sz w:val="24"/>
                <w:szCs w:val="24"/>
                <w:lang w:val="en-US" w:eastAsia="zh-CN"/>
              </w:rPr>
            </w:pPr>
            <w:r>
              <w:rPr>
                <w:rFonts w:hint="default" w:ascii="Times New Roman" w:hAnsi="Times New Roman" w:eastAsia="宋体" w:cs="Times New Roman"/>
                <w:b/>
                <w:bCs/>
                <w:color w:val="0000FF"/>
                <w:sz w:val="24"/>
                <w:szCs w:val="24"/>
                <w:lang w:val="en-US" w:eastAsia="zh-CN"/>
              </w:rPr>
              <w:t>5.1.2废气排放情况</w:t>
            </w:r>
          </w:p>
          <w:p w14:paraId="4FC951BA">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rPr>
              <w:t>根据</w:t>
            </w:r>
            <w:r>
              <w:rPr>
                <w:rFonts w:hint="default" w:ascii="Times New Roman" w:hAnsi="Times New Roman" w:eastAsia="宋体" w:cs="Times New Roman"/>
                <w:color w:val="0000FF"/>
                <w:sz w:val="24"/>
                <w:szCs w:val="24"/>
                <w:lang w:val="en-US" w:eastAsia="zh-CN"/>
              </w:rPr>
              <w:t>2024年1月29日-30日的验收</w:t>
            </w:r>
            <w:r>
              <w:rPr>
                <w:rFonts w:hint="default" w:ascii="Times New Roman" w:hAnsi="Times New Roman" w:eastAsia="宋体" w:cs="Times New Roman"/>
                <w:color w:val="0000FF"/>
                <w:sz w:val="24"/>
                <w:szCs w:val="24"/>
              </w:rPr>
              <w:t>监测结果可知</w:t>
            </w:r>
            <w:r>
              <w:rPr>
                <w:rFonts w:hint="default" w:ascii="Times New Roman" w:hAnsi="Times New Roman" w:eastAsia="宋体" w:cs="Times New Roman"/>
                <w:color w:val="0000FF"/>
                <w:sz w:val="24"/>
                <w:szCs w:val="24"/>
                <w:lang w:val="en-US" w:eastAsia="zh-CN"/>
              </w:rPr>
              <w:t>：</w:t>
            </w:r>
          </w:p>
          <w:p w14:paraId="4F5BB980">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eastAsia="zh-CN"/>
              </w:rPr>
              <w:t>（</w:t>
            </w:r>
            <w:r>
              <w:rPr>
                <w:rFonts w:hint="default" w:ascii="Times New Roman" w:hAnsi="Times New Roman" w:eastAsia="宋体" w:cs="Times New Roman"/>
                <w:color w:val="0000FF"/>
                <w:sz w:val="24"/>
                <w:szCs w:val="24"/>
                <w:lang w:val="en-US" w:eastAsia="zh-CN"/>
              </w:rPr>
              <w:t>1</w:t>
            </w:r>
            <w:r>
              <w:rPr>
                <w:rFonts w:hint="default" w:ascii="Times New Roman" w:hAnsi="Times New Roman" w:eastAsia="宋体" w:cs="Times New Roman"/>
                <w:color w:val="0000FF"/>
                <w:sz w:val="24"/>
                <w:szCs w:val="24"/>
                <w:lang w:eastAsia="zh-CN"/>
              </w:rPr>
              <w:t>）</w:t>
            </w:r>
            <w:r>
              <w:rPr>
                <w:rFonts w:hint="default" w:ascii="Times New Roman" w:hAnsi="Times New Roman" w:eastAsia="宋体" w:cs="Times New Roman"/>
                <w:color w:val="0000FF"/>
                <w:sz w:val="24"/>
                <w:szCs w:val="24"/>
              </w:rPr>
              <w:t>根据监测结果可知</w:t>
            </w:r>
            <w:r>
              <w:rPr>
                <w:rFonts w:hint="default" w:ascii="Times New Roman" w:hAnsi="Times New Roman" w:eastAsia="宋体" w:cs="Times New Roman"/>
                <w:color w:val="0000FF"/>
                <w:sz w:val="24"/>
                <w:szCs w:val="24"/>
                <w:lang w:val="en-US" w:eastAsia="zh-CN"/>
              </w:rPr>
              <w:t>，生物质锅炉有组织排放的</w:t>
            </w:r>
            <w:r>
              <w:rPr>
                <w:rFonts w:hint="default" w:ascii="Times New Roman" w:hAnsi="Times New Roman" w:eastAsia="宋体" w:cs="Times New Roman"/>
                <w:b w:val="0"/>
                <w:bCs w:val="0"/>
                <w:color w:val="0000FF"/>
                <w:sz w:val="24"/>
                <w:szCs w:val="24"/>
                <w:highlight w:val="none"/>
                <w:vertAlign w:val="baseline"/>
                <w:lang w:val="en-US" w:eastAsia="zh-CN"/>
              </w:rPr>
              <w:t>颗粒物、SO</w:t>
            </w:r>
            <w:r>
              <w:rPr>
                <w:rFonts w:hint="default" w:ascii="Times New Roman" w:hAnsi="Times New Roman" w:eastAsia="宋体" w:cs="Times New Roman"/>
                <w:b w:val="0"/>
                <w:bCs w:val="0"/>
                <w:color w:val="0000FF"/>
                <w:sz w:val="24"/>
                <w:szCs w:val="24"/>
                <w:highlight w:val="none"/>
                <w:vertAlign w:val="subscript"/>
                <w:lang w:val="en-US" w:eastAsia="zh-CN"/>
              </w:rPr>
              <w:t>2</w:t>
            </w:r>
            <w:r>
              <w:rPr>
                <w:rFonts w:hint="default" w:ascii="Times New Roman" w:hAnsi="Times New Roman" w:eastAsia="宋体" w:cs="Times New Roman"/>
                <w:b w:val="0"/>
                <w:bCs w:val="0"/>
                <w:color w:val="0000FF"/>
                <w:sz w:val="24"/>
                <w:szCs w:val="24"/>
                <w:highlight w:val="none"/>
                <w:vertAlign w:val="baseline"/>
                <w:lang w:val="en-US" w:eastAsia="zh-CN"/>
              </w:rPr>
              <w:t>、NO</w:t>
            </w:r>
            <w:r>
              <w:rPr>
                <w:rFonts w:hint="default" w:ascii="Times New Roman" w:hAnsi="Times New Roman" w:eastAsia="宋体" w:cs="Times New Roman"/>
                <w:b w:val="0"/>
                <w:bCs w:val="0"/>
                <w:color w:val="0000FF"/>
                <w:sz w:val="24"/>
                <w:szCs w:val="24"/>
                <w:highlight w:val="none"/>
                <w:vertAlign w:val="subscript"/>
                <w:lang w:val="en-US" w:eastAsia="zh-CN"/>
              </w:rPr>
              <w:t>x</w:t>
            </w:r>
            <w:r>
              <w:rPr>
                <w:rFonts w:hint="default" w:ascii="Times New Roman" w:hAnsi="Times New Roman" w:eastAsia="宋体" w:cs="Times New Roman"/>
                <w:b w:val="0"/>
                <w:bCs w:val="0"/>
                <w:color w:val="0000FF"/>
                <w:sz w:val="24"/>
                <w:szCs w:val="24"/>
                <w:highlight w:val="none"/>
                <w:vertAlign w:val="baseline"/>
                <w:lang w:val="en-US" w:eastAsia="zh-CN"/>
              </w:rPr>
              <w:t>、汞及其化合物排放浓度的最大值为30.8</w:t>
            </w:r>
            <w:r>
              <w:rPr>
                <w:rFonts w:hint="default" w:ascii="Times New Roman" w:hAnsi="Times New Roman" w:eastAsia="宋体" w:cs="Times New Roman"/>
                <w:color w:val="0000FF"/>
                <w:sz w:val="24"/>
                <w:szCs w:val="24"/>
                <w:lang w:val="en-US" w:eastAsia="zh-CN"/>
              </w:rPr>
              <w:t>mg/m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color w:val="0000FF"/>
                <w:sz w:val="24"/>
                <w:szCs w:val="24"/>
                <w:lang w:val="en-US" w:eastAsia="zh-CN"/>
              </w:rPr>
              <w:t>、7.1mg/m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color w:val="0000FF"/>
                <w:sz w:val="24"/>
                <w:szCs w:val="24"/>
                <w:lang w:val="en-US" w:eastAsia="zh-CN"/>
              </w:rPr>
              <w:t>、118.8mg/m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color w:val="0000FF"/>
                <w:sz w:val="24"/>
                <w:szCs w:val="24"/>
                <w:lang w:val="en-US" w:eastAsia="zh-CN"/>
              </w:rPr>
              <w:t>、</w:t>
            </w:r>
            <w:r>
              <w:rPr>
                <w:rFonts w:hint="default" w:ascii="Times New Roman" w:hAnsi="Times New Roman" w:eastAsia="宋体" w:cs="Times New Roman"/>
                <w:b w:val="0"/>
                <w:bCs w:val="0"/>
                <w:color w:val="0000FF"/>
                <w:sz w:val="24"/>
                <w:szCs w:val="24"/>
                <w:lang w:val="en-US" w:eastAsia="zh-CN"/>
              </w:rPr>
              <w:t>3.36</w:t>
            </w:r>
            <w:r>
              <w:rPr>
                <w:rFonts w:hint="default" w:ascii="Times New Roman" w:hAnsi="Times New Roman" w:eastAsia="宋体" w:cs="Times New Roman"/>
                <w:b w:val="0"/>
                <w:bCs w:val="0"/>
                <w:color w:val="0000FF"/>
                <w:kern w:val="0"/>
                <w:sz w:val="24"/>
                <w:szCs w:val="24"/>
              </w:rPr>
              <w:t>×10</w:t>
            </w:r>
            <w:r>
              <w:rPr>
                <w:rFonts w:hint="default" w:ascii="Times New Roman" w:hAnsi="Times New Roman" w:eastAsia="宋体" w:cs="Times New Roman"/>
                <w:b w:val="0"/>
                <w:bCs w:val="0"/>
                <w:color w:val="0000FF"/>
                <w:kern w:val="0"/>
                <w:sz w:val="24"/>
                <w:szCs w:val="24"/>
                <w:vertAlign w:val="superscript"/>
                <w:lang w:val="en-US" w:eastAsia="zh-CN"/>
              </w:rPr>
              <w:t>-2</w:t>
            </w:r>
            <w:r>
              <w:rPr>
                <w:rFonts w:hint="default" w:ascii="Times New Roman" w:hAnsi="Times New Roman" w:eastAsia="宋体" w:cs="Times New Roman"/>
                <w:color w:val="0000FF"/>
                <w:sz w:val="24"/>
                <w:szCs w:val="24"/>
                <w:lang w:val="en-US" w:eastAsia="zh-CN"/>
              </w:rPr>
              <w:t>mg/m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color w:val="0000FF"/>
                <w:sz w:val="24"/>
                <w:szCs w:val="24"/>
                <w:lang w:val="en-US" w:eastAsia="zh-CN"/>
              </w:rPr>
              <w:t>、</w:t>
            </w:r>
            <w:r>
              <w:rPr>
                <w:rFonts w:hint="default" w:ascii="Times New Roman" w:hAnsi="Times New Roman" w:eastAsia="宋体" w:cs="Times New Roman"/>
                <w:b w:val="0"/>
                <w:bCs w:val="0"/>
                <w:color w:val="0000FF"/>
                <w:sz w:val="24"/>
                <w:szCs w:val="24"/>
                <w:highlight w:val="none"/>
                <w:vertAlign w:val="baseline"/>
                <w:lang w:val="en-US" w:eastAsia="zh-CN"/>
              </w:rPr>
              <w:t>林格曼黑度为</w:t>
            </w:r>
            <w:r>
              <w:rPr>
                <w:rFonts w:hint="default" w:ascii="Times New Roman" w:hAnsi="Times New Roman" w:eastAsia="宋体" w:cs="Times New Roman"/>
                <w:color w:val="0000FF"/>
                <w:sz w:val="24"/>
                <w:szCs w:val="24"/>
                <w:lang w:val="en-US" w:eastAsia="zh-CN"/>
              </w:rPr>
              <w:t>1，均满足《锅炉大气污染物排放标准》（GB13271-2014）中新建燃煤锅炉污染物排放标准要求（</w:t>
            </w:r>
            <w:r>
              <w:rPr>
                <w:rFonts w:hint="default" w:ascii="Times New Roman" w:hAnsi="Times New Roman" w:eastAsia="宋体" w:cs="Times New Roman"/>
                <w:b w:val="0"/>
                <w:bCs w:val="0"/>
                <w:color w:val="0000FF"/>
                <w:sz w:val="24"/>
                <w:szCs w:val="24"/>
                <w:highlight w:val="none"/>
                <w:vertAlign w:val="baseline"/>
                <w:lang w:val="en-US" w:eastAsia="zh-CN"/>
              </w:rPr>
              <w:t>颗粒物：50</w:t>
            </w:r>
            <w:r>
              <w:rPr>
                <w:rFonts w:hint="default" w:ascii="Times New Roman" w:hAnsi="Times New Roman" w:eastAsia="宋体" w:cs="Times New Roman"/>
                <w:color w:val="0000FF"/>
                <w:sz w:val="24"/>
                <w:szCs w:val="24"/>
                <w:lang w:val="en-US" w:eastAsia="zh-CN"/>
              </w:rPr>
              <w:t>mg/m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b w:val="0"/>
                <w:bCs w:val="0"/>
                <w:color w:val="0000FF"/>
                <w:sz w:val="24"/>
                <w:szCs w:val="24"/>
                <w:highlight w:val="none"/>
                <w:vertAlign w:val="baseline"/>
                <w:lang w:val="en-US" w:eastAsia="zh-CN"/>
              </w:rPr>
              <w:t>、SO</w:t>
            </w:r>
            <w:r>
              <w:rPr>
                <w:rFonts w:hint="default" w:ascii="Times New Roman" w:hAnsi="Times New Roman" w:eastAsia="宋体" w:cs="Times New Roman"/>
                <w:b w:val="0"/>
                <w:bCs w:val="0"/>
                <w:color w:val="0000FF"/>
                <w:sz w:val="24"/>
                <w:szCs w:val="24"/>
                <w:highlight w:val="none"/>
                <w:vertAlign w:val="subscript"/>
                <w:lang w:val="en-US" w:eastAsia="zh-CN"/>
              </w:rPr>
              <w:t>2</w:t>
            </w:r>
            <w:r>
              <w:rPr>
                <w:rFonts w:hint="default" w:ascii="Times New Roman" w:hAnsi="Times New Roman" w:eastAsia="宋体" w:cs="Times New Roman"/>
                <w:b w:val="0"/>
                <w:bCs w:val="0"/>
                <w:color w:val="0000FF"/>
                <w:sz w:val="24"/>
                <w:szCs w:val="24"/>
                <w:highlight w:val="none"/>
                <w:vertAlign w:val="baseline"/>
                <w:lang w:val="en-US" w:eastAsia="zh-CN"/>
              </w:rPr>
              <w:t>:300</w:t>
            </w:r>
            <w:r>
              <w:rPr>
                <w:rFonts w:hint="default" w:ascii="Times New Roman" w:hAnsi="Times New Roman" w:eastAsia="宋体" w:cs="Times New Roman"/>
                <w:color w:val="0000FF"/>
                <w:sz w:val="24"/>
                <w:szCs w:val="24"/>
                <w:lang w:val="en-US" w:eastAsia="zh-CN"/>
              </w:rPr>
              <w:t>mg/m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b w:val="0"/>
                <w:bCs w:val="0"/>
                <w:color w:val="0000FF"/>
                <w:sz w:val="24"/>
                <w:szCs w:val="24"/>
                <w:highlight w:val="none"/>
                <w:vertAlign w:val="baseline"/>
                <w:lang w:val="en-US" w:eastAsia="zh-CN"/>
              </w:rPr>
              <w:t>、NO</w:t>
            </w:r>
            <w:r>
              <w:rPr>
                <w:rFonts w:hint="default" w:ascii="Times New Roman" w:hAnsi="Times New Roman" w:eastAsia="宋体" w:cs="Times New Roman"/>
                <w:b w:val="0"/>
                <w:bCs w:val="0"/>
                <w:color w:val="0000FF"/>
                <w:sz w:val="24"/>
                <w:szCs w:val="24"/>
                <w:highlight w:val="none"/>
                <w:vertAlign w:val="subscript"/>
                <w:lang w:val="en-US" w:eastAsia="zh-CN"/>
              </w:rPr>
              <w:t>x</w:t>
            </w:r>
            <w:r>
              <w:rPr>
                <w:rFonts w:hint="default" w:ascii="Times New Roman" w:hAnsi="Times New Roman" w:eastAsia="宋体" w:cs="Times New Roman"/>
                <w:b w:val="0"/>
                <w:bCs w:val="0"/>
                <w:color w:val="0000FF"/>
                <w:sz w:val="24"/>
                <w:szCs w:val="24"/>
                <w:highlight w:val="none"/>
                <w:vertAlign w:val="baseline"/>
                <w:lang w:val="en-US" w:eastAsia="zh-CN"/>
              </w:rPr>
              <w:t>：300</w:t>
            </w:r>
            <w:r>
              <w:rPr>
                <w:rFonts w:hint="default" w:ascii="Times New Roman" w:hAnsi="Times New Roman" w:eastAsia="宋体" w:cs="Times New Roman"/>
                <w:color w:val="0000FF"/>
                <w:sz w:val="24"/>
                <w:szCs w:val="24"/>
                <w:lang w:val="en-US" w:eastAsia="zh-CN"/>
              </w:rPr>
              <w:t>mg/m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b w:val="0"/>
                <w:bCs w:val="0"/>
                <w:color w:val="0000FF"/>
                <w:sz w:val="24"/>
                <w:szCs w:val="24"/>
                <w:highlight w:val="none"/>
                <w:vertAlign w:val="baseline"/>
                <w:lang w:val="en-US" w:eastAsia="zh-CN"/>
              </w:rPr>
              <w:t>、汞及其化合物：0.05</w:t>
            </w:r>
            <w:r>
              <w:rPr>
                <w:rFonts w:hint="default" w:ascii="Times New Roman" w:hAnsi="Times New Roman" w:eastAsia="宋体" w:cs="Times New Roman"/>
                <w:color w:val="0000FF"/>
                <w:sz w:val="24"/>
                <w:szCs w:val="24"/>
                <w:lang w:val="en-US" w:eastAsia="zh-CN"/>
              </w:rPr>
              <w:t>mg/m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b w:val="0"/>
                <w:bCs w:val="0"/>
                <w:color w:val="0000FF"/>
                <w:sz w:val="24"/>
                <w:szCs w:val="24"/>
                <w:highlight w:val="none"/>
                <w:vertAlign w:val="baseline"/>
                <w:lang w:val="en-US" w:eastAsia="zh-CN"/>
              </w:rPr>
              <w:t>、林格曼黑度≤1</w:t>
            </w:r>
            <w:r>
              <w:rPr>
                <w:rFonts w:hint="default" w:ascii="Times New Roman" w:hAnsi="Times New Roman" w:eastAsia="宋体" w:cs="Times New Roman"/>
                <w:color w:val="0000FF"/>
                <w:sz w:val="24"/>
                <w:szCs w:val="24"/>
                <w:lang w:val="en-US" w:eastAsia="zh-CN"/>
              </w:rPr>
              <w:t>）。</w:t>
            </w:r>
          </w:p>
          <w:p w14:paraId="17EF6871">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val="en-US" w:eastAsia="zh-CN"/>
              </w:rPr>
              <w:t>（2）监测期间项目所在区域最大风速为4.8m/s，监测结果显示厂界四周NH</w:t>
            </w:r>
            <w:r>
              <w:rPr>
                <w:rFonts w:hint="default" w:ascii="Times New Roman" w:hAnsi="Times New Roman" w:eastAsia="宋体" w:cs="Times New Roman"/>
                <w:color w:val="0000FF"/>
                <w:sz w:val="24"/>
                <w:szCs w:val="24"/>
                <w:vertAlign w:val="subscript"/>
                <w:lang w:val="en-US" w:eastAsia="zh-CN"/>
              </w:rPr>
              <w:t>3</w:t>
            </w:r>
            <w:r>
              <w:rPr>
                <w:rFonts w:hint="default" w:ascii="Times New Roman" w:hAnsi="Times New Roman" w:eastAsia="宋体" w:cs="Times New Roman"/>
                <w:color w:val="0000FF"/>
                <w:sz w:val="24"/>
                <w:szCs w:val="24"/>
                <w:lang w:val="en-US" w:eastAsia="zh-CN"/>
              </w:rPr>
              <w:t>、H</w:t>
            </w:r>
            <w:r>
              <w:rPr>
                <w:rFonts w:hint="default" w:ascii="Times New Roman" w:hAnsi="Times New Roman" w:eastAsia="宋体" w:cs="Times New Roman"/>
                <w:color w:val="0000FF"/>
                <w:sz w:val="24"/>
                <w:szCs w:val="24"/>
                <w:vertAlign w:val="subscript"/>
                <w:lang w:val="en-US" w:eastAsia="zh-CN"/>
              </w:rPr>
              <w:t>2</w:t>
            </w:r>
            <w:r>
              <w:rPr>
                <w:rFonts w:hint="default" w:ascii="Times New Roman" w:hAnsi="Times New Roman" w:eastAsia="宋体" w:cs="Times New Roman"/>
                <w:color w:val="0000FF"/>
                <w:sz w:val="24"/>
                <w:szCs w:val="24"/>
                <w:lang w:val="en-US" w:eastAsia="zh-CN"/>
              </w:rPr>
              <w:t>S无组织排放浓度最大值分别为0.1mg/m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color w:val="0000FF"/>
                <w:sz w:val="24"/>
                <w:szCs w:val="24"/>
                <w:lang w:val="en-US" w:eastAsia="zh-CN"/>
              </w:rPr>
              <w:t>、0.005mg/m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color w:val="0000FF"/>
                <w:sz w:val="24"/>
                <w:szCs w:val="24"/>
                <w:lang w:val="en-US" w:eastAsia="zh-CN"/>
              </w:rPr>
              <w:t>，均满足《恶臭污染物排 放标准》(GB14554-93)表1二级新扩建标准（氨：1.5mg/m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color w:val="0000FF"/>
                <w:sz w:val="24"/>
                <w:szCs w:val="24"/>
                <w:lang w:val="en-US" w:eastAsia="zh-CN"/>
              </w:rPr>
              <w:t>、硫化氢：0.06mg/m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color w:val="0000FF"/>
                <w:sz w:val="24"/>
                <w:szCs w:val="24"/>
                <w:lang w:val="en-US" w:eastAsia="zh-CN"/>
              </w:rPr>
              <w:t>）</w:t>
            </w:r>
            <w:r>
              <w:rPr>
                <w:rFonts w:hint="eastAsia" w:ascii="Times New Roman" w:hAnsi="Times New Roman" w:eastAsia="宋体" w:cs="Times New Roman"/>
                <w:color w:val="0000FF"/>
                <w:sz w:val="24"/>
                <w:szCs w:val="24"/>
                <w:lang w:val="en-US" w:eastAsia="zh-CN"/>
              </w:rPr>
              <w:t>；</w:t>
            </w:r>
          </w:p>
          <w:p w14:paraId="6D9EFD6A">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val="en-US" w:eastAsia="zh-CN"/>
              </w:rPr>
              <w:t>臭气浓度为19</w:t>
            </w:r>
            <w:r>
              <w:rPr>
                <w:rFonts w:hint="eastAsia" w:ascii="Times New Roman" w:hAnsi="Times New Roman" w:eastAsia="宋体" w:cs="Times New Roman"/>
                <w:color w:val="0000FF"/>
                <w:sz w:val="24"/>
                <w:szCs w:val="24"/>
                <w:lang w:val="en-US" w:eastAsia="zh-CN"/>
              </w:rPr>
              <w:t>，</w:t>
            </w:r>
            <w:r>
              <w:rPr>
                <w:rFonts w:hint="default" w:ascii="Times New Roman" w:hAnsi="Times New Roman" w:eastAsia="宋体" w:cs="Times New Roman"/>
                <w:color w:val="0000FF"/>
                <w:sz w:val="24"/>
                <w:szCs w:val="24"/>
                <w:lang w:val="en-US" w:eastAsia="zh-CN"/>
              </w:rPr>
              <w:t>满足《畜禽养殖业污染物排放标准》（GB18596-2001）表7限值要求（臭气浓度70）。</w:t>
            </w:r>
          </w:p>
          <w:p w14:paraId="17CF984A">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val="en-US" w:eastAsia="zh-CN"/>
              </w:rPr>
              <w:t>颗粒物厂界无组织排放浓度最大值为0.443mg/m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color w:val="0000FF"/>
                <w:sz w:val="24"/>
                <w:szCs w:val="24"/>
                <w:lang w:val="en-US" w:eastAsia="zh-CN"/>
              </w:rPr>
              <w:t>，满足《大气污染物综合排放标准》（GB16297- 1996）中表2二级标准无组织排放浓度限值（颗粒物：1.0mg/m</w:t>
            </w:r>
            <w:r>
              <w:rPr>
                <w:rFonts w:hint="default" w:ascii="Times New Roman" w:hAnsi="Times New Roman" w:eastAsia="宋体" w:cs="Times New Roman"/>
                <w:color w:val="0000FF"/>
                <w:sz w:val="24"/>
                <w:szCs w:val="24"/>
                <w:vertAlign w:val="superscript"/>
                <w:lang w:val="en-US" w:eastAsia="zh-CN"/>
              </w:rPr>
              <w:t>3</w:t>
            </w:r>
            <w:r>
              <w:rPr>
                <w:rFonts w:hint="default" w:ascii="Times New Roman" w:hAnsi="Times New Roman" w:eastAsia="宋体" w:cs="Times New Roman"/>
                <w:color w:val="0000FF"/>
                <w:sz w:val="24"/>
                <w:szCs w:val="24"/>
                <w:lang w:val="en-US" w:eastAsia="zh-CN"/>
              </w:rPr>
              <w:t>）。</w:t>
            </w:r>
          </w:p>
          <w:p w14:paraId="48F79FCB">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jc w:val="left"/>
              <w:textAlignment w:val="baseline"/>
              <w:rPr>
                <w:rFonts w:hint="default" w:ascii="Times New Roman" w:hAnsi="Times New Roman" w:eastAsia="宋体" w:cs="Times New Roman"/>
                <w:b/>
                <w:bCs/>
                <w:color w:val="0000FF"/>
                <w:sz w:val="24"/>
                <w:szCs w:val="24"/>
              </w:rPr>
            </w:pPr>
            <w:r>
              <w:rPr>
                <w:rFonts w:hint="default" w:ascii="Times New Roman" w:hAnsi="Times New Roman" w:eastAsia="宋体" w:cs="Times New Roman"/>
                <w:b/>
                <w:bCs/>
                <w:color w:val="0000FF"/>
                <w:sz w:val="24"/>
                <w:szCs w:val="24"/>
                <w:lang w:val="en-US" w:eastAsia="zh-CN"/>
              </w:rPr>
              <w:t>5.2</w:t>
            </w:r>
            <w:r>
              <w:rPr>
                <w:rFonts w:hint="default" w:ascii="Times New Roman" w:hAnsi="Times New Roman" w:eastAsia="宋体" w:cs="Times New Roman"/>
                <w:b/>
                <w:bCs/>
                <w:color w:val="0000FF"/>
                <w:sz w:val="24"/>
                <w:szCs w:val="24"/>
              </w:rPr>
              <w:t>废水</w:t>
            </w:r>
          </w:p>
          <w:p w14:paraId="086C38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eastAsia="zh-CN"/>
              </w:rPr>
            </w:pPr>
            <w:r>
              <w:rPr>
                <w:rFonts w:hint="eastAsia" w:ascii="Times New Roman" w:hAnsi="Times New Roman" w:eastAsia="宋体" w:cs="Times New Roman"/>
                <w:b w:val="0"/>
                <w:bCs w:val="0"/>
                <w:color w:val="0000FF"/>
                <w:sz w:val="24"/>
                <w:szCs w:val="24"/>
                <w:highlight w:val="none"/>
                <w:lang w:val="en-US" w:eastAsia="zh-CN"/>
              </w:rPr>
              <w:t>厂区</w:t>
            </w:r>
            <w:r>
              <w:rPr>
                <w:rFonts w:hint="default" w:ascii="Times New Roman" w:hAnsi="Times New Roman" w:eastAsia="宋体" w:cs="Times New Roman"/>
                <w:b w:val="0"/>
                <w:bCs w:val="0"/>
                <w:color w:val="0000FF"/>
                <w:sz w:val="24"/>
                <w:szCs w:val="24"/>
                <w:highlight w:val="none"/>
                <w:lang w:val="en-US" w:eastAsia="zh-CN"/>
              </w:rPr>
              <w:t>现有工程</w:t>
            </w:r>
            <w:r>
              <w:rPr>
                <w:rFonts w:hint="default" w:ascii="Times New Roman" w:hAnsi="Times New Roman" w:eastAsia="宋体" w:cs="Times New Roman"/>
                <w:color w:val="0000FF"/>
                <w:sz w:val="24"/>
                <w:szCs w:val="24"/>
                <w:lang w:eastAsia="zh-CN"/>
              </w:rPr>
              <w:t>产生的废水包括生活污水、软水制备废水、锅炉排水、羊尿。</w:t>
            </w:r>
          </w:p>
          <w:p w14:paraId="24C7D1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eastAsia="zh-CN"/>
              </w:rPr>
            </w:pPr>
            <w:r>
              <w:rPr>
                <w:rFonts w:hint="default" w:ascii="Times New Roman" w:hAnsi="Times New Roman" w:eastAsia="宋体" w:cs="Times New Roman"/>
                <w:color w:val="0000FF"/>
                <w:sz w:val="24"/>
                <w:szCs w:val="24"/>
                <w:lang w:eastAsia="zh-CN"/>
              </w:rPr>
              <w:t>（1）生活污水</w:t>
            </w:r>
          </w:p>
          <w:p w14:paraId="07D0EA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eastAsia="zh-CN"/>
              </w:rPr>
            </w:pPr>
            <w:r>
              <w:rPr>
                <w:rFonts w:hint="default" w:ascii="Times New Roman" w:hAnsi="Times New Roman" w:eastAsia="宋体" w:cs="Times New Roman"/>
                <w:color w:val="0000FF"/>
                <w:sz w:val="24"/>
                <w:szCs w:val="24"/>
                <w:lang w:eastAsia="zh-CN"/>
              </w:rPr>
              <w:t>每天产生3.84t，经化粪池处理后，由环卫部门定期清运。</w:t>
            </w:r>
          </w:p>
          <w:p w14:paraId="402A10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eastAsia="zh-CN"/>
              </w:rPr>
            </w:pPr>
            <w:r>
              <w:rPr>
                <w:rFonts w:hint="default" w:ascii="Times New Roman" w:hAnsi="Times New Roman" w:eastAsia="宋体" w:cs="Times New Roman"/>
                <w:color w:val="0000FF"/>
                <w:sz w:val="24"/>
                <w:szCs w:val="24"/>
                <w:lang w:eastAsia="zh-CN"/>
              </w:rPr>
              <w:t>（2）软水制备废水、锅炉排水</w:t>
            </w:r>
          </w:p>
          <w:p w14:paraId="670AA9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eastAsia="zh-CN"/>
              </w:rPr>
            </w:pPr>
            <w:r>
              <w:rPr>
                <w:rFonts w:hint="default" w:ascii="Times New Roman" w:hAnsi="Times New Roman" w:eastAsia="宋体" w:cs="Times New Roman"/>
                <w:color w:val="0000FF"/>
                <w:sz w:val="24"/>
                <w:szCs w:val="24"/>
                <w:lang w:eastAsia="zh-CN"/>
              </w:rPr>
              <w:t>每天产生1.4t，暂存在1m</w:t>
            </w:r>
            <w:r>
              <w:rPr>
                <w:rFonts w:hint="default" w:ascii="Times New Roman" w:hAnsi="Times New Roman" w:eastAsia="宋体" w:cs="Times New Roman"/>
                <w:color w:val="0000FF"/>
                <w:sz w:val="24"/>
                <w:szCs w:val="24"/>
                <w:vertAlign w:val="superscript"/>
                <w:lang w:eastAsia="zh-CN"/>
              </w:rPr>
              <w:t>3</w:t>
            </w:r>
            <w:r>
              <w:rPr>
                <w:rFonts w:hint="default" w:ascii="Times New Roman" w:hAnsi="Times New Roman" w:eastAsia="宋体" w:cs="Times New Roman"/>
                <w:color w:val="0000FF"/>
                <w:sz w:val="24"/>
                <w:szCs w:val="24"/>
                <w:lang w:eastAsia="zh-CN"/>
              </w:rPr>
              <w:t>的水桶内，夏季用于路面泼洒抑尘，冬季用于灰渣的加湿。</w:t>
            </w:r>
          </w:p>
          <w:p w14:paraId="60A086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eastAsia="zh-CN"/>
              </w:rPr>
            </w:pPr>
            <w:r>
              <w:rPr>
                <w:rFonts w:hint="default" w:ascii="Times New Roman" w:hAnsi="Times New Roman" w:eastAsia="宋体" w:cs="Times New Roman"/>
                <w:color w:val="0000FF"/>
                <w:sz w:val="24"/>
                <w:szCs w:val="24"/>
                <w:lang w:eastAsia="zh-CN"/>
              </w:rPr>
              <w:t xml:space="preserve">（3）羊尿  </w:t>
            </w:r>
          </w:p>
          <w:p w14:paraId="10325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eastAsia="zh-CN"/>
              </w:rPr>
            </w:pPr>
            <w:r>
              <w:rPr>
                <w:rFonts w:hint="default" w:ascii="Times New Roman" w:hAnsi="Times New Roman" w:eastAsia="宋体" w:cs="Times New Roman"/>
                <w:color w:val="0000FF"/>
                <w:sz w:val="24"/>
                <w:szCs w:val="24"/>
                <w:lang w:eastAsia="zh-CN"/>
              </w:rPr>
              <w:t>每天产生量为75t，60t自然蒸发，剩余15t随着粪便一起由企业每天装车运输至内蒙古跃阳生物环保有限公司做生产有机肥的原料。</w:t>
            </w:r>
          </w:p>
          <w:p w14:paraId="49705331">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jc w:val="left"/>
              <w:textAlignment w:val="baseline"/>
              <w:rPr>
                <w:rFonts w:hint="default" w:ascii="Times New Roman" w:hAnsi="Times New Roman" w:eastAsia="宋体" w:cs="Times New Roman"/>
                <w:b/>
                <w:bCs/>
                <w:color w:val="0000FF"/>
                <w:sz w:val="24"/>
                <w:szCs w:val="24"/>
              </w:rPr>
            </w:pPr>
            <w:r>
              <w:rPr>
                <w:rFonts w:hint="default" w:ascii="Times New Roman" w:hAnsi="Times New Roman" w:eastAsia="宋体" w:cs="Times New Roman"/>
                <w:b/>
                <w:bCs/>
                <w:color w:val="0000FF"/>
                <w:sz w:val="24"/>
                <w:szCs w:val="24"/>
                <w:lang w:val="en-US" w:eastAsia="zh-CN"/>
              </w:rPr>
              <w:t>5.3</w:t>
            </w:r>
            <w:r>
              <w:rPr>
                <w:rFonts w:hint="default" w:ascii="Times New Roman" w:hAnsi="Times New Roman" w:eastAsia="宋体" w:cs="Times New Roman"/>
                <w:b/>
                <w:bCs/>
                <w:color w:val="0000FF"/>
                <w:sz w:val="24"/>
                <w:szCs w:val="24"/>
              </w:rPr>
              <w:t>噪声</w:t>
            </w:r>
          </w:p>
          <w:p w14:paraId="413FB625">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default" w:ascii="Times New Roman" w:hAnsi="Times New Roman" w:eastAsia="宋体" w:cs="Times New Roman"/>
                <w:b/>
                <w:bCs/>
                <w:color w:val="0000FF"/>
                <w:sz w:val="24"/>
                <w:szCs w:val="24"/>
                <w:lang w:val="en-US" w:eastAsia="zh-CN"/>
              </w:rPr>
            </w:pPr>
            <w:r>
              <w:rPr>
                <w:rFonts w:hint="default" w:ascii="Times New Roman" w:hAnsi="Times New Roman" w:eastAsia="宋体" w:cs="Times New Roman"/>
                <w:b/>
                <w:bCs/>
                <w:color w:val="0000FF"/>
                <w:sz w:val="24"/>
                <w:szCs w:val="24"/>
                <w:lang w:val="en-US" w:eastAsia="zh-CN"/>
              </w:rPr>
              <w:t>5.</w:t>
            </w:r>
            <w:r>
              <w:rPr>
                <w:rFonts w:hint="eastAsia" w:ascii="Times New Roman" w:hAnsi="Times New Roman" w:eastAsia="宋体" w:cs="Times New Roman"/>
                <w:b/>
                <w:bCs/>
                <w:color w:val="0000FF"/>
                <w:sz w:val="24"/>
                <w:szCs w:val="24"/>
                <w:lang w:val="en-US" w:eastAsia="zh-CN"/>
              </w:rPr>
              <w:t>3</w:t>
            </w:r>
            <w:r>
              <w:rPr>
                <w:rFonts w:hint="default" w:ascii="Times New Roman" w:hAnsi="Times New Roman" w:eastAsia="宋体" w:cs="Times New Roman"/>
                <w:b/>
                <w:bCs/>
                <w:color w:val="0000FF"/>
                <w:sz w:val="24"/>
                <w:szCs w:val="24"/>
                <w:lang w:val="en-US" w:eastAsia="zh-CN"/>
              </w:rPr>
              <w:t>.</w:t>
            </w:r>
            <w:r>
              <w:rPr>
                <w:rFonts w:hint="eastAsia" w:ascii="Times New Roman" w:hAnsi="Times New Roman" w:eastAsia="宋体" w:cs="Times New Roman"/>
                <w:b/>
                <w:bCs/>
                <w:color w:val="0000FF"/>
                <w:sz w:val="24"/>
                <w:szCs w:val="24"/>
                <w:lang w:val="en-US" w:eastAsia="zh-CN"/>
              </w:rPr>
              <w:t>1噪声的治理措施</w:t>
            </w:r>
          </w:p>
          <w:p w14:paraId="6A4B51F8">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default" w:ascii="Times New Roman" w:hAnsi="Times New Roman" w:eastAsia="宋体" w:cs="Times New Roman"/>
                <w:color w:val="0000FF"/>
                <w:sz w:val="24"/>
                <w:szCs w:val="24"/>
              </w:rPr>
            </w:pPr>
            <w:r>
              <w:rPr>
                <w:rFonts w:hint="eastAsia" w:ascii="Times New Roman" w:hAnsi="Times New Roman" w:eastAsia="宋体" w:cs="Times New Roman"/>
                <w:b w:val="0"/>
                <w:bCs w:val="0"/>
                <w:color w:val="0000FF"/>
                <w:sz w:val="24"/>
                <w:szCs w:val="24"/>
                <w:highlight w:val="none"/>
                <w:lang w:val="en-US" w:eastAsia="zh-CN"/>
              </w:rPr>
              <w:t>厂区</w:t>
            </w:r>
            <w:r>
              <w:rPr>
                <w:rFonts w:hint="default" w:ascii="Times New Roman" w:hAnsi="Times New Roman" w:eastAsia="宋体" w:cs="Times New Roman"/>
                <w:b w:val="0"/>
                <w:bCs w:val="0"/>
                <w:color w:val="0000FF"/>
                <w:sz w:val="24"/>
                <w:szCs w:val="24"/>
                <w:highlight w:val="none"/>
                <w:lang w:val="en-US" w:eastAsia="zh-CN"/>
              </w:rPr>
              <w:t>现有工程</w:t>
            </w:r>
            <w:r>
              <w:rPr>
                <w:rFonts w:hint="default" w:ascii="Times New Roman" w:hAnsi="Times New Roman" w:eastAsia="宋体" w:cs="Times New Roman"/>
                <w:color w:val="0000FF"/>
                <w:sz w:val="24"/>
                <w:szCs w:val="24"/>
              </w:rPr>
              <w:t>噪声主要为小型撒料车、叉车、轻型货车等运行噪声和蓄畜叫声，采取低噪声设备、基础减振、厂房隔声、绿化降噪等措施。</w:t>
            </w:r>
          </w:p>
          <w:p w14:paraId="4D75DF1E">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baseline"/>
              <w:rPr>
                <w:rFonts w:hint="default" w:ascii="Times New Roman" w:hAnsi="Times New Roman" w:eastAsia="宋体" w:cs="Times New Roman"/>
                <w:b/>
                <w:bCs/>
                <w:color w:val="0000FF"/>
                <w:sz w:val="24"/>
                <w:szCs w:val="24"/>
                <w:lang w:val="en-US" w:eastAsia="zh-CN"/>
              </w:rPr>
            </w:pPr>
            <w:r>
              <w:rPr>
                <w:rFonts w:hint="default" w:ascii="Times New Roman" w:hAnsi="Times New Roman" w:eastAsia="宋体" w:cs="Times New Roman"/>
                <w:b/>
                <w:bCs/>
                <w:color w:val="0000FF"/>
                <w:sz w:val="24"/>
                <w:szCs w:val="24"/>
                <w:lang w:val="en-US" w:eastAsia="zh-CN"/>
              </w:rPr>
              <w:t>5.</w:t>
            </w:r>
            <w:r>
              <w:rPr>
                <w:rFonts w:hint="eastAsia" w:ascii="Times New Roman" w:hAnsi="Times New Roman" w:eastAsia="宋体" w:cs="Times New Roman"/>
                <w:b/>
                <w:bCs/>
                <w:color w:val="0000FF"/>
                <w:sz w:val="24"/>
                <w:szCs w:val="24"/>
                <w:lang w:val="en-US" w:eastAsia="zh-CN"/>
              </w:rPr>
              <w:t>3</w:t>
            </w:r>
            <w:r>
              <w:rPr>
                <w:rFonts w:hint="default" w:ascii="Times New Roman" w:hAnsi="Times New Roman" w:eastAsia="宋体" w:cs="Times New Roman"/>
                <w:b/>
                <w:bCs/>
                <w:color w:val="0000FF"/>
                <w:sz w:val="24"/>
                <w:szCs w:val="24"/>
                <w:lang w:val="en-US" w:eastAsia="zh-CN"/>
              </w:rPr>
              <w:t>.2</w:t>
            </w:r>
            <w:r>
              <w:rPr>
                <w:rFonts w:hint="eastAsia" w:ascii="Times New Roman" w:hAnsi="Times New Roman" w:eastAsia="宋体" w:cs="Times New Roman"/>
                <w:b/>
                <w:bCs/>
                <w:color w:val="0000FF"/>
                <w:sz w:val="24"/>
                <w:szCs w:val="24"/>
                <w:lang w:val="en-US" w:eastAsia="zh-CN"/>
              </w:rPr>
              <w:t>噪声达标</w:t>
            </w:r>
            <w:r>
              <w:rPr>
                <w:rFonts w:hint="default" w:ascii="Times New Roman" w:hAnsi="Times New Roman" w:eastAsia="宋体" w:cs="Times New Roman"/>
                <w:b/>
                <w:bCs/>
                <w:color w:val="0000FF"/>
                <w:sz w:val="24"/>
                <w:szCs w:val="24"/>
                <w:lang w:val="en-US" w:eastAsia="zh-CN"/>
              </w:rPr>
              <w:t>情况</w:t>
            </w:r>
          </w:p>
          <w:p w14:paraId="5BC02DCA">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default" w:ascii="Times New Roman" w:hAnsi="Times New Roman" w:eastAsia="宋体" w:cs="Times New Roman"/>
                <w:color w:val="0000FF"/>
                <w:sz w:val="24"/>
                <w:szCs w:val="24"/>
              </w:rPr>
            </w:pPr>
            <w:r>
              <w:rPr>
                <w:rFonts w:hint="default" w:ascii="Times New Roman" w:hAnsi="Times New Roman" w:eastAsia="宋体" w:cs="Times New Roman"/>
                <w:color w:val="0000FF"/>
                <w:sz w:val="24"/>
                <w:szCs w:val="24"/>
              </w:rPr>
              <w:t>根据</w:t>
            </w:r>
            <w:r>
              <w:rPr>
                <w:rFonts w:hint="default" w:ascii="Times New Roman" w:hAnsi="Times New Roman" w:eastAsia="宋体" w:cs="Times New Roman"/>
                <w:color w:val="0000FF"/>
                <w:sz w:val="24"/>
                <w:szCs w:val="24"/>
                <w:lang w:val="en-US" w:eastAsia="zh-CN"/>
              </w:rPr>
              <w:t>2024年1月29日-30日的验收</w:t>
            </w:r>
            <w:r>
              <w:rPr>
                <w:rFonts w:hint="default" w:ascii="Times New Roman" w:hAnsi="Times New Roman" w:eastAsia="宋体" w:cs="Times New Roman"/>
                <w:color w:val="0000FF"/>
                <w:sz w:val="24"/>
                <w:szCs w:val="24"/>
              </w:rPr>
              <w:t>监测结果可知</w:t>
            </w:r>
            <w:r>
              <w:rPr>
                <w:rFonts w:hint="default" w:ascii="Times New Roman" w:hAnsi="Times New Roman" w:eastAsia="宋体" w:cs="Times New Roman"/>
                <w:color w:val="0000FF"/>
                <w:sz w:val="24"/>
                <w:szCs w:val="24"/>
                <w:lang w:val="en-US" w:eastAsia="zh-CN"/>
              </w:rPr>
              <w:t>：</w:t>
            </w:r>
          </w:p>
          <w:p w14:paraId="5C01BBE4">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default" w:ascii="Times New Roman" w:hAnsi="Times New Roman" w:eastAsia="宋体" w:cs="Times New Roman"/>
                <w:color w:val="0000FF"/>
                <w:sz w:val="24"/>
                <w:szCs w:val="24"/>
              </w:rPr>
            </w:pPr>
            <w:r>
              <w:rPr>
                <w:rFonts w:hint="default" w:ascii="Times New Roman" w:hAnsi="Times New Roman" w:eastAsia="宋体" w:cs="Times New Roman"/>
                <w:color w:val="0000FF"/>
                <w:sz w:val="24"/>
                <w:szCs w:val="24"/>
              </w:rPr>
              <w:t>根据监测结果可知，监测期间本项目厂界噪声值昼间最大值为56.0dB(A)，夜间最大值为45.9dB(A)，满足《工业企业厂界环境噪声排放标准》（GB12348-2008）2类标准要求。</w:t>
            </w:r>
          </w:p>
          <w:p w14:paraId="4DF99E2D">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jc w:val="left"/>
              <w:textAlignment w:val="baseline"/>
              <w:rPr>
                <w:rFonts w:hint="default" w:ascii="Times New Roman" w:hAnsi="Times New Roman" w:eastAsia="宋体" w:cs="Times New Roman"/>
                <w:b w:val="0"/>
                <w:bCs w:val="0"/>
                <w:color w:val="0000FF"/>
                <w:sz w:val="24"/>
                <w:szCs w:val="24"/>
              </w:rPr>
            </w:pPr>
            <w:r>
              <w:rPr>
                <w:rFonts w:hint="default" w:ascii="Times New Roman" w:hAnsi="Times New Roman" w:eastAsia="宋体" w:cs="Times New Roman"/>
                <w:b/>
                <w:bCs/>
                <w:color w:val="0000FF"/>
                <w:sz w:val="24"/>
                <w:szCs w:val="24"/>
                <w:lang w:val="en-US" w:eastAsia="zh-CN"/>
              </w:rPr>
              <w:t>5.4</w:t>
            </w:r>
            <w:r>
              <w:rPr>
                <w:rFonts w:hint="default" w:ascii="Times New Roman" w:hAnsi="Times New Roman" w:eastAsia="宋体" w:cs="Times New Roman"/>
                <w:b/>
                <w:bCs/>
                <w:color w:val="0000FF"/>
                <w:sz w:val="24"/>
                <w:szCs w:val="24"/>
              </w:rPr>
              <w:t>固体废弃物</w:t>
            </w:r>
          </w:p>
          <w:p w14:paraId="681B812E">
            <w:pPr>
              <w:keepNext w:val="0"/>
              <w:keepLines w:val="0"/>
              <w:pageBreakBefore w:val="0"/>
              <w:widowControl w:val="0"/>
              <w:kinsoku/>
              <w:wordWrap/>
              <w:overflowPunct/>
              <w:topLinePunct w:val="0"/>
              <w:autoSpaceDE/>
              <w:autoSpaceDN/>
              <w:bidi w:val="0"/>
              <w:spacing w:line="360" w:lineRule="auto"/>
              <w:ind w:firstLine="480" w:firstLineChars="200"/>
              <w:rPr>
                <w:rFonts w:hint="default" w:ascii="Times New Roman" w:hAnsi="Times New Roman" w:eastAsia="仿宋" w:cs="Times New Roman"/>
                <w:color w:val="0000FF"/>
                <w:sz w:val="24"/>
                <w:szCs w:val="24"/>
              </w:rPr>
            </w:pPr>
            <w:bookmarkStart w:id="2" w:name="bookmark50"/>
            <w:bookmarkEnd w:id="2"/>
            <w:r>
              <w:rPr>
                <w:rFonts w:hint="eastAsia" w:ascii="Times New Roman" w:hAnsi="Times New Roman" w:eastAsia="宋体" w:cs="Times New Roman"/>
                <w:b w:val="0"/>
                <w:bCs w:val="0"/>
                <w:color w:val="0000FF"/>
                <w:sz w:val="24"/>
                <w:szCs w:val="24"/>
                <w:highlight w:val="none"/>
                <w:lang w:val="en-US" w:eastAsia="zh-CN"/>
              </w:rPr>
              <w:t>厂区</w:t>
            </w:r>
            <w:r>
              <w:rPr>
                <w:rFonts w:hint="default" w:ascii="Times New Roman" w:hAnsi="Times New Roman" w:eastAsia="宋体" w:cs="Times New Roman"/>
                <w:b w:val="0"/>
                <w:bCs w:val="0"/>
                <w:color w:val="0000FF"/>
                <w:sz w:val="24"/>
                <w:szCs w:val="24"/>
                <w:highlight w:val="none"/>
                <w:lang w:val="en-US" w:eastAsia="zh-CN"/>
              </w:rPr>
              <w:t>现有工程</w:t>
            </w:r>
            <w:r>
              <w:rPr>
                <w:rFonts w:hint="default" w:ascii="Times New Roman" w:hAnsi="Times New Roman" w:eastAsia="仿宋" w:cs="Times New Roman"/>
                <w:color w:val="0000FF"/>
                <w:sz w:val="24"/>
                <w:szCs w:val="24"/>
              </w:rPr>
              <w:t>产生的固体废弃物主要包括牲畜粪便</w:t>
            </w:r>
            <w:r>
              <w:rPr>
                <w:rFonts w:hint="eastAsia" w:ascii="Times New Roman" w:hAnsi="Times New Roman" w:eastAsia="仿宋" w:cs="Times New Roman"/>
                <w:color w:val="0000FF"/>
                <w:sz w:val="24"/>
                <w:szCs w:val="24"/>
                <w:lang w:eastAsia="zh-CN"/>
              </w:rPr>
              <w:t>、</w:t>
            </w:r>
            <w:r>
              <w:rPr>
                <w:rFonts w:hint="default" w:ascii="Times New Roman" w:hAnsi="Times New Roman" w:eastAsia="仿宋" w:cs="Times New Roman"/>
                <w:color w:val="0000FF"/>
                <w:sz w:val="24"/>
                <w:szCs w:val="24"/>
              </w:rPr>
              <w:t>生活垃圾</w:t>
            </w:r>
            <w:r>
              <w:rPr>
                <w:rFonts w:hint="eastAsia" w:ascii="Times New Roman" w:hAnsi="Times New Roman" w:eastAsia="仿宋" w:cs="Times New Roman"/>
                <w:color w:val="0000FF"/>
                <w:sz w:val="24"/>
                <w:szCs w:val="24"/>
                <w:lang w:eastAsia="zh-CN"/>
              </w:rPr>
              <w:t>、病死牲畜、锅炉固废、医疗废物</w:t>
            </w:r>
            <w:r>
              <w:rPr>
                <w:rFonts w:hint="default" w:ascii="Times New Roman" w:hAnsi="Times New Roman" w:eastAsia="仿宋" w:cs="Times New Roman"/>
                <w:color w:val="0000FF"/>
                <w:sz w:val="24"/>
                <w:szCs w:val="24"/>
              </w:rPr>
              <w:t>。</w:t>
            </w:r>
          </w:p>
          <w:p w14:paraId="7A1BB0B4">
            <w:pPr>
              <w:keepNext w:val="0"/>
              <w:keepLines w:val="0"/>
              <w:pageBreakBefore w:val="0"/>
              <w:widowControl w:val="0"/>
              <w:kinsoku/>
              <w:wordWrap/>
              <w:overflowPunct/>
              <w:topLinePunct w:val="0"/>
              <w:autoSpaceDE/>
              <w:autoSpaceDN/>
              <w:bidi w:val="0"/>
              <w:spacing w:line="360" w:lineRule="auto"/>
              <w:ind w:firstLine="480" w:firstLineChars="200"/>
              <w:rPr>
                <w:rFonts w:hint="eastAsia"/>
                <w:color w:val="0000FF"/>
                <w:sz w:val="24"/>
                <w:szCs w:val="24"/>
                <w:lang w:val="en-US" w:eastAsia="zh-CN"/>
              </w:rPr>
            </w:pPr>
            <w:r>
              <w:rPr>
                <w:rFonts w:hint="eastAsia"/>
                <w:color w:val="0000FF"/>
                <w:sz w:val="24"/>
                <w:szCs w:val="24"/>
                <w:lang w:val="en-US" w:eastAsia="zh-CN"/>
              </w:rPr>
              <w:t>（1）牲畜粪便</w:t>
            </w:r>
          </w:p>
          <w:p w14:paraId="3339A23F">
            <w:pPr>
              <w:keepNext w:val="0"/>
              <w:keepLines w:val="0"/>
              <w:pageBreakBefore w:val="0"/>
              <w:widowControl w:val="0"/>
              <w:kinsoku/>
              <w:wordWrap/>
              <w:overflowPunct/>
              <w:topLinePunct w:val="0"/>
              <w:autoSpaceDE/>
              <w:autoSpaceDN/>
              <w:bidi w:val="0"/>
              <w:spacing w:line="360" w:lineRule="auto"/>
              <w:ind w:firstLine="480" w:firstLineChars="200"/>
              <w:rPr>
                <w:rFonts w:hint="eastAsia"/>
                <w:color w:val="0000FF"/>
                <w:sz w:val="24"/>
                <w:szCs w:val="24"/>
                <w:lang w:val="en-US" w:eastAsia="zh-CN"/>
              </w:rPr>
            </w:pPr>
            <w:r>
              <w:rPr>
                <w:rFonts w:hint="eastAsia"/>
                <w:color w:val="0000FF"/>
                <w:sz w:val="24"/>
                <w:szCs w:val="24"/>
                <w:lang w:val="en-US" w:eastAsia="zh-CN"/>
              </w:rPr>
              <w:t>本项目采取机械方式将牲畜粪便及时清出。羊粪产生量为390t/d，142350t/a，粪便每天清理一次，采用干清粪工艺，日产日清，清理至集粪池内，由企业每天装车运输至内蒙古跃阳生物环保有限公司做生产有机肥的原料。</w:t>
            </w:r>
          </w:p>
          <w:p w14:paraId="33892272">
            <w:pPr>
              <w:keepNext w:val="0"/>
              <w:keepLines w:val="0"/>
              <w:pageBreakBefore w:val="0"/>
              <w:widowControl w:val="0"/>
              <w:kinsoku/>
              <w:wordWrap/>
              <w:overflowPunct/>
              <w:topLinePunct w:val="0"/>
              <w:autoSpaceDE/>
              <w:autoSpaceDN/>
              <w:bidi w:val="0"/>
              <w:spacing w:line="360" w:lineRule="auto"/>
              <w:ind w:firstLine="480" w:firstLineChars="200"/>
              <w:rPr>
                <w:rFonts w:hint="eastAsia"/>
                <w:color w:val="0000FF"/>
                <w:sz w:val="24"/>
                <w:szCs w:val="24"/>
                <w:lang w:val="en-US" w:eastAsia="zh-CN"/>
              </w:rPr>
            </w:pPr>
            <w:r>
              <w:rPr>
                <w:rFonts w:hint="eastAsia"/>
                <w:color w:val="0000FF"/>
                <w:sz w:val="24"/>
                <w:szCs w:val="24"/>
                <w:lang w:val="en-US" w:eastAsia="zh-CN"/>
              </w:rPr>
              <w:t>（2）生活垃圾</w:t>
            </w:r>
          </w:p>
          <w:p w14:paraId="0DDAE3B5">
            <w:pPr>
              <w:keepNext w:val="0"/>
              <w:keepLines w:val="0"/>
              <w:pageBreakBefore w:val="0"/>
              <w:widowControl w:val="0"/>
              <w:kinsoku/>
              <w:wordWrap/>
              <w:overflowPunct/>
              <w:topLinePunct w:val="0"/>
              <w:autoSpaceDE/>
              <w:autoSpaceDN/>
              <w:bidi w:val="0"/>
              <w:spacing w:line="360" w:lineRule="auto"/>
              <w:ind w:firstLine="480" w:firstLineChars="200"/>
              <w:rPr>
                <w:rFonts w:hint="eastAsia"/>
                <w:color w:val="0000FF"/>
                <w:sz w:val="24"/>
                <w:szCs w:val="24"/>
                <w:lang w:val="en-US" w:eastAsia="zh-CN"/>
              </w:rPr>
            </w:pPr>
            <w:r>
              <w:rPr>
                <w:rFonts w:hint="eastAsia"/>
                <w:color w:val="0000FF"/>
                <w:sz w:val="24"/>
                <w:szCs w:val="24"/>
                <w:lang w:val="en-US" w:eastAsia="zh-CN"/>
              </w:rPr>
              <w:t>项目劳动定员80人，生活垃圾产生量14.6t/a。由垃圾箱分类收集后运输至环卫部门指定地点。</w:t>
            </w:r>
          </w:p>
          <w:p w14:paraId="0C6C65C3">
            <w:pPr>
              <w:keepNext w:val="0"/>
              <w:keepLines w:val="0"/>
              <w:pageBreakBefore w:val="0"/>
              <w:widowControl w:val="0"/>
              <w:kinsoku/>
              <w:wordWrap/>
              <w:overflowPunct/>
              <w:topLinePunct w:val="0"/>
              <w:autoSpaceDE/>
              <w:autoSpaceDN/>
              <w:bidi w:val="0"/>
              <w:spacing w:line="360" w:lineRule="auto"/>
              <w:ind w:firstLine="480" w:firstLineChars="200"/>
              <w:rPr>
                <w:rFonts w:hint="eastAsia"/>
                <w:color w:val="0000FF"/>
                <w:sz w:val="24"/>
                <w:szCs w:val="24"/>
                <w:lang w:val="en-US" w:eastAsia="zh-CN"/>
              </w:rPr>
            </w:pPr>
            <w:r>
              <w:rPr>
                <w:rFonts w:hint="eastAsia"/>
                <w:color w:val="0000FF"/>
                <w:sz w:val="24"/>
                <w:szCs w:val="24"/>
                <w:lang w:val="en-US" w:eastAsia="zh-CN"/>
              </w:rPr>
              <w:t>（3）病死牲畜</w:t>
            </w:r>
          </w:p>
          <w:p w14:paraId="576C5CD3">
            <w:pPr>
              <w:keepNext w:val="0"/>
              <w:keepLines w:val="0"/>
              <w:pageBreakBefore w:val="0"/>
              <w:widowControl w:val="0"/>
              <w:kinsoku/>
              <w:wordWrap/>
              <w:overflowPunct/>
              <w:topLinePunct w:val="0"/>
              <w:autoSpaceDE/>
              <w:autoSpaceDN/>
              <w:bidi w:val="0"/>
              <w:spacing w:line="360" w:lineRule="auto"/>
              <w:ind w:firstLine="480" w:firstLineChars="200"/>
              <w:rPr>
                <w:rFonts w:hint="eastAsia"/>
                <w:color w:val="0000FF"/>
                <w:sz w:val="24"/>
                <w:szCs w:val="24"/>
                <w:lang w:val="en-US" w:eastAsia="zh-CN"/>
              </w:rPr>
            </w:pPr>
            <w:r>
              <w:rPr>
                <w:rFonts w:hint="eastAsia"/>
                <w:color w:val="0000FF"/>
                <w:sz w:val="24"/>
                <w:szCs w:val="24"/>
                <w:lang w:val="en-US" w:eastAsia="zh-CN"/>
              </w:rPr>
              <w:t>产生量为10t/a，外运至内蒙古跃阳生物环保有限公司有机肥厂处置。</w:t>
            </w:r>
          </w:p>
          <w:p w14:paraId="4B750850">
            <w:pPr>
              <w:keepNext w:val="0"/>
              <w:keepLines w:val="0"/>
              <w:pageBreakBefore w:val="0"/>
              <w:widowControl w:val="0"/>
              <w:kinsoku/>
              <w:wordWrap/>
              <w:overflowPunct/>
              <w:topLinePunct w:val="0"/>
              <w:autoSpaceDE/>
              <w:autoSpaceDN/>
              <w:bidi w:val="0"/>
              <w:spacing w:line="360" w:lineRule="auto"/>
              <w:ind w:firstLine="480" w:firstLineChars="200"/>
              <w:rPr>
                <w:rFonts w:hint="default"/>
                <w:color w:val="0000FF"/>
                <w:sz w:val="24"/>
                <w:szCs w:val="24"/>
                <w:lang w:val="en-US" w:eastAsia="zh-CN"/>
              </w:rPr>
            </w:pPr>
            <w:r>
              <w:rPr>
                <w:rFonts w:hint="eastAsia"/>
                <w:color w:val="0000FF"/>
                <w:sz w:val="24"/>
                <w:szCs w:val="24"/>
                <w:lang w:val="en-US" w:eastAsia="zh-CN"/>
              </w:rPr>
              <w:t>（4）</w:t>
            </w:r>
            <w:r>
              <w:rPr>
                <w:rFonts w:hint="default"/>
                <w:color w:val="0000FF"/>
                <w:sz w:val="24"/>
                <w:szCs w:val="24"/>
                <w:lang w:val="en-US" w:eastAsia="zh-CN"/>
              </w:rPr>
              <w:t>锅炉固废</w:t>
            </w:r>
          </w:p>
          <w:p w14:paraId="1718322A">
            <w:pPr>
              <w:keepNext w:val="0"/>
              <w:keepLines w:val="0"/>
              <w:pageBreakBefore w:val="0"/>
              <w:widowControl w:val="0"/>
              <w:kinsoku/>
              <w:wordWrap/>
              <w:overflowPunct/>
              <w:topLinePunct w:val="0"/>
              <w:autoSpaceDE/>
              <w:autoSpaceDN/>
              <w:bidi w:val="0"/>
              <w:spacing w:line="360" w:lineRule="auto"/>
              <w:ind w:firstLine="480" w:firstLineChars="200"/>
              <w:rPr>
                <w:rFonts w:hint="default"/>
                <w:color w:val="0000FF"/>
                <w:sz w:val="24"/>
                <w:szCs w:val="24"/>
                <w:lang w:val="en-US" w:eastAsia="zh-CN"/>
              </w:rPr>
            </w:pPr>
            <w:r>
              <w:rPr>
                <w:rFonts w:hint="eastAsia"/>
                <w:color w:val="0000FF"/>
                <w:sz w:val="24"/>
                <w:szCs w:val="24"/>
                <w:lang w:val="en-US" w:eastAsia="zh-CN"/>
              </w:rPr>
              <w:t>锅炉灰和除尘灰暂存在全封闭灰渣库中，产生量为5t/a，外运至内蒙古跃阳生物环保有限公司有机肥厂处置</w:t>
            </w:r>
            <w:r>
              <w:rPr>
                <w:rFonts w:hint="default"/>
                <w:color w:val="0000FF"/>
                <w:sz w:val="24"/>
                <w:szCs w:val="24"/>
                <w:lang w:val="en-US" w:eastAsia="zh-CN"/>
              </w:rPr>
              <w:t>。</w:t>
            </w:r>
          </w:p>
          <w:p w14:paraId="6BE04047">
            <w:pPr>
              <w:keepNext w:val="0"/>
              <w:keepLines w:val="0"/>
              <w:pageBreakBefore w:val="0"/>
              <w:widowControl w:val="0"/>
              <w:kinsoku/>
              <w:wordWrap/>
              <w:overflowPunct/>
              <w:topLinePunct w:val="0"/>
              <w:autoSpaceDE/>
              <w:autoSpaceDN/>
              <w:bidi w:val="0"/>
              <w:spacing w:line="360" w:lineRule="auto"/>
              <w:ind w:firstLine="480" w:firstLineChars="200"/>
              <w:rPr>
                <w:rFonts w:hint="default"/>
                <w:color w:val="0000FF"/>
                <w:sz w:val="24"/>
                <w:szCs w:val="24"/>
                <w:lang w:val="en-US" w:eastAsia="zh-CN"/>
              </w:rPr>
            </w:pPr>
            <w:r>
              <w:rPr>
                <w:rFonts w:hint="eastAsia"/>
                <w:color w:val="0000FF"/>
                <w:sz w:val="24"/>
                <w:szCs w:val="24"/>
                <w:lang w:val="en-US" w:eastAsia="zh-CN"/>
              </w:rPr>
              <w:t>（5）</w:t>
            </w:r>
            <w:r>
              <w:rPr>
                <w:rFonts w:hint="default"/>
                <w:color w:val="0000FF"/>
                <w:sz w:val="24"/>
                <w:szCs w:val="24"/>
                <w:lang w:val="en-US" w:eastAsia="zh-CN"/>
              </w:rPr>
              <w:t>医疗废物</w:t>
            </w:r>
          </w:p>
          <w:p w14:paraId="6F2642EE">
            <w:pPr>
              <w:keepNext w:val="0"/>
              <w:keepLines w:val="0"/>
              <w:pageBreakBefore w:val="0"/>
              <w:widowControl w:val="0"/>
              <w:kinsoku/>
              <w:wordWrap/>
              <w:overflowPunct/>
              <w:topLinePunct w:val="0"/>
              <w:autoSpaceDE/>
              <w:autoSpaceDN/>
              <w:bidi w:val="0"/>
              <w:snapToGrid/>
              <w:spacing w:line="360" w:lineRule="auto"/>
              <w:ind w:leftChars="0" w:firstLine="480" w:firstLineChars="200"/>
              <w:rPr>
                <w:rFonts w:hint="default" w:ascii="Times New Roman" w:hAnsi="Times New Roman" w:eastAsia="宋体" w:cs="Times New Roman"/>
                <w:b w:val="0"/>
                <w:bCs w:val="0"/>
                <w:color w:val="0000FF"/>
                <w:sz w:val="24"/>
                <w:szCs w:val="24"/>
                <w:highlight w:val="none"/>
                <w:lang w:val="en-US" w:eastAsia="zh-CN"/>
              </w:rPr>
            </w:pPr>
            <w:r>
              <w:rPr>
                <w:rFonts w:hint="eastAsia" w:ascii="Times New Roman" w:hAnsi="Times New Roman" w:eastAsia="仿宋" w:cs="Times New Roman"/>
                <w:b w:val="0"/>
                <w:bCs w:val="0"/>
                <w:color w:val="0000FF"/>
                <w:sz w:val="24"/>
                <w:szCs w:val="24"/>
                <w:highlight w:val="none"/>
                <w:lang w:val="en-US" w:eastAsia="zh-CN"/>
              </w:rPr>
              <w:t>产生量为1t/a，</w:t>
            </w:r>
            <w:r>
              <w:rPr>
                <w:rFonts w:hint="default" w:ascii="Times New Roman" w:hAnsi="Times New Roman" w:eastAsia="仿宋" w:cs="Times New Roman"/>
                <w:b w:val="0"/>
                <w:bCs w:val="0"/>
                <w:color w:val="0000FF"/>
                <w:sz w:val="24"/>
                <w:szCs w:val="24"/>
                <w:highlight w:val="none"/>
                <w:lang w:val="en-US" w:eastAsia="zh-CN"/>
              </w:rPr>
              <w:t>分类收集，暂存于医疗废物暂存间，定期委托巴彦淖尔市维康环保有限公司处置</w:t>
            </w:r>
          </w:p>
          <w:p w14:paraId="778603E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b/>
                <w:bCs/>
                <w:color w:val="0000FF"/>
                <w:sz w:val="24"/>
                <w:szCs w:val="24"/>
                <w:lang w:val="en-US" w:eastAsia="zh-CN"/>
              </w:rPr>
            </w:pPr>
            <w:r>
              <w:rPr>
                <w:rFonts w:hint="default" w:ascii="Times New Roman" w:hAnsi="Times New Roman" w:eastAsia="宋体" w:cs="Times New Roman"/>
                <w:b/>
                <w:bCs/>
                <w:color w:val="0000FF"/>
                <w:kern w:val="0"/>
                <w:sz w:val="24"/>
                <w:szCs w:val="24"/>
                <w:lang w:val="en-US" w:eastAsia="zh-CN" w:bidi="ar"/>
              </w:rPr>
              <w:t>6、</w:t>
            </w:r>
            <w:r>
              <w:rPr>
                <w:rFonts w:hint="default" w:ascii="Times New Roman" w:hAnsi="Times New Roman" w:eastAsia="宋体" w:cs="Times New Roman"/>
                <w:b/>
                <w:bCs/>
                <w:color w:val="0000FF"/>
                <w:sz w:val="24"/>
                <w:szCs w:val="24"/>
                <w:lang w:eastAsia="zh-CN"/>
              </w:rPr>
              <w:t>现有项目</w:t>
            </w:r>
            <w:r>
              <w:rPr>
                <w:rFonts w:hint="default" w:ascii="Times New Roman" w:hAnsi="Times New Roman" w:eastAsia="宋体" w:cs="Times New Roman"/>
                <w:b/>
                <w:bCs/>
                <w:color w:val="0000FF"/>
                <w:sz w:val="24"/>
                <w:szCs w:val="24"/>
                <w:lang w:val="en-US" w:eastAsia="zh-CN"/>
              </w:rPr>
              <w:t>污染物排放汇总</w:t>
            </w:r>
          </w:p>
          <w:p w14:paraId="132EE1B7">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Autospacing="0" w:line="360" w:lineRule="auto"/>
              <w:ind w:left="0" w:leftChars="0" w:right="0" w:firstLine="480" w:firstLineChars="200"/>
              <w:jc w:val="both"/>
              <w:textAlignment w:val="auto"/>
              <w:rPr>
                <w:rFonts w:hint="default" w:ascii="Times New Roman" w:hAnsi="Times New Roman" w:eastAsia="宋体" w:cs="Times New Roman"/>
                <w:b w:val="0"/>
                <w:bCs/>
                <w:color w:val="0000FF"/>
                <w:sz w:val="24"/>
                <w:szCs w:val="24"/>
                <w:highlight w:val="none"/>
                <w:lang w:eastAsia="zh-CN"/>
              </w:rPr>
            </w:pPr>
            <w:r>
              <w:rPr>
                <w:rFonts w:hint="default" w:ascii="Times New Roman" w:hAnsi="Times New Roman" w:eastAsia="宋体" w:cs="Times New Roman"/>
                <w:b w:val="0"/>
                <w:bCs/>
                <w:color w:val="0000FF"/>
                <w:sz w:val="24"/>
                <w:szCs w:val="24"/>
                <w:highlight w:val="none"/>
                <w:lang w:eastAsia="zh-CN"/>
              </w:rPr>
              <w:t>根据《内蒙古金草原生态科技集团有限公司良种牛羊养殖扩繁基地项目环境影响报告书》</w:t>
            </w:r>
            <w:r>
              <w:rPr>
                <w:rFonts w:hint="default" w:ascii="Times New Roman" w:hAnsi="Times New Roman" w:eastAsia="宋体" w:cs="Times New Roman"/>
                <w:b w:val="0"/>
                <w:bCs/>
                <w:color w:val="0000FF"/>
                <w:sz w:val="24"/>
                <w:szCs w:val="24"/>
                <w:highlight w:val="none"/>
                <w:lang w:val="en-US" w:eastAsia="zh-CN"/>
              </w:rPr>
              <w:t>和《内蒙古金草原生态科技集团有限公司良种牛羊养殖扩繁基地项目竣工环境保护验收监测报告》</w:t>
            </w:r>
            <w:r>
              <w:rPr>
                <w:rFonts w:hint="default" w:ascii="Times New Roman" w:hAnsi="Times New Roman" w:eastAsia="宋体" w:cs="Times New Roman"/>
                <w:b w:val="0"/>
                <w:bCs/>
                <w:color w:val="0000FF"/>
                <w:sz w:val="24"/>
                <w:szCs w:val="24"/>
                <w:highlight w:val="none"/>
                <w:lang w:eastAsia="zh-CN"/>
              </w:rPr>
              <w:t>，现有厂区污染物排放情况如下。</w:t>
            </w:r>
          </w:p>
          <w:p w14:paraId="072964D4">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center"/>
              <w:textAlignment w:val="auto"/>
              <w:rPr>
                <w:rFonts w:hint="default" w:ascii="Times New Roman" w:hAnsi="Times New Roman" w:eastAsia="宋体" w:cs="Times New Roman"/>
                <w:b/>
                <w:color w:val="0000FF"/>
                <w:sz w:val="24"/>
                <w:szCs w:val="24"/>
                <w:highlight w:val="none"/>
              </w:rPr>
            </w:pPr>
            <w:r>
              <w:rPr>
                <w:rFonts w:hint="default" w:ascii="Times New Roman" w:hAnsi="Times New Roman" w:eastAsia="宋体" w:cs="Times New Roman"/>
                <w:b/>
                <w:color w:val="0000FF"/>
                <w:sz w:val="24"/>
                <w:szCs w:val="24"/>
                <w:highlight w:val="none"/>
              </w:rPr>
              <w:t>表</w:t>
            </w:r>
            <w:r>
              <w:rPr>
                <w:rFonts w:hint="default" w:ascii="Times New Roman" w:hAnsi="Times New Roman" w:eastAsia="宋体" w:cs="Times New Roman"/>
                <w:b/>
                <w:color w:val="0000FF"/>
                <w:sz w:val="24"/>
                <w:szCs w:val="24"/>
                <w:highlight w:val="none"/>
                <w:lang w:val="en-US" w:eastAsia="zh-CN"/>
              </w:rPr>
              <w:t>2-8</w:t>
            </w:r>
            <w:r>
              <w:rPr>
                <w:rFonts w:hint="default" w:ascii="Times New Roman" w:hAnsi="Times New Roman" w:eastAsia="宋体" w:cs="Times New Roman"/>
                <w:b/>
                <w:color w:val="0000FF"/>
                <w:sz w:val="24"/>
                <w:szCs w:val="24"/>
                <w:highlight w:val="none"/>
                <w:lang w:eastAsia="zh-CN"/>
              </w:rPr>
              <w:t>现有</w:t>
            </w:r>
            <w:r>
              <w:rPr>
                <w:rFonts w:hint="default" w:ascii="Times New Roman" w:hAnsi="Times New Roman" w:eastAsia="宋体" w:cs="Times New Roman"/>
                <w:b/>
                <w:color w:val="0000FF"/>
                <w:sz w:val="24"/>
                <w:szCs w:val="24"/>
                <w:highlight w:val="none"/>
              </w:rPr>
              <w:t>项目污染物排放</w:t>
            </w:r>
            <w:r>
              <w:rPr>
                <w:rFonts w:hint="default" w:ascii="Times New Roman" w:hAnsi="Times New Roman" w:eastAsia="宋体" w:cs="Times New Roman"/>
                <w:b/>
                <w:color w:val="0000FF"/>
                <w:sz w:val="24"/>
                <w:szCs w:val="24"/>
                <w:highlight w:val="none"/>
                <w:lang w:eastAsia="zh-CN"/>
              </w:rPr>
              <w:t>统计表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04"/>
              <w:gridCol w:w="1427"/>
              <w:gridCol w:w="1269"/>
              <w:gridCol w:w="1271"/>
              <w:gridCol w:w="3703"/>
            </w:tblGrid>
            <w:tr w14:paraId="33CBE9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tcBorders>
                    <w:top w:val="single" w:color="auto" w:sz="4" w:space="0"/>
                    <w:left w:val="single" w:color="auto" w:sz="0" w:space="0"/>
                    <w:bottom w:val="single" w:color="auto" w:sz="4" w:space="0"/>
                    <w:right w:val="single" w:color="auto" w:sz="4" w:space="0"/>
                  </w:tcBorders>
                  <w:noWrap w:val="0"/>
                  <w:vAlign w:val="center"/>
                </w:tcPr>
                <w:p w14:paraId="16E85C10">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类别</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6BF11AE3">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污染源名称</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006B9E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E5DE09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产生量（t/a）</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496DB600">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治理措施及排放去向</w:t>
                  </w:r>
                </w:p>
              </w:tc>
            </w:tr>
            <w:tr w14:paraId="12E6617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restart"/>
                  <w:tcBorders>
                    <w:top w:val="single" w:color="auto" w:sz="4" w:space="0"/>
                    <w:left w:val="single" w:color="auto" w:sz="4" w:space="0"/>
                    <w:bottom w:val="single" w:color="auto" w:sz="4" w:space="0"/>
                    <w:right w:val="single" w:color="auto" w:sz="4" w:space="0"/>
                  </w:tcBorders>
                  <w:noWrap w:val="0"/>
                  <w:vAlign w:val="center"/>
                </w:tcPr>
                <w:p w14:paraId="340364B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废气</w:t>
                  </w:r>
                </w:p>
              </w:tc>
              <w:tc>
                <w:tcPr>
                  <w:tcW w:w="1137" w:type="dxa"/>
                  <w:vMerge w:val="restart"/>
                  <w:tcBorders>
                    <w:top w:val="single" w:color="auto" w:sz="4" w:space="0"/>
                    <w:left w:val="single" w:color="auto" w:sz="4" w:space="0"/>
                    <w:bottom w:val="single" w:color="auto" w:sz="4" w:space="0"/>
                    <w:right w:val="single" w:color="auto" w:sz="4" w:space="0"/>
                  </w:tcBorders>
                  <w:noWrap w:val="0"/>
                  <w:vAlign w:val="center"/>
                </w:tcPr>
                <w:p w14:paraId="106AF89E">
                  <w:pPr>
                    <w:pStyle w:val="14"/>
                    <w:keepNext w:val="0"/>
                    <w:keepLines w:val="0"/>
                    <w:pageBreakBefore w:val="0"/>
                    <w:kinsoku/>
                    <w:wordWrap/>
                    <w:overflowPunct/>
                    <w:topLinePunct w:val="0"/>
                    <w:autoSpaceDE/>
                    <w:autoSpaceDN/>
                    <w:bidi w:val="0"/>
                    <w:adjustRightInd/>
                    <w:snapToGrid/>
                    <w:spacing w:after="0" w:afterLines="0"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牛舍</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AFE5E54">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CC4B58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0.19</w:t>
                  </w:r>
                </w:p>
              </w:tc>
              <w:tc>
                <w:tcPr>
                  <w:tcW w:w="2951" w:type="dxa"/>
                  <w:vMerge w:val="restart"/>
                  <w:tcBorders>
                    <w:top w:val="single" w:color="auto" w:sz="4" w:space="0"/>
                    <w:left w:val="single" w:color="auto" w:sz="4" w:space="0"/>
                    <w:bottom w:val="single" w:color="auto" w:sz="4" w:space="0"/>
                    <w:right w:val="single" w:color="auto" w:sz="4" w:space="0"/>
                  </w:tcBorders>
                  <w:noWrap w:val="0"/>
                  <w:vAlign w:val="center"/>
                </w:tcPr>
                <w:p w14:paraId="0397FC6D">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合理设计日粮、饲料中加入添加剂，在棚舍周围喷洒除臭剂，加强绿化，设置卫生防护距离等措施</w:t>
                  </w:r>
                </w:p>
              </w:tc>
            </w:tr>
            <w:tr w14:paraId="2735ED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10D895F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14:paraId="406355E8">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09C86D3">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rPr>
                    <w:t>S</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A3A868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0.011</w:t>
                  </w:r>
                </w:p>
              </w:tc>
              <w:tc>
                <w:tcPr>
                  <w:tcW w:w="2951" w:type="dxa"/>
                  <w:vMerge w:val="continue"/>
                  <w:tcBorders>
                    <w:top w:val="single" w:color="auto" w:sz="4" w:space="0"/>
                    <w:left w:val="single" w:color="auto" w:sz="4" w:space="0"/>
                    <w:bottom w:val="single" w:color="auto" w:sz="4" w:space="0"/>
                    <w:right w:val="single" w:color="auto" w:sz="4" w:space="0"/>
                  </w:tcBorders>
                  <w:noWrap w:val="0"/>
                  <w:vAlign w:val="center"/>
                </w:tcPr>
                <w:p w14:paraId="37AB303F">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p>
              </w:tc>
            </w:tr>
            <w:tr w14:paraId="038F913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3B78094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vMerge w:val="restart"/>
                  <w:tcBorders>
                    <w:top w:val="single" w:color="auto" w:sz="4" w:space="0"/>
                    <w:left w:val="single" w:color="auto" w:sz="4" w:space="0"/>
                    <w:bottom w:val="single" w:color="auto" w:sz="4" w:space="0"/>
                    <w:right w:val="single" w:color="auto" w:sz="4" w:space="0"/>
                  </w:tcBorders>
                  <w:noWrap w:val="0"/>
                  <w:vAlign w:val="center"/>
                </w:tcPr>
                <w:p w14:paraId="6469138C">
                  <w:pPr>
                    <w:pStyle w:val="14"/>
                    <w:keepNext w:val="0"/>
                    <w:keepLines w:val="0"/>
                    <w:pageBreakBefore w:val="0"/>
                    <w:kinsoku/>
                    <w:wordWrap/>
                    <w:overflowPunct/>
                    <w:topLinePunct w:val="0"/>
                    <w:autoSpaceDE/>
                    <w:autoSpaceDN/>
                    <w:bidi w:val="0"/>
                    <w:adjustRightInd/>
                    <w:snapToGrid/>
                    <w:spacing w:after="0" w:afterLines="0"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羊舍</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C8E93E4">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393297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0.75</w:t>
                  </w:r>
                </w:p>
              </w:tc>
              <w:tc>
                <w:tcPr>
                  <w:tcW w:w="2951" w:type="dxa"/>
                  <w:vMerge w:val="continue"/>
                  <w:tcBorders>
                    <w:top w:val="single" w:color="auto" w:sz="4" w:space="0"/>
                    <w:left w:val="single" w:color="auto" w:sz="4" w:space="0"/>
                    <w:bottom w:val="single" w:color="auto" w:sz="4" w:space="0"/>
                    <w:right w:val="single" w:color="auto" w:sz="4" w:space="0"/>
                  </w:tcBorders>
                  <w:noWrap w:val="0"/>
                  <w:vAlign w:val="center"/>
                </w:tcPr>
                <w:p w14:paraId="43D1FC0D">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p>
              </w:tc>
            </w:tr>
            <w:tr w14:paraId="385AE7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79B7C29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14:paraId="3B094125">
                  <w:pPr>
                    <w:pStyle w:val="14"/>
                    <w:keepNext w:val="0"/>
                    <w:keepLines w:val="0"/>
                    <w:pageBreakBefore w:val="0"/>
                    <w:kinsoku/>
                    <w:wordWrap/>
                    <w:overflowPunct/>
                    <w:topLinePunct w:val="0"/>
                    <w:autoSpaceDE/>
                    <w:autoSpaceDN/>
                    <w:bidi w:val="0"/>
                    <w:adjustRightInd/>
                    <w:snapToGrid/>
                    <w:spacing w:after="0" w:afterLines="0" w:line="240" w:lineRule="auto"/>
                    <w:ind w:left="0" w:leftChars="0"/>
                    <w:jc w:val="center"/>
                    <w:textAlignment w:val="auto"/>
                    <w:rPr>
                      <w:rFonts w:hint="default" w:ascii="Times New Roman" w:hAnsi="Times New Roman" w:eastAsia="宋体" w:cs="Times New Roman"/>
                      <w:color w:val="auto"/>
                      <w:sz w:val="21"/>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490BA52">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rPr>
                    <w:t>S</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05306BA8">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0.090</w:t>
                  </w:r>
                </w:p>
              </w:tc>
              <w:tc>
                <w:tcPr>
                  <w:tcW w:w="2951" w:type="dxa"/>
                  <w:vMerge w:val="continue"/>
                  <w:tcBorders>
                    <w:top w:val="single" w:color="auto" w:sz="4" w:space="0"/>
                    <w:left w:val="single" w:color="auto" w:sz="4" w:space="0"/>
                    <w:bottom w:val="single" w:color="auto" w:sz="4" w:space="0"/>
                    <w:right w:val="single" w:color="auto" w:sz="4" w:space="0"/>
                  </w:tcBorders>
                  <w:noWrap w:val="0"/>
                  <w:vAlign w:val="center"/>
                </w:tcPr>
                <w:p w14:paraId="5DE734FD">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p>
              </w:tc>
            </w:tr>
            <w:tr w14:paraId="40CF056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756D73E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vMerge w:val="restart"/>
                  <w:tcBorders>
                    <w:top w:val="single" w:color="auto" w:sz="4" w:space="0"/>
                    <w:left w:val="single" w:color="auto" w:sz="4" w:space="0"/>
                    <w:bottom w:val="single" w:color="auto" w:sz="4" w:space="0"/>
                    <w:right w:val="single" w:color="auto" w:sz="4" w:space="0"/>
                  </w:tcBorders>
                  <w:noWrap w:val="0"/>
                  <w:vAlign w:val="center"/>
                </w:tcPr>
                <w:p w14:paraId="0E4E415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食堂</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000D352">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油烟</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E34D67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0.009</w:t>
                  </w:r>
                </w:p>
              </w:tc>
              <w:tc>
                <w:tcPr>
                  <w:tcW w:w="2951" w:type="dxa"/>
                  <w:vMerge w:val="restart"/>
                  <w:tcBorders>
                    <w:top w:val="single" w:color="auto" w:sz="4" w:space="0"/>
                    <w:left w:val="single" w:color="auto" w:sz="4" w:space="0"/>
                    <w:bottom w:val="single" w:color="auto" w:sz="4" w:space="0"/>
                    <w:right w:val="single" w:color="auto" w:sz="4" w:space="0"/>
                  </w:tcBorders>
                  <w:noWrap w:val="0"/>
                  <w:vAlign w:val="center"/>
                </w:tcPr>
                <w:p w14:paraId="300D76A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燃料为清洁能源，使用处理效率为60%的吸油烟机+4.5倍直径为25cm的烟囱</w:t>
                  </w:r>
                </w:p>
              </w:tc>
            </w:tr>
            <w:tr w14:paraId="13B56F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29F19C70">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14:paraId="532AC150">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DC5D7FA">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烟尘</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504274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33.82g/a</w:t>
                  </w:r>
                </w:p>
              </w:tc>
              <w:tc>
                <w:tcPr>
                  <w:tcW w:w="2951" w:type="dxa"/>
                  <w:vMerge w:val="continue"/>
                  <w:tcBorders>
                    <w:top w:val="single" w:color="auto" w:sz="4" w:space="0"/>
                    <w:left w:val="single" w:color="auto" w:sz="4" w:space="0"/>
                    <w:bottom w:val="single" w:color="auto" w:sz="4" w:space="0"/>
                    <w:right w:val="single" w:color="auto" w:sz="4" w:space="0"/>
                  </w:tcBorders>
                  <w:noWrap w:val="0"/>
                  <w:vAlign w:val="center"/>
                </w:tcPr>
                <w:p w14:paraId="0DBBB0A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p>
              </w:tc>
            </w:tr>
            <w:tr w14:paraId="78E7337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1623724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14:paraId="7E0AF99D">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2BE200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0C675768">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180.68kg/a</w:t>
                  </w:r>
                </w:p>
              </w:tc>
              <w:tc>
                <w:tcPr>
                  <w:tcW w:w="2951" w:type="dxa"/>
                  <w:vMerge w:val="continue"/>
                  <w:tcBorders>
                    <w:top w:val="single" w:color="auto" w:sz="4" w:space="0"/>
                    <w:left w:val="single" w:color="auto" w:sz="4" w:space="0"/>
                    <w:bottom w:val="single" w:color="auto" w:sz="4" w:space="0"/>
                    <w:right w:val="single" w:color="auto" w:sz="4" w:space="0"/>
                  </w:tcBorders>
                  <w:noWrap w:val="0"/>
                  <w:vAlign w:val="center"/>
                </w:tcPr>
                <w:p w14:paraId="4A77937A">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p>
              </w:tc>
            </w:tr>
            <w:tr w14:paraId="1ECBCF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4E35000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14:paraId="2804A52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6B6B48F">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27CBBB0">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32.59kg/a</w:t>
                  </w:r>
                </w:p>
              </w:tc>
              <w:tc>
                <w:tcPr>
                  <w:tcW w:w="2951" w:type="dxa"/>
                  <w:vMerge w:val="continue"/>
                  <w:tcBorders>
                    <w:top w:val="single" w:color="auto" w:sz="4" w:space="0"/>
                    <w:left w:val="single" w:color="auto" w:sz="4" w:space="0"/>
                    <w:bottom w:val="single" w:color="auto" w:sz="4" w:space="0"/>
                    <w:right w:val="single" w:color="auto" w:sz="4" w:space="0"/>
                  </w:tcBorders>
                  <w:noWrap w:val="0"/>
                  <w:vAlign w:val="center"/>
                </w:tcPr>
                <w:p w14:paraId="35E6D4E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p>
              </w:tc>
            </w:tr>
            <w:tr w14:paraId="6FA3524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206960C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vMerge w:val="restart"/>
                  <w:tcBorders>
                    <w:top w:val="single" w:color="auto" w:sz="4" w:space="0"/>
                    <w:left w:val="single" w:color="auto" w:sz="4" w:space="0"/>
                    <w:bottom w:val="single" w:color="auto" w:sz="4" w:space="0"/>
                    <w:right w:val="single" w:color="auto" w:sz="4" w:space="0"/>
                  </w:tcBorders>
                  <w:noWrap w:val="0"/>
                  <w:vAlign w:val="center"/>
                </w:tcPr>
                <w:p w14:paraId="6CAA402A">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锅炉</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D56F7B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烟尘</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A7903FC">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0.003</w:t>
                  </w:r>
                </w:p>
              </w:tc>
              <w:tc>
                <w:tcPr>
                  <w:tcW w:w="2951" w:type="dxa"/>
                  <w:vMerge w:val="restart"/>
                  <w:tcBorders>
                    <w:top w:val="single" w:color="auto" w:sz="4" w:space="0"/>
                    <w:left w:val="single" w:color="auto" w:sz="4" w:space="0"/>
                    <w:bottom w:val="single" w:color="auto" w:sz="4" w:space="0"/>
                    <w:right w:val="single" w:color="auto" w:sz="4" w:space="0"/>
                  </w:tcBorders>
                  <w:noWrap w:val="0"/>
                  <w:vAlign w:val="center"/>
                </w:tcPr>
                <w:p w14:paraId="5366B1D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烟气经布袋除尘器处理后（除尘效率达到99%），通过1根高</w:t>
                  </w:r>
                  <w:r>
                    <w:rPr>
                      <w:rFonts w:hint="default" w:ascii="Times New Roman" w:hAnsi="Times New Roman" w:eastAsia="宋体" w:cs="Times New Roman"/>
                      <w:color w:val="auto"/>
                      <w:sz w:val="21"/>
                      <w:szCs w:val="21"/>
                      <w:lang w:val="en-US" w:eastAsia="zh-CN"/>
                    </w:rPr>
                    <w:t>27</w:t>
                  </w:r>
                  <w:r>
                    <w:rPr>
                      <w:rFonts w:hint="default" w:ascii="Times New Roman" w:hAnsi="Times New Roman" w:eastAsia="宋体" w:cs="Times New Roman"/>
                      <w:color w:val="auto"/>
                      <w:sz w:val="21"/>
                      <w:szCs w:val="21"/>
                    </w:rPr>
                    <w:t>m、直径</w:t>
                  </w:r>
                  <w:r>
                    <w:rPr>
                      <w:rFonts w:hint="default" w:ascii="Times New Roman" w:hAnsi="Times New Roman" w:eastAsia="宋体" w:cs="Times New Roman"/>
                      <w:color w:val="auto"/>
                      <w:sz w:val="21"/>
                      <w:szCs w:val="21"/>
                      <w:lang w:val="en-US" w:eastAsia="zh-CN"/>
                    </w:rPr>
                    <w:t>0.4</w:t>
                  </w:r>
                  <w:r>
                    <w:rPr>
                      <w:rFonts w:hint="default" w:ascii="Times New Roman" w:hAnsi="Times New Roman" w:eastAsia="宋体" w:cs="Times New Roman"/>
                      <w:color w:val="auto"/>
                      <w:sz w:val="21"/>
                      <w:szCs w:val="21"/>
                    </w:rPr>
                    <w:t>m的烟囱高空排放</w:t>
                  </w:r>
                </w:p>
              </w:tc>
            </w:tr>
            <w:tr w14:paraId="0845B8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6A9F804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14:paraId="7E75F77C">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218E93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BD0253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0.20</w:t>
                  </w:r>
                </w:p>
              </w:tc>
              <w:tc>
                <w:tcPr>
                  <w:tcW w:w="2951" w:type="dxa"/>
                  <w:vMerge w:val="continue"/>
                  <w:tcBorders>
                    <w:top w:val="single" w:color="auto" w:sz="4" w:space="0"/>
                    <w:left w:val="single" w:color="auto" w:sz="4" w:space="0"/>
                    <w:bottom w:val="single" w:color="auto" w:sz="4" w:space="0"/>
                    <w:right w:val="single" w:color="auto" w:sz="4" w:space="0"/>
                  </w:tcBorders>
                  <w:noWrap w:val="0"/>
                  <w:vAlign w:val="center"/>
                </w:tcPr>
                <w:p w14:paraId="1731181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p>
              </w:tc>
            </w:tr>
            <w:tr w14:paraId="2324B60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2C05C4DD">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14:paraId="5F91889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A6C067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0EBB5A74">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0.61</w:t>
                  </w:r>
                </w:p>
              </w:tc>
              <w:tc>
                <w:tcPr>
                  <w:tcW w:w="2951" w:type="dxa"/>
                  <w:vMerge w:val="continue"/>
                  <w:tcBorders>
                    <w:top w:val="single" w:color="auto" w:sz="4" w:space="0"/>
                    <w:left w:val="single" w:color="auto" w:sz="4" w:space="0"/>
                    <w:bottom w:val="single" w:color="auto" w:sz="4" w:space="0"/>
                    <w:right w:val="single" w:color="auto" w:sz="4" w:space="0"/>
                  </w:tcBorders>
                  <w:noWrap w:val="0"/>
                  <w:vAlign w:val="center"/>
                </w:tcPr>
                <w:p w14:paraId="637E73D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p>
              </w:tc>
            </w:tr>
            <w:tr w14:paraId="1A5A47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778A464D">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8CBB93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灰渣</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88FDF2D">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粉尘</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39A75BC">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0.5</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206C0EC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定期对其洒水抑尘</w:t>
                  </w:r>
                </w:p>
              </w:tc>
            </w:tr>
            <w:tr w14:paraId="04DA2D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restart"/>
                  <w:tcBorders>
                    <w:top w:val="single" w:color="auto" w:sz="4" w:space="0"/>
                    <w:left w:val="single" w:color="auto" w:sz="4" w:space="0"/>
                    <w:right w:val="single" w:color="auto" w:sz="4" w:space="0"/>
                  </w:tcBorders>
                  <w:noWrap w:val="0"/>
                  <w:vAlign w:val="center"/>
                </w:tcPr>
                <w:p w14:paraId="4BA38390">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废水</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206E6EC">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rPr>
                    <w:t>软水排水、锅炉</w:t>
                  </w:r>
                </w:p>
                <w:p w14:paraId="72DD108A">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rPr>
                    <w:t>排水</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6614DE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0000FF"/>
                      <w:sz w:val="21"/>
                      <w:szCs w:val="21"/>
                    </w:rPr>
                  </w:pPr>
                  <w:r>
                    <w:rPr>
                      <w:rFonts w:hint="default" w:ascii="Times New Roman" w:hAnsi="Times New Roman" w:eastAsia="宋体" w:cs="Times New Roman"/>
                      <w:bCs/>
                      <w:color w:val="0000FF"/>
                      <w:sz w:val="21"/>
                      <w:szCs w:val="21"/>
                    </w:rPr>
                    <w:t>废水量</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077A82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0000FF"/>
                      <w:sz w:val="21"/>
                      <w:szCs w:val="21"/>
                    </w:rPr>
                  </w:pPr>
                  <w:r>
                    <w:rPr>
                      <w:rFonts w:hint="default" w:ascii="Times New Roman" w:hAnsi="Times New Roman" w:eastAsia="宋体" w:cs="Times New Roman"/>
                      <w:bCs/>
                      <w:color w:val="0000FF"/>
                      <w:sz w:val="21"/>
                      <w:szCs w:val="21"/>
                    </w:rPr>
                    <w:t>252m</w:t>
                  </w:r>
                  <w:r>
                    <w:rPr>
                      <w:rFonts w:hint="default" w:ascii="Times New Roman" w:hAnsi="Times New Roman" w:eastAsia="宋体" w:cs="Times New Roman"/>
                      <w:bCs/>
                      <w:color w:val="0000FF"/>
                      <w:sz w:val="21"/>
                      <w:szCs w:val="21"/>
                      <w:vertAlign w:val="superscript"/>
                    </w:rPr>
                    <w:t>3</w:t>
                  </w:r>
                  <w:r>
                    <w:rPr>
                      <w:rFonts w:hint="default" w:ascii="Times New Roman" w:hAnsi="Times New Roman" w:eastAsia="宋体" w:cs="Times New Roman"/>
                      <w:bCs/>
                      <w:color w:val="0000FF"/>
                      <w:sz w:val="21"/>
                      <w:szCs w:val="21"/>
                    </w:rPr>
                    <w:t>/a</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70E9A5A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夏季用于路面泼洒抑尘，冬季用于灰渣的加湿</w:t>
                  </w:r>
                </w:p>
              </w:tc>
            </w:tr>
            <w:tr w14:paraId="123B843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left w:val="single" w:color="auto" w:sz="4" w:space="0"/>
                    <w:bottom w:val="single" w:color="auto" w:sz="4" w:space="0"/>
                    <w:right w:val="single" w:color="auto" w:sz="4" w:space="0"/>
                  </w:tcBorders>
                  <w:noWrap w:val="0"/>
                  <w:vAlign w:val="center"/>
                </w:tcPr>
                <w:p w14:paraId="201D6E62">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90DE87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生活污水</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ECA72E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0000FF"/>
                      <w:sz w:val="21"/>
                      <w:szCs w:val="21"/>
                    </w:rPr>
                    <w:t>废水量</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98F1B98">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仿宋" w:cs="Times New Roman"/>
                      <w:color w:val="auto"/>
                      <w:sz w:val="21"/>
                      <w:szCs w:val="21"/>
                      <w:highlight w:val="none"/>
                      <w:lang w:val="en-US" w:eastAsia="zh-CN"/>
                    </w:rPr>
                    <w:t>1</w:t>
                  </w:r>
                  <w:r>
                    <w:rPr>
                      <w:rFonts w:hint="eastAsia" w:ascii="Times New Roman" w:hAnsi="Times New Roman" w:eastAsia="仿宋" w:cs="Times New Roman"/>
                      <w:color w:val="auto"/>
                      <w:sz w:val="21"/>
                      <w:szCs w:val="21"/>
                      <w:highlight w:val="none"/>
                      <w:lang w:val="en-US" w:eastAsia="zh-CN"/>
                    </w:rPr>
                    <w:t>401.6</w:t>
                  </w:r>
                  <w:r>
                    <w:rPr>
                      <w:rFonts w:hint="default" w:ascii="Times New Roman" w:hAnsi="Times New Roman" w:eastAsia="仿宋" w:cs="Times New Roman"/>
                      <w:color w:val="auto"/>
                      <w:sz w:val="21"/>
                      <w:szCs w:val="21"/>
                      <w:highlight w:val="none"/>
                    </w:rPr>
                    <w:t>m</w:t>
                  </w:r>
                  <w:r>
                    <w:rPr>
                      <w:rFonts w:hint="default" w:ascii="Times New Roman" w:hAnsi="Times New Roman" w:eastAsia="仿宋" w:cs="Times New Roman"/>
                      <w:color w:val="auto"/>
                      <w:sz w:val="21"/>
                      <w:szCs w:val="21"/>
                      <w:highlight w:val="none"/>
                      <w:vertAlign w:val="superscript"/>
                    </w:rPr>
                    <w:t>3</w:t>
                  </w:r>
                  <w:r>
                    <w:rPr>
                      <w:rFonts w:hint="default" w:ascii="Times New Roman" w:hAnsi="Times New Roman" w:eastAsia="仿宋" w:cs="Times New Roman"/>
                      <w:color w:val="auto"/>
                      <w:sz w:val="21"/>
                      <w:szCs w:val="21"/>
                      <w:highlight w:val="none"/>
                    </w:rPr>
                    <w:t>/a</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06AB0D3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经化粪池处理后定期委托环卫部门拉运</w:t>
                  </w:r>
                </w:p>
              </w:tc>
            </w:tr>
            <w:tr w14:paraId="1F234D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restart"/>
                  <w:tcBorders>
                    <w:top w:val="single" w:color="auto" w:sz="4" w:space="0"/>
                    <w:left w:val="single" w:color="auto" w:sz="4" w:space="0"/>
                    <w:bottom w:val="single" w:color="auto" w:sz="4" w:space="0"/>
                    <w:right w:val="single" w:color="auto" w:sz="4" w:space="0"/>
                  </w:tcBorders>
                  <w:noWrap w:val="0"/>
                  <w:vAlign w:val="center"/>
                </w:tcPr>
                <w:p w14:paraId="5BA3B99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固废</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166E4A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人工清粪</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6029FD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0000FF"/>
                      <w:sz w:val="21"/>
                      <w:szCs w:val="21"/>
                    </w:rPr>
                  </w:pPr>
                  <w:r>
                    <w:rPr>
                      <w:rFonts w:hint="default" w:ascii="Times New Roman" w:hAnsi="Times New Roman" w:eastAsia="宋体" w:cs="Times New Roman"/>
                      <w:bCs/>
                      <w:color w:val="0000FF"/>
                      <w:sz w:val="21"/>
                      <w:szCs w:val="21"/>
                    </w:rPr>
                    <w:t>粪便</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67A10DF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0000FF"/>
                      <w:sz w:val="21"/>
                      <w:szCs w:val="21"/>
                      <w:lang w:val="en-US" w:eastAsia="zh-CN"/>
                    </w:rPr>
                  </w:pPr>
                  <w:r>
                    <w:rPr>
                      <w:rFonts w:hint="default" w:ascii="Times New Roman" w:hAnsi="Times New Roman" w:eastAsia="宋体" w:cs="Times New Roman"/>
                      <w:bCs/>
                      <w:color w:val="0000FF"/>
                      <w:sz w:val="21"/>
                      <w:szCs w:val="21"/>
                      <w:lang w:val="en-US" w:eastAsia="zh-CN"/>
                    </w:rPr>
                    <w:t>142350</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1BFFCE6C">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FF"/>
                      <w:sz w:val="21"/>
                      <w:szCs w:val="21"/>
                    </w:rPr>
                  </w:pPr>
                  <w:r>
                    <w:rPr>
                      <w:rFonts w:hint="eastAsia" w:ascii="Times New Roman" w:hAnsi="Times New Roman" w:eastAsia="仿宋" w:cs="Times New Roman"/>
                      <w:b w:val="0"/>
                      <w:bCs w:val="0"/>
                      <w:color w:val="0000FF"/>
                      <w:sz w:val="21"/>
                      <w:szCs w:val="21"/>
                      <w:lang w:val="en-US" w:eastAsia="zh-CN"/>
                    </w:rPr>
                    <w:t>采用干清粪工艺，日产日清，清理至集粪池内，由企业每天装车运输至内蒙古跃阳生物环保有限公司做生产有机肥的原料</w:t>
                  </w:r>
                </w:p>
              </w:tc>
            </w:tr>
            <w:tr w14:paraId="3015F9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587CF25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EE1C44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棚舍</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1DAB07D">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病死牲畜</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E52C754">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10</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235C586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外运至内蒙古跃阳生物环保有限公司有机肥厂处置</w:t>
                  </w:r>
                </w:p>
              </w:tc>
            </w:tr>
            <w:tr w14:paraId="1875942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0BCF961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21DAF38">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锅炉</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BFBDF60">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FF"/>
                      <w:sz w:val="21"/>
                      <w:szCs w:val="21"/>
                    </w:rPr>
                  </w:pPr>
                  <w:r>
                    <w:rPr>
                      <w:rFonts w:hint="eastAsia" w:ascii="Times New Roman" w:hAnsi="Times New Roman" w:eastAsia="仿宋" w:cs="Times New Roman"/>
                      <w:b w:val="0"/>
                      <w:bCs w:val="0"/>
                      <w:color w:val="0000FF"/>
                      <w:sz w:val="21"/>
                      <w:szCs w:val="21"/>
                      <w:highlight w:val="none"/>
                      <w:lang w:val="en-US" w:eastAsia="zh-CN"/>
                    </w:rPr>
                    <w:t>锅炉灰和除尘灰</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80F5F3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0000FF"/>
                      <w:sz w:val="21"/>
                      <w:szCs w:val="21"/>
                      <w:lang w:val="en-US" w:eastAsia="zh-CN"/>
                    </w:rPr>
                  </w:pPr>
                  <w:r>
                    <w:rPr>
                      <w:rFonts w:hint="eastAsia" w:ascii="Times New Roman" w:hAnsi="Times New Roman" w:eastAsia="仿宋" w:cs="Times New Roman"/>
                      <w:b w:val="0"/>
                      <w:bCs w:val="0"/>
                      <w:color w:val="0000FF"/>
                      <w:sz w:val="21"/>
                      <w:szCs w:val="21"/>
                      <w:highlight w:val="none"/>
                      <w:lang w:val="en-US" w:eastAsia="zh-CN"/>
                    </w:rPr>
                    <w:t>5</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3F96238D">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FF"/>
                      <w:sz w:val="21"/>
                      <w:szCs w:val="21"/>
                    </w:rPr>
                  </w:pPr>
                  <w:r>
                    <w:rPr>
                      <w:rFonts w:hint="eastAsia" w:ascii="Times New Roman" w:hAnsi="Times New Roman" w:eastAsia="仿宋" w:cs="Times New Roman"/>
                      <w:b w:val="0"/>
                      <w:bCs w:val="0"/>
                      <w:color w:val="0000FF"/>
                      <w:sz w:val="21"/>
                      <w:szCs w:val="21"/>
                      <w:highlight w:val="none"/>
                      <w:lang w:val="en-US" w:eastAsia="zh-CN"/>
                    </w:rPr>
                    <w:t>外运至内蒙古跃阳生物环保有限公司有机肥厂处置</w:t>
                  </w:r>
                </w:p>
              </w:tc>
            </w:tr>
            <w:tr w14:paraId="3C11F6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1597240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141A2C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员工生活</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F26E02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生活垃圾</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70BAB362">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0000FF"/>
                      <w:sz w:val="21"/>
                      <w:szCs w:val="21"/>
                      <w:highlight w:val="yellow"/>
                    </w:rPr>
                  </w:pPr>
                  <w:r>
                    <w:rPr>
                      <w:rFonts w:hint="eastAsia" w:ascii="Times New Roman" w:hAnsi="Times New Roman" w:eastAsia="仿宋" w:cs="Times New Roman"/>
                      <w:b w:val="0"/>
                      <w:bCs w:val="0"/>
                      <w:color w:val="0000FF"/>
                      <w:sz w:val="21"/>
                      <w:szCs w:val="21"/>
                      <w:lang w:val="en-US" w:eastAsia="zh-CN"/>
                    </w:rPr>
                    <w:t>14.6</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4414215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0000FF"/>
                      <w:sz w:val="21"/>
                      <w:szCs w:val="21"/>
                    </w:rPr>
                  </w:pPr>
                  <w:r>
                    <w:rPr>
                      <w:rFonts w:hint="default" w:ascii="Times New Roman" w:hAnsi="Times New Roman" w:eastAsia="宋体" w:cs="Times New Roman"/>
                      <w:bCs/>
                      <w:color w:val="0000FF"/>
                      <w:sz w:val="21"/>
                      <w:szCs w:val="21"/>
                    </w:rPr>
                    <w:t>由垃圾箱分类收集后运输至环卫部门指定地点</w:t>
                  </w:r>
                </w:p>
              </w:tc>
            </w:tr>
            <w:tr w14:paraId="425ACB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14:paraId="308E323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3DBB49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疾病预防</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573C22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医疗垃圾</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22E5BB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1</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090914C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暂存于医疗废物暂存间，定期委托巴彦淖尔市维康环保有限公司处置</w:t>
                  </w:r>
                </w:p>
              </w:tc>
            </w:tr>
          </w:tbl>
          <w:p w14:paraId="53EE20DE">
            <w:pPr>
              <w:pStyle w:val="26"/>
              <w:keepNext w:val="0"/>
              <w:keepLines w:val="0"/>
              <w:pageBreakBefore w:val="0"/>
              <w:widowControl w:val="0"/>
              <w:kinsoku/>
              <w:wordWrap/>
              <w:overflowPunct/>
              <w:topLinePunct w:val="0"/>
              <w:autoSpaceDE/>
              <w:autoSpaceDN/>
              <w:bidi w:val="0"/>
              <w:spacing w:after="0" w:afterLines="0" w:line="360" w:lineRule="auto"/>
              <w:ind w:left="0" w:leftChars="0" w:firstLine="466"/>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color w:val="auto"/>
                <w:spacing w:val="-4"/>
                <w:sz w:val="24"/>
                <w:szCs w:val="24"/>
                <w:highlight w:val="none"/>
                <w:lang w:val="en-US" w:eastAsia="zh-CN"/>
              </w:rPr>
              <w:t>6</w:t>
            </w:r>
            <w:r>
              <w:rPr>
                <w:rFonts w:hint="default" w:ascii="Times New Roman" w:hAnsi="Times New Roman" w:eastAsia="宋体" w:cs="Times New Roman"/>
                <w:b/>
                <w:bCs/>
                <w:color w:val="auto"/>
                <w:spacing w:val="-4"/>
                <w:sz w:val="24"/>
                <w:szCs w:val="24"/>
                <w:highlight w:val="none"/>
              </w:rPr>
              <w:t>、厂区主要环境问题和整改措施</w:t>
            </w:r>
          </w:p>
          <w:p w14:paraId="5D3167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无环境问题</w:t>
            </w:r>
            <w:r>
              <w:rPr>
                <w:rFonts w:hint="default" w:ascii="Times New Roman" w:hAnsi="Times New Roman" w:eastAsia="宋体" w:cs="Times New Roman"/>
                <w:bCs/>
                <w:color w:val="auto"/>
                <w:sz w:val="24"/>
                <w:szCs w:val="24"/>
                <w:highlight w:val="none"/>
                <w:lang w:eastAsia="zh-CN"/>
              </w:rPr>
              <w:t>。</w:t>
            </w:r>
          </w:p>
          <w:p w14:paraId="0B8E26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rPr>
            </w:pPr>
          </w:p>
        </w:tc>
      </w:tr>
    </w:tbl>
    <w:p w14:paraId="0100EE39">
      <w:pPr>
        <w:jc w:val="center"/>
        <w:rPr>
          <w:rFonts w:hint="default" w:ascii="Times New Roman" w:hAnsi="Times New Roman" w:eastAsia="宋体" w:cs="Times New Roman"/>
          <w:b/>
          <w:bCs/>
          <w:color w:val="auto"/>
          <w:sz w:val="28"/>
          <w:szCs w:val="28"/>
          <w:highlight w:val="none"/>
        </w:rPr>
        <w:sectPr>
          <w:pgSz w:w="11906" w:h="16838"/>
          <w:pgMar w:top="1440" w:right="1800" w:bottom="1440" w:left="1800" w:header="851" w:footer="992" w:gutter="0"/>
          <w:cols w:space="425" w:num="1"/>
          <w:docGrid w:type="lines" w:linePitch="312" w:charSpace="0"/>
        </w:sectPr>
      </w:pPr>
    </w:p>
    <w:p w14:paraId="00B91E62">
      <w:pPr>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三、区域环境质量现状、环境保护目标及评价标准</w:t>
      </w: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8374"/>
      </w:tblGrid>
      <w:tr w14:paraId="66BC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4A0B71D">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区域环境质量现状</w:t>
            </w:r>
          </w:p>
        </w:tc>
        <w:tc>
          <w:tcPr>
            <w:tcW w:w="8492" w:type="dxa"/>
            <w:vAlign w:val="center"/>
          </w:tcPr>
          <w:p w14:paraId="79DE6163">
            <w:pPr>
              <w:pStyle w:val="13"/>
              <w:spacing w:line="360" w:lineRule="auto"/>
              <w:ind w:firstLine="482" w:firstLineChars="200"/>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1、环境空气质量现状</w:t>
            </w:r>
          </w:p>
          <w:p w14:paraId="545E8B8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区域达标情况</w:t>
            </w:r>
          </w:p>
          <w:p w14:paraId="4D4CFB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根据《环境影响评价技术导则大气环境》（HJ2.2-2018）中6.4.1.1中的内容“城市环境空气质量达标评价指标为SO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、NO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10</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2.5</w:t>
            </w:r>
            <w:r>
              <w:rPr>
                <w:rFonts w:hint="default" w:ascii="Times New Roman" w:hAnsi="Times New Roman" w:eastAsia="宋体" w:cs="Times New Roman"/>
                <w:color w:val="auto"/>
                <w:kern w:val="0"/>
                <w:sz w:val="24"/>
                <w:szCs w:val="24"/>
                <w:highlight w:val="none"/>
              </w:rPr>
              <w:t>、CO和O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，六项污染物全部达标即为城市环境空气质量达标”。</w:t>
            </w:r>
          </w:p>
          <w:p w14:paraId="24E89EF6">
            <w:pPr>
              <w:pStyle w:val="9"/>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kern w:val="0"/>
                <w:sz w:val="24"/>
                <w:szCs w:val="24"/>
                <w:highlight w:val="none"/>
              </w:rPr>
              <w:t>本项目所在区域达标判定引用《巴彦淖尔市环境质量状况公报（202</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rPr>
              <w:t>年）》隆兴昌镇环境空气监测数据，具体数据见下表。</w:t>
            </w:r>
          </w:p>
          <w:p w14:paraId="18DF802A">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482" w:firstLineChars="200"/>
              <w:jc w:val="center"/>
              <w:textAlignment w:val="bottom"/>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表3</w:t>
            </w: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大气环境质量现状与评价结果一览表</w:t>
            </w:r>
          </w:p>
          <w:tbl>
            <w:tblPr>
              <w:tblStyle w:val="27"/>
              <w:tblW w:w="827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476"/>
              <w:gridCol w:w="2590"/>
              <w:gridCol w:w="1324"/>
              <w:gridCol w:w="978"/>
              <w:gridCol w:w="874"/>
              <w:gridCol w:w="1035"/>
            </w:tblGrid>
            <w:tr w14:paraId="663281D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1906" w:type="dxa"/>
                  <w:tcBorders>
                    <w:top w:val="single" w:color="auto" w:sz="4" w:space="0"/>
                    <w:left w:val="single" w:color="auto" w:sz="0" w:space="0"/>
                    <w:bottom w:val="single" w:color="auto" w:sz="4" w:space="0"/>
                    <w:right w:val="single" w:color="auto" w:sz="4" w:space="0"/>
                  </w:tcBorders>
                  <w:shd w:val="clear" w:color="auto" w:fill="auto"/>
                  <w:vAlign w:val="center"/>
                </w:tcPr>
                <w:p w14:paraId="3252DF3D">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污染物</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39B5996">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年评价指标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560C18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现状浓度</w:t>
                  </w:r>
                </w:p>
                <w:p w14:paraId="25EEC6A6">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w:t>
                  </w:r>
                  <w:r>
                    <w:rPr>
                      <w:rFonts w:hint="default" w:ascii="Times New Roman" w:hAnsi="Times New Roman" w:eastAsia="宋体" w:cs="Times New Roman"/>
                      <w:color w:val="auto"/>
                      <w:spacing w:val="-16"/>
                      <w:lang w:eastAsia="zh-CN"/>
                    </w:rPr>
                    <w:t>μg/m</w:t>
                  </w:r>
                  <w:r>
                    <w:rPr>
                      <w:rFonts w:hint="default" w:ascii="Times New Roman" w:hAnsi="Times New Roman" w:eastAsia="宋体" w:cs="Times New Roman"/>
                      <w:color w:val="auto"/>
                      <w:spacing w:val="-16"/>
                      <w:vertAlign w:val="superscript"/>
                      <w:lang w:eastAsia="zh-CN"/>
                    </w:rPr>
                    <w:t>3</w:t>
                  </w:r>
                  <w:r>
                    <w:rPr>
                      <w:rFonts w:hint="default" w:ascii="Times New Roman" w:hAnsi="Times New Roman" w:eastAsia="宋体" w:cs="Times New Roman"/>
                      <w:color w:val="auto"/>
                      <w:spacing w:val="-16"/>
                    </w:rPr>
                    <w:t>）</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389732E">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标准值（</w:t>
                  </w:r>
                  <w:r>
                    <w:rPr>
                      <w:rFonts w:hint="default" w:ascii="Times New Roman" w:hAnsi="Times New Roman" w:eastAsia="宋体" w:cs="Times New Roman"/>
                      <w:color w:val="auto"/>
                      <w:spacing w:val="-16"/>
                      <w:lang w:eastAsia="zh-CN"/>
                    </w:rPr>
                    <w:t>μg/m</w:t>
                  </w:r>
                  <w:r>
                    <w:rPr>
                      <w:rFonts w:hint="default" w:ascii="Times New Roman" w:hAnsi="Times New Roman" w:eastAsia="宋体" w:cs="Times New Roman"/>
                      <w:color w:val="auto"/>
                      <w:spacing w:val="-16"/>
                      <w:vertAlign w:val="superscript"/>
                      <w:lang w:eastAsia="zh-CN"/>
                    </w:rPr>
                    <w:t>3</w:t>
                  </w:r>
                  <w:r>
                    <w:rPr>
                      <w:rFonts w:hint="default" w:ascii="Times New Roman" w:hAnsi="Times New Roman" w:eastAsia="宋体" w:cs="Times New Roman"/>
                      <w:color w:val="auto"/>
                      <w:spacing w:val="-16"/>
                    </w:rPr>
                    <w:t>）</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30DBD68C">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占标率%</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4E67D08">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达标情况</w:t>
                  </w:r>
                </w:p>
              </w:tc>
            </w:tr>
            <w:tr w14:paraId="40B8170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3FFC096">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0641F3E">
                  <w:pPr>
                    <w:spacing w:line="240" w:lineRule="auto"/>
                    <w:ind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sz w:val="21"/>
                      <w:szCs w:val="20"/>
                    </w:rPr>
                    <w:t>年平均质量浓度</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45628C0">
                  <w:pPr>
                    <w:spacing w:line="240" w:lineRule="auto"/>
                    <w:ind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sz w:val="21"/>
                      <w:szCs w:val="20"/>
                    </w:rPr>
                    <w:t>1</w:t>
                  </w:r>
                  <w:r>
                    <w:rPr>
                      <w:rFonts w:hint="default" w:ascii="Times New Roman" w:hAnsi="Times New Roman" w:eastAsia="宋体" w:cs="Times New Roman"/>
                      <w:color w:val="auto"/>
                      <w:sz w:val="21"/>
                      <w:szCs w:val="20"/>
                      <w:lang w:val="en-US" w:eastAsia="zh-CN"/>
                    </w:rPr>
                    <w:t>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032E862">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rPr>
                    <w:t>60</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2EF38F58">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lang w:val="en-US" w:eastAsia="zh-CN"/>
                    </w:rPr>
                    <w:t>20.0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5E958EC">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rPr>
                    <w:t>达标</w:t>
                  </w:r>
                </w:p>
              </w:tc>
            </w:tr>
            <w:tr w14:paraId="746ABDC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1BC7029C">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2</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CD8709E">
                  <w:pPr>
                    <w:spacing w:line="240" w:lineRule="auto"/>
                    <w:ind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sz w:val="21"/>
                      <w:szCs w:val="20"/>
                    </w:rPr>
                    <w:t>年平均质量浓度</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BB3AA75">
                  <w:pPr>
                    <w:spacing w:line="240" w:lineRule="auto"/>
                    <w:ind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sz w:val="21"/>
                      <w:szCs w:val="20"/>
                    </w:rPr>
                    <w:t>2</w:t>
                  </w:r>
                  <w:r>
                    <w:rPr>
                      <w:rFonts w:hint="default" w:ascii="Times New Roman" w:hAnsi="Times New Roman" w:eastAsia="宋体" w:cs="Times New Roman"/>
                      <w:color w:val="auto"/>
                      <w:sz w:val="21"/>
                      <w:szCs w:val="20"/>
                      <w:lang w:val="en-US" w:eastAsia="zh-CN"/>
                    </w:rPr>
                    <w:t>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B2BF9A5">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rPr>
                    <w:t>40</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0EEE9B05">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lang w:val="en-US" w:eastAsia="zh-CN"/>
                    </w:rPr>
                    <w:t>50.0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512A47A">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rPr>
                    <w:t>达标</w:t>
                  </w:r>
                </w:p>
              </w:tc>
            </w:tr>
            <w:tr w14:paraId="5D8F49B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1E6885B4">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10</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4A67ED31">
                  <w:pPr>
                    <w:spacing w:line="240" w:lineRule="auto"/>
                    <w:ind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sz w:val="21"/>
                      <w:szCs w:val="20"/>
                    </w:rPr>
                    <w:t>年平均质量浓度</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897B085">
                  <w:pPr>
                    <w:spacing w:line="240" w:lineRule="auto"/>
                    <w:ind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sz w:val="21"/>
                      <w:szCs w:val="20"/>
                      <w:lang w:val="en-US" w:eastAsia="zh-CN"/>
                    </w:rPr>
                    <w:t>56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F11B72A">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rPr>
                    <w:t>70</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1828B698">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lang w:val="en-US" w:eastAsia="zh-CN"/>
                    </w:rPr>
                    <w:t>80.0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01EE401">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rPr>
                    <w:t>达标</w:t>
                  </w:r>
                </w:p>
              </w:tc>
            </w:tr>
            <w:tr w14:paraId="529E8E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61B78103">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2.5</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8BB9238">
                  <w:pPr>
                    <w:spacing w:line="240" w:lineRule="auto"/>
                    <w:ind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sz w:val="21"/>
                      <w:szCs w:val="20"/>
                    </w:rPr>
                    <w:t>年平均质量浓度</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332F459">
                  <w:pPr>
                    <w:spacing w:line="240" w:lineRule="auto"/>
                    <w:ind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sz w:val="21"/>
                      <w:szCs w:val="20"/>
                    </w:rPr>
                    <w:t>27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7D775EC">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rPr>
                    <w:t>35</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611478DA">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lang w:val="en-US" w:eastAsia="zh-CN"/>
                    </w:rPr>
                    <w:t>77.1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E68A23F">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rPr>
                    <w:t>达标</w:t>
                  </w:r>
                </w:p>
              </w:tc>
            </w:tr>
            <w:tr w14:paraId="35143D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75BC5F4F">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3</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6BBC0FB">
                  <w:pPr>
                    <w:spacing w:line="240" w:lineRule="auto"/>
                    <w:ind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sz w:val="21"/>
                      <w:szCs w:val="20"/>
                    </w:rPr>
                    <w:t>第90百分位数8小时平均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8B8D6F9">
                  <w:pPr>
                    <w:spacing w:line="240" w:lineRule="auto"/>
                    <w:ind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sz w:val="21"/>
                      <w:szCs w:val="20"/>
                      <w:lang w:val="en-US" w:eastAsia="zh-CN"/>
                    </w:rPr>
                    <w:t>145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4E0D055">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rPr>
                    <w:t>160</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2F86A3DF">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lang w:val="en-US" w:eastAsia="zh-CN"/>
                    </w:rPr>
                    <w:t>90.6</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5497549">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rPr>
                    <w:t>达标</w:t>
                  </w:r>
                </w:p>
              </w:tc>
            </w:tr>
            <w:tr w14:paraId="1EEDC39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1BD5D14A">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CO</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4CC5E1C8">
                  <w:pPr>
                    <w:spacing w:line="240" w:lineRule="auto"/>
                    <w:ind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sz w:val="21"/>
                      <w:szCs w:val="20"/>
                    </w:rPr>
                    <w:t>第95百分位数日平均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6E22893">
                  <w:pPr>
                    <w:spacing w:line="240" w:lineRule="auto"/>
                    <w:ind w:firstLine="0" w:firstLineChars="0"/>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sz w:val="21"/>
                      <w:szCs w:val="20"/>
                    </w:rPr>
                    <w:t>1</w:t>
                  </w:r>
                  <w:r>
                    <w:rPr>
                      <w:rFonts w:hint="default" w:ascii="Times New Roman" w:hAnsi="Times New Roman" w:eastAsia="宋体" w:cs="Times New Roman"/>
                      <w:color w:val="auto"/>
                      <w:sz w:val="21"/>
                      <w:szCs w:val="20"/>
                      <w:lang w:val="en-US" w:eastAsia="zh-CN"/>
                    </w:rPr>
                    <w:t>4</w:t>
                  </w:r>
                  <w:r>
                    <w:rPr>
                      <w:rFonts w:hint="default" w:ascii="Times New Roman" w:hAnsi="Times New Roman" w:eastAsia="宋体" w:cs="Times New Roman"/>
                      <w:color w:val="auto"/>
                      <w:sz w:val="21"/>
                      <w:szCs w:val="20"/>
                    </w:rPr>
                    <w:t>00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4B08AF7">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rPr>
                    <w:t>4000</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10CBEC26">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lang w:val="en-US" w:eastAsia="zh-CN"/>
                    </w:rPr>
                    <w:t>35.0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AA395EF">
                  <w:pPr>
                    <w:spacing w:line="240" w:lineRule="auto"/>
                    <w:ind w:firstLine="0" w:firstLineChars="0"/>
                    <w:jc w:val="center"/>
                    <w:rPr>
                      <w:rFonts w:hint="default" w:ascii="Times New Roman" w:hAnsi="Times New Roman" w:eastAsia="宋体" w:cs="Times New Roman"/>
                      <w:color w:val="auto"/>
                      <w:sz w:val="21"/>
                      <w:szCs w:val="20"/>
                      <w:lang w:val="en-US" w:eastAsia="zh-CN"/>
                    </w:rPr>
                  </w:pPr>
                  <w:r>
                    <w:rPr>
                      <w:rFonts w:hint="default" w:ascii="Times New Roman" w:hAnsi="Times New Roman" w:eastAsia="宋体" w:cs="Times New Roman"/>
                      <w:color w:val="auto"/>
                      <w:sz w:val="21"/>
                      <w:szCs w:val="20"/>
                    </w:rPr>
                    <w:t>达标</w:t>
                  </w:r>
                </w:p>
              </w:tc>
            </w:tr>
          </w:tbl>
          <w:p w14:paraId="34A596CB">
            <w:pPr>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sz w:val="24"/>
                <w:szCs w:val="24"/>
                <w:highlight w:val="none"/>
              </w:rPr>
              <w:t>从上表可以看出，</w:t>
            </w:r>
            <w:r>
              <w:rPr>
                <w:rFonts w:hint="default" w:ascii="Times New Roman" w:hAnsi="Times New Roman" w:eastAsia="宋体" w:cs="Times New Roman"/>
                <w:color w:val="auto"/>
                <w:kern w:val="0"/>
                <w:sz w:val="24"/>
                <w:szCs w:val="24"/>
                <w:highlight w:val="none"/>
                <w:lang w:eastAsia="zh-CN"/>
              </w:rPr>
              <w:t>巴彦淖尔市五原县</w:t>
            </w:r>
            <w:r>
              <w:rPr>
                <w:rFonts w:hint="default" w:ascii="Times New Roman" w:hAnsi="Times New Roman" w:eastAsia="宋体" w:cs="Times New Roman"/>
                <w:color w:val="auto"/>
                <w:kern w:val="0"/>
                <w:sz w:val="24"/>
                <w:szCs w:val="24"/>
                <w:highlight w:val="none"/>
              </w:rPr>
              <w:t>隆兴昌镇</w:t>
            </w:r>
            <w:r>
              <w:rPr>
                <w:rFonts w:hint="default" w:ascii="Times New Roman" w:hAnsi="Times New Roman" w:eastAsia="宋体" w:cs="Times New Roman"/>
                <w:color w:val="auto"/>
                <w:kern w:val="0"/>
                <w:sz w:val="24"/>
                <w:szCs w:val="24"/>
                <w:highlight w:val="none"/>
                <w:lang w:val="en-US" w:eastAsia="zh-CN"/>
              </w:rPr>
              <w:t>2022年大气环境中6项</w:t>
            </w:r>
            <w:r>
              <w:rPr>
                <w:rFonts w:hint="default" w:ascii="Times New Roman" w:hAnsi="Times New Roman" w:eastAsia="宋体" w:cs="Times New Roman"/>
                <w:color w:val="auto"/>
                <w:kern w:val="0"/>
                <w:sz w:val="24"/>
                <w:szCs w:val="24"/>
                <w:highlight w:val="none"/>
              </w:rPr>
              <w:t>污染物</w:t>
            </w:r>
            <w:r>
              <w:rPr>
                <w:rFonts w:hint="default" w:ascii="Times New Roman" w:hAnsi="Times New Roman" w:eastAsia="宋体" w:cs="Times New Roman"/>
                <w:color w:val="auto"/>
                <w:kern w:val="0"/>
                <w:sz w:val="24"/>
                <w:szCs w:val="24"/>
                <w:highlight w:val="none"/>
                <w:lang w:eastAsia="zh-CN"/>
              </w:rPr>
              <w:t>中</w:t>
            </w:r>
            <w:r>
              <w:rPr>
                <w:rFonts w:hint="default" w:ascii="Times New Roman" w:hAnsi="Times New Roman" w:eastAsia="宋体" w:cs="Times New Roman"/>
                <w:color w:val="auto"/>
                <w:kern w:val="0"/>
                <w:sz w:val="24"/>
                <w:szCs w:val="24"/>
                <w:highlight w:val="none"/>
              </w:rPr>
              <w:t>SO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、NO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10</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2.5</w:t>
            </w:r>
            <w:r>
              <w:rPr>
                <w:rFonts w:hint="default" w:ascii="Times New Roman" w:hAnsi="Times New Roman" w:eastAsia="宋体" w:cs="Times New Roman"/>
                <w:color w:val="auto"/>
                <w:kern w:val="0"/>
                <w:sz w:val="24"/>
                <w:szCs w:val="24"/>
                <w:highlight w:val="none"/>
              </w:rPr>
              <w:t>、CO和O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质量浓度</w:t>
            </w:r>
            <w:r>
              <w:rPr>
                <w:rFonts w:hint="default" w:ascii="Times New Roman" w:hAnsi="Times New Roman" w:eastAsia="宋体" w:cs="Times New Roman"/>
                <w:color w:val="auto"/>
                <w:kern w:val="0"/>
                <w:sz w:val="24"/>
                <w:szCs w:val="24"/>
                <w:highlight w:val="none"/>
                <w:lang w:eastAsia="zh-CN"/>
              </w:rPr>
              <w:t>均满足</w:t>
            </w:r>
            <w:r>
              <w:rPr>
                <w:rFonts w:hint="default" w:ascii="Times New Roman" w:hAnsi="Times New Roman" w:eastAsia="宋体" w:cs="Times New Roman"/>
                <w:color w:val="auto"/>
                <w:kern w:val="0"/>
                <w:sz w:val="24"/>
                <w:szCs w:val="24"/>
                <w:highlight w:val="none"/>
              </w:rPr>
              <w:t>《环境空气质量标准》（GB3095-2012）二级标准</w:t>
            </w:r>
            <w:r>
              <w:rPr>
                <w:rFonts w:hint="default" w:ascii="Times New Roman" w:hAnsi="Times New Roman" w:eastAsia="宋体" w:cs="Times New Roman"/>
                <w:color w:val="auto"/>
                <w:kern w:val="0"/>
                <w:sz w:val="24"/>
                <w:szCs w:val="24"/>
                <w:highlight w:val="none"/>
                <w:vertAlign w:val="baseline"/>
              </w:rPr>
              <w:t>限值</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由此可判断</w:t>
            </w:r>
            <w:r>
              <w:rPr>
                <w:rFonts w:hint="default" w:ascii="Times New Roman" w:hAnsi="Times New Roman" w:eastAsia="宋体" w:cs="Times New Roman"/>
                <w:color w:val="auto"/>
                <w:kern w:val="0"/>
                <w:sz w:val="24"/>
                <w:szCs w:val="24"/>
                <w:highlight w:val="none"/>
                <w:lang w:eastAsia="zh-CN"/>
              </w:rPr>
              <w:t>五原县为</w:t>
            </w:r>
            <w:r>
              <w:rPr>
                <w:rFonts w:hint="default" w:ascii="Times New Roman" w:hAnsi="Times New Roman" w:eastAsia="宋体" w:cs="Times New Roman"/>
                <w:color w:val="auto"/>
                <w:kern w:val="0"/>
                <w:sz w:val="24"/>
                <w:szCs w:val="24"/>
                <w:highlight w:val="none"/>
              </w:rPr>
              <w:t>达标区</w:t>
            </w:r>
            <w:r>
              <w:rPr>
                <w:rFonts w:hint="default" w:ascii="Times New Roman" w:hAnsi="Times New Roman" w:eastAsia="宋体" w:cs="Times New Roman"/>
                <w:color w:val="auto"/>
                <w:kern w:val="0"/>
                <w:sz w:val="24"/>
                <w:szCs w:val="24"/>
                <w:highlight w:val="none"/>
                <w:lang w:eastAsia="zh-CN"/>
              </w:rPr>
              <w:t>。</w:t>
            </w:r>
          </w:p>
          <w:p w14:paraId="598452A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（2）其他污染物环境质量现状</w:t>
            </w:r>
          </w:p>
          <w:p w14:paraId="41B8996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本项目评价的其他污染物为</w:t>
            </w:r>
            <w:r>
              <w:rPr>
                <w:rFonts w:hint="default" w:ascii="Times New Roman" w:hAnsi="Times New Roman" w:eastAsia="宋体" w:cs="Times New Roman"/>
                <w:color w:val="auto"/>
                <w:sz w:val="24"/>
                <w:szCs w:val="24"/>
                <w:highlight w:val="none"/>
              </w:rPr>
              <w:t>HN</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S</w:t>
            </w:r>
            <w:r>
              <w:rPr>
                <w:rFonts w:hint="default" w:ascii="Times New Roman" w:hAnsi="Times New Roman" w:eastAsia="宋体" w:cs="Times New Roman"/>
                <w:color w:val="auto"/>
                <w:sz w:val="24"/>
                <w:szCs w:val="24"/>
              </w:rPr>
              <w:t>，本次评价引用《五原县天吉泰镇宏腾肉牛养殖示范基地建设项目环境影响报告书》中的现状监测数据。</w:t>
            </w:r>
          </w:p>
          <w:p w14:paraId="7D7B2D3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监测单位：</w:t>
            </w:r>
            <w:r>
              <w:rPr>
                <w:rFonts w:hint="default" w:ascii="Times New Roman" w:hAnsi="Times New Roman" w:eastAsia="宋体" w:cs="Times New Roman"/>
                <w:color w:val="auto"/>
                <w:sz w:val="24"/>
                <w:szCs w:val="24"/>
                <w:highlight w:val="none"/>
              </w:rPr>
              <w:t>内蒙古华智鼎环保科技有限公司</w:t>
            </w:r>
            <w:r>
              <w:rPr>
                <w:rFonts w:hint="default" w:ascii="Times New Roman" w:hAnsi="Times New Roman" w:eastAsia="宋体" w:cs="Times New Roman"/>
                <w:color w:val="auto"/>
                <w:sz w:val="24"/>
                <w:szCs w:val="24"/>
              </w:rPr>
              <w:t>；监测时间：</w:t>
            </w:r>
            <w:r>
              <w:rPr>
                <w:rFonts w:hint="default" w:ascii="Times New Roman" w:hAnsi="Times New Roman" w:eastAsia="宋体" w:cs="Times New Roman"/>
                <w:color w:val="auto"/>
                <w:sz w:val="24"/>
                <w:szCs w:val="24"/>
                <w:highlight w:val="none"/>
              </w:rPr>
              <w:t>202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日至</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lang w:val="en-US" w:eastAsia="zh-CN"/>
              </w:rPr>
              <w:t>11</w:t>
            </w:r>
            <w:r>
              <w:rPr>
                <w:rFonts w:hint="default" w:ascii="Times New Roman" w:hAnsi="Times New Roman" w:eastAsia="宋体" w:cs="Times New Roman"/>
                <w:color w:val="auto"/>
                <w:sz w:val="24"/>
                <w:szCs w:val="24"/>
                <w:highlight w:val="none"/>
              </w:rPr>
              <w:t>日</w:t>
            </w:r>
            <w:r>
              <w:rPr>
                <w:rFonts w:hint="default" w:ascii="Times New Roman" w:hAnsi="Times New Roman" w:eastAsia="宋体" w:cs="Times New Roman"/>
                <w:color w:val="auto"/>
                <w:sz w:val="24"/>
                <w:szCs w:val="24"/>
              </w:rPr>
              <w:t>（共连续监测7</w:t>
            </w:r>
            <w:r>
              <w:rPr>
                <w:rFonts w:hint="default" w:ascii="Times New Roman" w:hAnsi="Times New Roman" w:eastAsia="宋体" w:cs="Times New Roman"/>
                <w:color w:val="auto"/>
                <w:sz w:val="24"/>
                <w:szCs w:val="24"/>
                <w:lang w:val="en-US" w:eastAsia="zh-CN"/>
              </w:rPr>
              <w:t>天</w:t>
            </w:r>
            <w:r>
              <w:rPr>
                <w:rFonts w:hint="default" w:ascii="Times New Roman" w:hAnsi="Times New Roman" w:eastAsia="宋体" w:cs="Times New Roman"/>
                <w:color w:val="auto"/>
                <w:sz w:val="24"/>
                <w:szCs w:val="24"/>
              </w:rPr>
              <w:t>有效数据）；监测点位与本项目的位置关系见表</w:t>
            </w:r>
            <w:r>
              <w:rPr>
                <w:rFonts w:hint="default" w:ascii="Times New Roman" w:hAnsi="Times New Roman" w:eastAsia="宋体" w:cs="Times New Roman"/>
                <w:color w:val="auto"/>
                <w:sz w:val="24"/>
                <w:szCs w:val="24"/>
                <w:lang w:val="en-US" w:eastAsia="zh-CN"/>
              </w:rPr>
              <w:t>3-2</w:t>
            </w:r>
            <w:r>
              <w:rPr>
                <w:rFonts w:hint="default" w:ascii="Times New Roman" w:hAnsi="Times New Roman" w:eastAsia="宋体" w:cs="Times New Roman"/>
                <w:color w:val="auto"/>
                <w:sz w:val="24"/>
                <w:szCs w:val="24"/>
              </w:rPr>
              <w:t>；引用因子：</w:t>
            </w:r>
            <w:r>
              <w:rPr>
                <w:rFonts w:hint="default" w:ascii="Times New Roman" w:hAnsi="Times New Roman" w:eastAsia="宋体" w:cs="Times New Roman"/>
                <w:color w:val="auto"/>
                <w:sz w:val="24"/>
                <w:szCs w:val="24"/>
                <w:highlight w:val="none"/>
              </w:rPr>
              <w:t>HN</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、H</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S</w:t>
            </w:r>
            <w:r>
              <w:rPr>
                <w:rFonts w:hint="default" w:ascii="Times New Roman" w:hAnsi="Times New Roman" w:eastAsia="宋体" w:cs="Times New Roman"/>
                <w:color w:val="auto"/>
                <w:sz w:val="24"/>
                <w:szCs w:val="24"/>
              </w:rPr>
              <w:t>；监测结果统计见表</w:t>
            </w:r>
            <w:r>
              <w:rPr>
                <w:rFonts w:hint="default" w:ascii="Times New Roman" w:hAnsi="Times New Roman" w:eastAsia="宋体" w:cs="Times New Roman"/>
                <w:color w:val="auto"/>
                <w:sz w:val="24"/>
                <w:szCs w:val="24"/>
                <w:lang w:val="en-US" w:eastAsia="zh-CN"/>
              </w:rPr>
              <w:t>3-3</w:t>
            </w:r>
            <w:r>
              <w:rPr>
                <w:rFonts w:hint="default" w:ascii="Times New Roman" w:hAnsi="Times New Roman" w:eastAsia="宋体" w:cs="Times New Roman"/>
                <w:color w:val="auto"/>
                <w:sz w:val="24"/>
                <w:szCs w:val="24"/>
              </w:rPr>
              <w:t>。</w:t>
            </w:r>
          </w:p>
          <w:p w14:paraId="275833A1">
            <w:pPr>
              <w:keepNext w:val="0"/>
              <w:keepLines w:val="0"/>
              <w:pageBreakBefore w:val="0"/>
              <w:widowControl w:val="0"/>
              <w:suppressLineNumbers w:val="0"/>
              <w:tabs>
                <w:tab w:val="left" w:pos="1992"/>
              </w:tabs>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w:t>
            </w:r>
            <w:r>
              <w:rPr>
                <w:rFonts w:hint="default" w:ascii="Times New Roman" w:hAnsi="Times New Roman" w:eastAsia="宋体" w:cs="Times New Roman"/>
                <w:b/>
                <w:color w:val="auto"/>
                <w:sz w:val="24"/>
                <w:szCs w:val="24"/>
                <w:lang w:val="en-US" w:eastAsia="zh-CN"/>
              </w:rPr>
              <w:t>3-2</w:t>
            </w:r>
            <w:r>
              <w:rPr>
                <w:rFonts w:hint="default" w:ascii="Times New Roman" w:hAnsi="Times New Roman" w:eastAsia="宋体" w:cs="Times New Roman"/>
                <w:b/>
                <w:color w:val="auto"/>
                <w:sz w:val="24"/>
                <w:szCs w:val="24"/>
              </w:rPr>
              <w:t>其他污染物</w:t>
            </w:r>
            <w:r>
              <w:rPr>
                <w:rFonts w:hint="default" w:ascii="Times New Roman" w:hAnsi="Times New Roman" w:eastAsia="宋体" w:cs="Times New Roman"/>
                <w:b/>
                <w:color w:val="auto"/>
                <w:sz w:val="24"/>
                <w:szCs w:val="24"/>
                <w:lang w:val="en-US" w:eastAsia="zh-CN"/>
              </w:rPr>
              <w:t>引用</w:t>
            </w:r>
            <w:r>
              <w:rPr>
                <w:rFonts w:hint="default" w:ascii="Times New Roman" w:hAnsi="Times New Roman" w:eastAsia="宋体" w:cs="Times New Roman"/>
                <w:b/>
                <w:color w:val="auto"/>
                <w:sz w:val="24"/>
                <w:szCs w:val="24"/>
              </w:rPr>
              <w:t>点位基本信息</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382"/>
              <w:gridCol w:w="1318"/>
              <w:gridCol w:w="919"/>
              <w:gridCol w:w="1216"/>
              <w:gridCol w:w="1361"/>
              <w:gridCol w:w="1081"/>
            </w:tblGrid>
            <w:tr w14:paraId="485D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restart"/>
                  <w:noWrap w:val="0"/>
                  <w:vAlign w:val="center"/>
                </w:tcPr>
                <w:p w14:paraId="2ED840A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2700" w:type="dxa"/>
                  <w:gridSpan w:val="2"/>
                  <w:noWrap w:val="0"/>
                  <w:vAlign w:val="center"/>
                </w:tcPr>
                <w:p w14:paraId="48E9524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坐标</w:t>
                  </w:r>
                </w:p>
              </w:tc>
              <w:tc>
                <w:tcPr>
                  <w:tcW w:w="919" w:type="dxa"/>
                  <w:vMerge w:val="restart"/>
                  <w:noWrap w:val="0"/>
                  <w:vAlign w:val="center"/>
                </w:tcPr>
                <w:p w14:paraId="1A4F850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监测</w:t>
                  </w:r>
                </w:p>
                <w:p w14:paraId="795E681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因子</w:t>
                  </w:r>
                </w:p>
              </w:tc>
              <w:tc>
                <w:tcPr>
                  <w:tcW w:w="1216" w:type="dxa"/>
                  <w:vMerge w:val="restart"/>
                  <w:noWrap w:val="0"/>
                  <w:vAlign w:val="center"/>
                </w:tcPr>
                <w:p w14:paraId="6307AE6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监测时段</w:t>
                  </w:r>
                </w:p>
              </w:tc>
              <w:tc>
                <w:tcPr>
                  <w:tcW w:w="1361" w:type="dxa"/>
                  <w:vMerge w:val="restart"/>
                  <w:noWrap w:val="0"/>
                  <w:vAlign w:val="center"/>
                </w:tcPr>
                <w:p w14:paraId="5B8BB4C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相对本项目厂址方位</w:t>
                  </w:r>
                </w:p>
              </w:tc>
              <w:tc>
                <w:tcPr>
                  <w:tcW w:w="1081" w:type="dxa"/>
                  <w:vMerge w:val="restart"/>
                  <w:noWrap w:val="0"/>
                  <w:vAlign w:val="center"/>
                </w:tcPr>
                <w:p w14:paraId="6A0C6A4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eastAsia="zh-CN"/>
                    </w:rPr>
                    <w:t>相对厂界距离</w:t>
                  </w:r>
                  <w:r>
                    <w:rPr>
                      <w:rFonts w:hint="default" w:ascii="Times New Roman" w:hAnsi="Times New Roman" w:eastAsia="宋体" w:cs="Times New Roman"/>
                      <w:b/>
                      <w:color w:val="auto"/>
                      <w:sz w:val="21"/>
                      <w:szCs w:val="21"/>
                      <w:lang w:val="en-US" w:eastAsia="zh-CN"/>
                    </w:rPr>
                    <w:t>/m</w:t>
                  </w:r>
                </w:p>
              </w:tc>
            </w:tr>
            <w:tr w14:paraId="084F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continue"/>
                  <w:noWrap w:val="0"/>
                  <w:vAlign w:val="center"/>
                </w:tcPr>
                <w:p w14:paraId="7E287AC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p>
              </w:tc>
              <w:tc>
                <w:tcPr>
                  <w:tcW w:w="1382" w:type="dxa"/>
                  <w:noWrap w:val="0"/>
                  <w:vAlign w:val="center"/>
                </w:tcPr>
                <w:p w14:paraId="34175D2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北纬</w:t>
                  </w:r>
                </w:p>
              </w:tc>
              <w:tc>
                <w:tcPr>
                  <w:tcW w:w="1318" w:type="dxa"/>
                  <w:noWrap w:val="0"/>
                  <w:vAlign w:val="center"/>
                </w:tcPr>
                <w:p w14:paraId="6D4C1EF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东经</w:t>
                  </w:r>
                </w:p>
              </w:tc>
              <w:tc>
                <w:tcPr>
                  <w:tcW w:w="919" w:type="dxa"/>
                  <w:vMerge w:val="continue"/>
                  <w:noWrap w:val="0"/>
                  <w:vAlign w:val="center"/>
                </w:tcPr>
                <w:p w14:paraId="55C507F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p>
              </w:tc>
              <w:tc>
                <w:tcPr>
                  <w:tcW w:w="1216" w:type="dxa"/>
                  <w:vMerge w:val="continue"/>
                  <w:noWrap w:val="0"/>
                  <w:vAlign w:val="center"/>
                </w:tcPr>
                <w:p w14:paraId="1CC7DE5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p>
              </w:tc>
              <w:tc>
                <w:tcPr>
                  <w:tcW w:w="1361" w:type="dxa"/>
                  <w:vMerge w:val="continue"/>
                  <w:noWrap w:val="0"/>
                  <w:vAlign w:val="center"/>
                </w:tcPr>
                <w:p w14:paraId="471116D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p>
              </w:tc>
              <w:tc>
                <w:tcPr>
                  <w:tcW w:w="1081" w:type="dxa"/>
                  <w:vMerge w:val="continue"/>
                  <w:noWrap w:val="0"/>
                  <w:vAlign w:val="center"/>
                </w:tcPr>
                <w:p w14:paraId="0253B1C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lang w:val="en-US" w:eastAsia="zh-CN"/>
                    </w:rPr>
                  </w:pPr>
                </w:p>
              </w:tc>
            </w:tr>
            <w:tr w14:paraId="3BE8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noWrap w:val="0"/>
                  <w:vAlign w:val="center"/>
                </w:tcPr>
                <w:p w14:paraId="340F485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color w:val="auto"/>
                      <w:sz w:val="21"/>
                      <w:szCs w:val="21"/>
                    </w:rPr>
                    <w:t>五原县天吉泰镇宏腾肉牛养殖示范基地</w:t>
                  </w:r>
                </w:p>
              </w:tc>
              <w:tc>
                <w:tcPr>
                  <w:tcW w:w="1382" w:type="dxa"/>
                  <w:noWrap w:val="0"/>
                  <w:vAlign w:val="center"/>
                </w:tcPr>
                <w:p w14:paraId="77363D4A">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highlight w:val="none"/>
                    </w:rPr>
                    <w:t>N40°56'12.479"</w:t>
                  </w:r>
                </w:p>
              </w:tc>
              <w:tc>
                <w:tcPr>
                  <w:tcW w:w="1318" w:type="dxa"/>
                  <w:noWrap w:val="0"/>
                  <w:vAlign w:val="center"/>
                </w:tcPr>
                <w:p w14:paraId="4C5BB9E9">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highlight w:val="none"/>
                    </w:rPr>
                    <w:t>E107°40'46.267"</w:t>
                  </w:r>
                </w:p>
              </w:tc>
              <w:tc>
                <w:tcPr>
                  <w:tcW w:w="919" w:type="dxa"/>
                  <w:noWrap w:val="0"/>
                  <w:vAlign w:val="center"/>
                </w:tcPr>
                <w:p w14:paraId="63AF87D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auto"/>
                      <w:sz w:val="21"/>
                      <w:szCs w:val="21"/>
                      <w:highlight w:val="none"/>
                    </w:rPr>
                    <w:t>HN</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、H</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S</w:t>
                  </w:r>
                </w:p>
              </w:tc>
              <w:tc>
                <w:tcPr>
                  <w:tcW w:w="1216" w:type="dxa"/>
                  <w:noWrap w:val="0"/>
                  <w:vAlign w:val="center"/>
                </w:tcPr>
                <w:p w14:paraId="2722C4D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1小时平</w:t>
                  </w:r>
                  <w:r>
                    <w:rPr>
                      <w:rFonts w:hint="default" w:ascii="Times New Roman" w:hAnsi="Times New Roman" w:eastAsia="宋体" w:cs="Times New Roman"/>
                      <w:bCs/>
                      <w:color w:val="auto"/>
                      <w:sz w:val="21"/>
                      <w:szCs w:val="21"/>
                    </w:rPr>
                    <w:t>均浓度</w:t>
                  </w:r>
                </w:p>
              </w:tc>
              <w:tc>
                <w:tcPr>
                  <w:tcW w:w="1361" w:type="dxa"/>
                  <w:noWrap w:val="0"/>
                  <w:vAlign w:val="center"/>
                </w:tcPr>
                <w:p w14:paraId="498648D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西北</w:t>
                  </w:r>
                  <w:r>
                    <w:rPr>
                      <w:rFonts w:hint="default" w:ascii="Times New Roman" w:hAnsi="Times New Roman" w:eastAsia="宋体" w:cs="Times New Roman"/>
                      <w:bCs/>
                      <w:color w:val="auto"/>
                      <w:sz w:val="21"/>
                      <w:szCs w:val="21"/>
                    </w:rPr>
                    <w:t>侧</w:t>
                  </w:r>
                </w:p>
              </w:tc>
              <w:tc>
                <w:tcPr>
                  <w:tcW w:w="1081" w:type="dxa"/>
                  <w:noWrap w:val="0"/>
                  <w:vAlign w:val="center"/>
                </w:tcPr>
                <w:p w14:paraId="5E4DE97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740</w:t>
                  </w:r>
                </w:p>
              </w:tc>
            </w:tr>
          </w:tbl>
          <w:p w14:paraId="4BAA9B9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0"/>
              <w:jc w:val="center"/>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表</w:t>
            </w:r>
            <w:r>
              <w:rPr>
                <w:rFonts w:hint="default" w:ascii="Times New Roman" w:hAnsi="Times New Roman" w:eastAsia="宋体" w:cs="Times New Roman"/>
                <w:b/>
                <w:color w:val="auto"/>
                <w:sz w:val="24"/>
                <w:lang w:val="en-US" w:eastAsia="zh-CN"/>
              </w:rPr>
              <w:t>3-3</w:t>
            </w:r>
            <w:r>
              <w:rPr>
                <w:rFonts w:hint="default" w:ascii="Times New Roman" w:hAnsi="Times New Roman" w:eastAsia="宋体" w:cs="Times New Roman"/>
                <w:b/>
                <w:color w:val="auto"/>
                <w:sz w:val="24"/>
              </w:rPr>
              <w:t>其他污染物环境质量现状监测结果表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261"/>
              <w:gridCol w:w="1421"/>
              <w:gridCol w:w="1571"/>
              <w:gridCol w:w="1571"/>
              <w:gridCol w:w="1423"/>
            </w:tblGrid>
            <w:tr w14:paraId="187E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noWrap w:val="0"/>
                  <w:vAlign w:val="center"/>
                </w:tcPr>
                <w:p w14:paraId="3947265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监测点位</w:t>
                  </w:r>
                </w:p>
              </w:tc>
              <w:tc>
                <w:tcPr>
                  <w:tcW w:w="774" w:type="pct"/>
                  <w:noWrap w:val="0"/>
                  <w:vAlign w:val="center"/>
                </w:tcPr>
                <w:p w14:paraId="04C9049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污染物</w:t>
                  </w:r>
                </w:p>
              </w:tc>
              <w:tc>
                <w:tcPr>
                  <w:tcW w:w="872" w:type="pct"/>
                  <w:noWrap w:val="0"/>
                  <w:vAlign w:val="center"/>
                </w:tcPr>
                <w:p w14:paraId="0BA1275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平均时间</w:t>
                  </w:r>
                </w:p>
              </w:tc>
              <w:tc>
                <w:tcPr>
                  <w:tcW w:w="964" w:type="pct"/>
                  <w:noWrap w:val="0"/>
                  <w:vAlign w:val="center"/>
                </w:tcPr>
                <w:p w14:paraId="544FBBC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平均标准（</w:t>
                  </w:r>
                  <w:r>
                    <w:rPr>
                      <w:rFonts w:hint="default" w:ascii="Times New Roman" w:hAnsi="Times New Roman" w:eastAsia="宋体" w:cs="Times New Roman"/>
                      <w:b/>
                      <w:color w:val="auto"/>
                      <w:sz w:val="21"/>
                      <w:szCs w:val="21"/>
                      <w:lang w:val="en-US" w:eastAsia="zh-CN"/>
                    </w:rPr>
                    <w:t>μ</w:t>
                  </w:r>
                  <w:r>
                    <w:rPr>
                      <w:rFonts w:hint="default" w:ascii="Times New Roman" w:hAnsi="Times New Roman" w:eastAsia="宋体" w:cs="Times New Roman"/>
                      <w:b/>
                      <w:color w:val="auto"/>
                      <w:sz w:val="21"/>
                      <w:szCs w:val="21"/>
                    </w:rPr>
                    <w:t>g/m</w:t>
                  </w:r>
                  <w:r>
                    <w:rPr>
                      <w:rFonts w:hint="default" w:ascii="Times New Roman" w:hAnsi="Times New Roman" w:eastAsia="宋体" w:cs="Times New Roman"/>
                      <w:b/>
                      <w:color w:val="auto"/>
                      <w:sz w:val="21"/>
                      <w:szCs w:val="21"/>
                      <w:vertAlign w:val="superscript"/>
                    </w:rPr>
                    <w:t>3</w:t>
                  </w:r>
                  <w:r>
                    <w:rPr>
                      <w:rFonts w:hint="default" w:ascii="Times New Roman" w:hAnsi="Times New Roman" w:eastAsia="宋体" w:cs="Times New Roman"/>
                      <w:b/>
                      <w:color w:val="auto"/>
                      <w:sz w:val="21"/>
                      <w:szCs w:val="21"/>
                    </w:rPr>
                    <w:t>）</w:t>
                  </w:r>
                </w:p>
              </w:tc>
              <w:tc>
                <w:tcPr>
                  <w:tcW w:w="964" w:type="pct"/>
                  <w:noWrap w:val="0"/>
                  <w:vAlign w:val="center"/>
                </w:tcPr>
                <w:p w14:paraId="7EB90DF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监测浓度范围（</w:t>
                  </w:r>
                  <w:r>
                    <w:rPr>
                      <w:rFonts w:hint="default" w:ascii="Times New Roman" w:hAnsi="Times New Roman" w:eastAsia="宋体" w:cs="Times New Roman"/>
                      <w:b/>
                      <w:color w:val="auto"/>
                      <w:sz w:val="21"/>
                      <w:szCs w:val="21"/>
                      <w:lang w:val="en-US" w:eastAsia="zh-CN"/>
                    </w:rPr>
                    <w:t>μ</w:t>
                  </w:r>
                  <w:r>
                    <w:rPr>
                      <w:rFonts w:hint="default" w:ascii="Times New Roman" w:hAnsi="Times New Roman" w:eastAsia="宋体" w:cs="Times New Roman"/>
                      <w:b/>
                      <w:color w:val="auto"/>
                      <w:sz w:val="21"/>
                      <w:szCs w:val="21"/>
                    </w:rPr>
                    <w:t>g/m</w:t>
                  </w:r>
                  <w:r>
                    <w:rPr>
                      <w:rFonts w:hint="default" w:ascii="Times New Roman" w:hAnsi="Times New Roman" w:eastAsia="宋体" w:cs="Times New Roman"/>
                      <w:b/>
                      <w:color w:val="auto"/>
                      <w:sz w:val="21"/>
                      <w:szCs w:val="21"/>
                      <w:vertAlign w:val="superscript"/>
                    </w:rPr>
                    <w:t>3</w:t>
                  </w:r>
                  <w:r>
                    <w:rPr>
                      <w:rFonts w:hint="default" w:ascii="Times New Roman" w:hAnsi="Times New Roman" w:eastAsia="宋体" w:cs="Times New Roman"/>
                      <w:b/>
                      <w:color w:val="auto"/>
                      <w:sz w:val="21"/>
                      <w:szCs w:val="21"/>
                    </w:rPr>
                    <w:t>）</w:t>
                  </w:r>
                </w:p>
              </w:tc>
              <w:tc>
                <w:tcPr>
                  <w:tcW w:w="873" w:type="pct"/>
                  <w:noWrap w:val="0"/>
                  <w:vAlign w:val="center"/>
                </w:tcPr>
                <w:p w14:paraId="7530F81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是否超标</w:t>
                  </w:r>
                </w:p>
              </w:tc>
            </w:tr>
            <w:tr w14:paraId="111B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restart"/>
                  <w:noWrap w:val="0"/>
                  <w:vAlign w:val="center"/>
                </w:tcPr>
                <w:p w14:paraId="1510A13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五原县天吉泰镇宏腾肉牛养殖示范基地</w:t>
                  </w:r>
                </w:p>
              </w:tc>
              <w:tc>
                <w:tcPr>
                  <w:tcW w:w="774" w:type="pct"/>
                  <w:noWrap w:val="0"/>
                  <w:vAlign w:val="center"/>
                </w:tcPr>
                <w:p w14:paraId="7FC45F7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highlight w:val="none"/>
                    </w:rPr>
                    <w:t>HN</w:t>
                  </w:r>
                  <w:r>
                    <w:rPr>
                      <w:rFonts w:hint="default" w:ascii="Times New Roman" w:hAnsi="Times New Roman" w:eastAsia="宋体" w:cs="Times New Roman"/>
                      <w:color w:val="auto"/>
                      <w:sz w:val="21"/>
                      <w:szCs w:val="21"/>
                      <w:highlight w:val="none"/>
                      <w:vertAlign w:val="subscript"/>
                    </w:rPr>
                    <w:t>3</w:t>
                  </w:r>
                </w:p>
              </w:tc>
              <w:tc>
                <w:tcPr>
                  <w:tcW w:w="872" w:type="pct"/>
                  <w:noWrap w:val="0"/>
                  <w:vAlign w:val="center"/>
                </w:tcPr>
                <w:p w14:paraId="168F6A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1小时平</w:t>
                  </w:r>
                  <w:r>
                    <w:rPr>
                      <w:rFonts w:hint="default" w:ascii="Times New Roman" w:hAnsi="Times New Roman" w:eastAsia="宋体" w:cs="Times New Roman"/>
                      <w:bCs/>
                      <w:color w:val="auto"/>
                      <w:sz w:val="21"/>
                      <w:szCs w:val="21"/>
                    </w:rPr>
                    <w:t>均浓度</w:t>
                  </w:r>
                </w:p>
              </w:tc>
              <w:tc>
                <w:tcPr>
                  <w:tcW w:w="964" w:type="pct"/>
                  <w:noWrap w:val="0"/>
                  <w:vAlign w:val="center"/>
                </w:tcPr>
                <w:p w14:paraId="5762D4E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highlight w:val="none"/>
                      <w:lang w:val="en-US" w:eastAsia="zh-CN"/>
                    </w:rPr>
                    <w:t>200</w:t>
                  </w:r>
                </w:p>
              </w:tc>
              <w:tc>
                <w:tcPr>
                  <w:tcW w:w="964" w:type="pct"/>
                  <w:noWrap w:val="0"/>
                  <w:vAlign w:val="center"/>
                </w:tcPr>
                <w:p w14:paraId="11F2A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0</w:t>
                  </w:r>
                </w:p>
              </w:tc>
              <w:tc>
                <w:tcPr>
                  <w:tcW w:w="873" w:type="pct"/>
                  <w:noWrap w:val="0"/>
                  <w:vAlign w:val="center"/>
                </w:tcPr>
                <w:p w14:paraId="06C14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w:t>
                  </w:r>
                </w:p>
              </w:tc>
            </w:tr>
            <w:tr w14:paraId="0F92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68176F8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Cs/>
                      <w:color w:val="auto"/>
                      <w:sz w:val="21"/>
                      <w:szCs w:val="21"/>
                      <w:lang w:eastAsia="zh-CN"/>
                    </w:rPr>
                  </w:pPr>
                </w:p>
              </w:tc>
              <w:tc>
                <w:tcPr>
                  <w:tcW w:w="774" w:type="pct"/>
                  <w:noWrap w:val="0"/>
                  <w:vAlign w:val="center"/>
                </w:tcPr>
                <w:p w14:paraId="7E39D92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H</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S</w:t>
                  </w:r>
                </w:p>
              </w:tc>
              <w:tc>
                <w:tcPr>
                  <w:tcW w:w="872" w:type="pct"/>
                  <w:noWrap w:val="0"/>
                  <w:vAlign w:val="center"/>
                </w:tcPr>
                <w:p w14:paraId="6B1EC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1小时平</w:t>
                  </w:r>
                  <w:r>
                    <w:rPr>
                      <w:rFonts w:hint="default" w:ascii="Times New Roman" w:hAnsi="Times New Roman" w:eastAsia="宋体" w:cs="Times New Roman"/>
                      <w:bCs/>
                      <w:color w:val="auto"/>
                      <w:sz w:val="21"/>
                      <w:szCs w:val="21"/>
                    </w:rPr>
                    <w:t>均浓度</w:t>
                  </w:r>
                </w:p>
              </w:tc>
              <w:tc>
                <w:tcPr>
                  <w:tcW w:w="964" w:type="pct"/>
                  <w:noWrap w:val="0"/>
                  <w:vAlign w:val="center"/>
                </w:tcPr>
                <w:p w14:paraId="04ECB24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10</w:t>
                  </w:r>
                </w:p>
              </w:tc>
              <w:tc>
                <w:tcPr>
                  <w:tcW w:w="964" w:type="pct"/>
                  <w:noWrap w:val="0"/>
                  <w:vAlign w:val="center"/>
                </w:tcPr>
                <w:p w14:paraId="611C4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highlight w:val="none"/>
                      <w:lang w:val="en-US" w:eastAsia="zh-CN"/>
                    </w:rPr>
                    <w:t>1</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3</w:t>
                  </w:r>
                </w:p>
              </w:tc>
              <w:tc>
                <w:tcPr>
                  <w:tcW w:w="873" w:type="pct"/>
                  <w:noWrap w:val="0"/>
                  <w:vAlign w:val="center"/>
                </w:tcPr>
                <w:p w14:paraId="32C01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w:t>
                  </w:r>
                </w:p>
              </w:tc>
            </w:tr>
          </w:tbl>
          <w:p w14:paraId="1CE95B12">
            <w:pPr>
              <w:pStyle w:val="13"/>
              <w:spacing w:after="0" w:line="360" w:lineRule="auto"/>
              <w:ind w:firstLine="480" w:firstLineChars="200"/>
              <w:rPr>
                <w:rFonts w:hint="default" w:ascii="Times New Roman" w:hAnsi="Times New Roman" w:eastAsia="宋体" w:cs="Times New Roman"/>
                <w:b/>
                <w:color w:val="auto"/>
                <w:kern w:val="0"/>
                <w:sz w:val="24"/>
                <w:szCs w:val="24"/>
                <w:lang w:val="en-US" w:eastAsia="zh-CN"/>
              </w:rPr>
            </w:pPr>
            <w:r>
              <w:rPr>
                <w:rFonts w:hint="default" w:ascii="Times New Roman" w:hAnsi="Times New Roman" w:eastAsia="宋体" w:cs="Times New Roman"/>
                <w:color w:val="auto"/>
                <w:sz w:val="24"/>
              </w:rPr>
              <w:t>其他污染物现状</w:t>
            </w:r>
            <w:r>
              <w:rPr>
                <w:rFonts w:hint="default" w:ascii="Times New Roman" w:hAnsi="Times New Roman" w:eastAsia="宋体" w:cs="Times New Roman"/>
                <w:color w:val="auto"/>
                <w:sz w:val="24"/>
                <w:lang w:val="en-US" w:eastAsia="zh-CN"/>
              </w:rPr>
              <w:t>引用</w:t>
            </w:r>
            <w:r>
              <w:rPr>
                <w:rFonts w:hint="default" w:ascii="Times New Roman" w:hAnsi="Times New Roman" w:eastAsia="宋体" w:cs="Times New Roman"/>
                <w:color w:val="auto"/>
                <w:sz w:val="24"/>
              </w:rPr>
              <w:t>数据统计结果可知，</w:t>
            </w:r>
            <w:r>
              <w:rPr>
                <w:rFonts w:hint="default" w:ascii="Times New Roman" w:hAnsi="Times New Roman" w:eastAsia="宋体" w:cs="Times New Roman"/>
                <w:color w:val="auto"/>
                <w:szCs w:val="24"/>
                <w:highlight w:val="none"/>
              </w:rPr>
              <w:t>当地的H</w:t>
            </w:r>
            <w:r>
              <w:rPr>
                <w:rFonts w:hint="default" w:ascii="Times New Roman" w:hAnsi="Times New Roman" w:eastAsia="宋体" w:cs="Times New Roman"/>
                <w:color w:val="auto"/>
                <w:szCs w:val="24"/>
                <w:highlight w:val="none"/>
                <w:vertAlign w:val="subscript"/>
              </w:rPr>
              <w:t>2</w:t>
            </w:r>
            <w:r>
              <w:rPr>
                <w:rFonts w:hint="default" w:ascii="Times New Roman" w:hAnsi="Times New Roman" w:eastAsia="宋体" w:cs="Times New Roman"/>
                <w:color w:val="auto"/>
                <w:szCs w:val="24"/>
                <w:highlight w:val="none"/>
              </w:rPr>
              <w:t>S、NH</w:t>
            </w:r>
            <w:r>
              <w:rPr>
                <w:rFonts w:hint="default" w:ascii="Times New Roman" w:hAnsi="Times New Roman" w:eastAsia="宋体" w:cs="Times New Roman"/>
                <w:color w:val="auto"/>
                <w:szCs w:val="24"/>
                <w:highlight w:val="none"/>
                <w:vertAlign w:val="subscript"/>
              </w:rPr>
              <w:t>3</w:t>
            </w:r>
            <w:r>
              <w:rPr>
                <w:rFonts w:hint="default" w:ascii="Times New Roman" w:hAnsi="Times New Roman" w:eastAsia="宋体" w:cs="Times New Roman"/>
                <w:color w:val="auto"/>
                <w:szCs w:val="24"/>
                <w:highlight w:val="none"/>
              </w:rPr>
              <w:t>浓度符合《环境影响评价技术导则大气环境》（HJ2.2－2018）附录D其他污染物空气质量浓度参考限值</w:t>
            </w:r>
            <w:r>
              <w:rPr>
                <w:rFonts w:hint="default" w:ascii="Times New Roman" w:hAnsi="Times New Roman" w:eastAsia="宋体" w:cs="Times New Roman"/>
                <w:color w:val="auto"/>
                <w:sz w:val="24"/>
              </w:rPr>
              <w:t>。</w:t>
            </w:r>
          </w:p>
          <w:p w14:paraId="115869A1">
            <w:pPr>
              <w:pStyle w:val="13"/>
              <w:spacing w:after="0" w:line="360" w:lineRule="auto"/>
              <w:ind w:firstLine="482"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highlight w:val="none"/>
                <w:lang w:val="en-US" w:eastAsia="zh-CN"/>
              </w:rPr>
              <w:t>引用可行性分析：</w:t>
            </w:r>
            <w:r>
              <w:rPr>
                <w:rFonts w:hint="default" w:ascii="Times New Roman" w:hAnsi="Times New Roman" w:eastAsia="宋体" w:cs="Times New Roman"/>
                <w:b w:val="0"/>
                <w:bCs w:val="0"/>
                <w:color w:val="auto"/>
                <w:sz w:val="24"/>
                <w:szCs w:val="24"/>
                <w:highlight w:val="none"/>
                <w:lang w:val="en-US" w:eastAsia="zh-CN"/>
              </w:rPr>
              <w:t>根据《建设项目环境影响报告表编制技术指南》（污染影响类）（试行）“排放国家、地方环境空气质量标准中有标准限值要求的特征污染物时，引用建设项目周边5千米范围内近3年的现有监测数据”，</w:t>
            </w:r>
            <w:r>
              <w:rPr>
                <w:rFonts w:hint="default" w:ascii="Times New Roman" w:hAnsi="Times New Roman" w:eastAsia="宋体" w:cs="Times New Roman"/>
                <w:b w:val="0"/>
                <w:bCs w:val="0"/>
                <w:color w:val="auto"/>
                <w:sz w:val="24"/>
                <w:szCs w:val="24"/>
                <w:lang w:val="en-US" w:eastAsia="zh-CN"/>
              </w:rPr>
              <w:t>本项目引用数据的</w:t>
            </w:r>
            <w:r>
              <w:rPr>
                <w:rFonts w:hint="default" w:ascii="Times New Roman" w:hAnsi="Times New Roman" w:eastAsia="宋体" w:cs="Times New Roman"/>
                <w:b w:val="0"/>
                <w:bCs w:val="0"/>
                <w:color w:val="auto"/>
                <w:sz w:val="24"/>
                <w:szCs w:val="24"/>
                <w:lang w:eastAsia="zh-CN"/>
              </w:rPr>
              <w:t>监测时间为2022年1月5日至1月11日</w:t>
            </w:r>
            <w:r>
              <w:rPr>
                <w:rFonts w:hint="default" w:ascii="Times New Roman" w:hAnsi="Times New Roman" w:eastAsia="宋体" w:cs="Times New Roman"/>
                <w:b w:val="0"/>
                <w:bCs w:val="0"/>
                <w:color w:val="auto"/>
                <w:sz w:val="24"/>
                <w:szCs w:val="24"/>
                <w:lang w:val="en-US" w:eastAsia="zh-CN"/>
              </w:rPr>
              <w:t>，在有效期3年之内；</w:t>
            </w:r>
            <w:r>
              <w:rPr>
                <w:rFonts w:hint="default" w:ascii="Times New Roman" w:hAnsi="Times New Roman" w:eastAsia="宋体" w:cs="Times New Roman"/>
                <w:b w:val="0"/>
                <w:bCs w:val="0"/>
                <w:color w:val="auto"/>
                <w:sz w:val="24"/>
                <w:szCs w:val="24"/>
                <w:lang w:eastAsia="zh-CN"/>
              </w:rPr>
              <w:t>距离本项目740</w:t>
            </w:r>
            <w:r>
              <w:rPr>
                <w:rFonts w:hint="default" w:ascii="Times New Roman" w:hAnsi="Times New Roman" w:eastAsia="宋体" w:cs="Times New Roman"/>
                <w:b w:val="0"/>
                <w:bCs w:val="0"/>
                <w:color w:val="auto"/>
                <w:sz w:val="24"/>
                <w:szCs w:val="24"/>
                <w:lang w:val="en-US" w:eastAsia="zh-CN"/>
              </w:rPr>
              <w:t>m，在5km范围之内；因此，该</w:t>
            </w:r>
            <w:r>
              <w:rPr>
                <w:rFonts w:hint="default" w:ascii="Times New Roman" w:hAnsi="Times New Roman" w:eastAsia="宋体" w:cs="Times New Roman"/>
                <w:color w:val="auto"/>
                <w:sz w:val="24"/>
                <w:szCs w:val="24"/>
                <w:lang w:eastAsia="zh-CN"/>
              </w:rPr>
              <w:t>监测点位可引用。</w:t>
            </w:r>
          </w:p>
          <w:p w14:paraId="1A07C712">
            <w:pPr>
              <w:pStyle w:val="13"/>
              <w:spacing w:after="0" w:line="360" w:lineRule="auto"/>
              <w:ind w:firstLine="482" w:firstLineChars="200"/>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lang w:val="en-US" w:eastAsia="zh-CN"/>
              </w:rPr>
              <w:t>2</w:t>
            </w:r>
            <w:r>
              <w:rPr>
                <w:rFonts w:hint="default" w:ascii="Times New Roman" w:hAnsi="Times New Roman" w:eastAsia="宋体" w:cs="Times New Roman"/>
                <w:b/>
                <w:color w:val="auto"/>
                <w:kern w:val="0"/>
                <w:sz w:val="24"/>
                <w:szCs w:val="24"/>
              </w:rPr>
              <w:t>、</w:t>
            </w:r>
            <w:r>
              <w:rPr>
                <w:rFonts w:hint="default" w:ascii="Times New Roman" w:hAnsi="Times New Roman" w:eastAsia="宋体" w:cs="Times New Roman"/>
                <w:b/>
                <w:color w:val="auto"/>
                <w:kern w:val="0"/>
                <w:sz w:val="24"/>
                <w:szCs w:val="24"/>
                <w:lang w:eastAsia="zh-CN"/>
              </w:rPr>
              <w:t>声</w:t>
            </w:r>
            <w:r>
              <w:rPr>
                <w:rFonts w:hint="default" w:ascii="Times New Roman" w:hAnsi="Times New Roman" w:eastAsia="宋体" w:cs="Times New Roman"/>
                <w:b/>
                <w:color w:val="auto"/>
                <w:kern w:val="0"/>
                <w:sz w:val="24"/>
                <w:szCs w:val="24"/>
              </w:rPr>
              <w:t>环境质量</w:t>
            </w:r>
            <w:r>
              <w:rPr>
                <w:rFonts w:hint="default" w:ascii="Times New Roman" w:hAnsi="Times New Roman" w:eastAsia="宋体" w:cs="Times New Roman"/>
                <w:b/>
                <w:color w:val="auto"/>
                <w:highlight w:val="none"/>
              </w:rPr>
              <w:t>现状</w:t>
            </w:r>
          </w:p>
          <w:p w14:paraId="6056072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根据《建设项目环境影响报告表编制技术指南（污染影响类）（试行）》，厂界外周边50米范围内存在声环境保护目标的建设项目，应监测保护目标声环境质量现状并评价达标情况。</w:t>
            </w:r>
          </w:p>
          <w:p w14:paraId="3DB7955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kern w:val="0"/>
                <w:sz w:val="24"/>
                <w:lang w:val="en-US" w:eastAsia="zh-CN"/>
              </w:rPr>
              <w:t>根据现场踏勘情况，项目厂界外50m范围内无居民等敏感点，因此本次评价不进行声环境质量现状监测。</w:t>
            </w:r>
          </w:p>
        </w:tc>
      </w:tr>
      <w:tr w14:paraId="1831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858F2EE">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环境保护目标</w:t>
            </w:r>
          </w:p>
        </w:tc>
        <w:tc>
          <w:tcPr>
            <w:tcW w:w="8492" w:type="dxa"/>
            <w:vAlign w:val="center"/>
          </w:tcPr>
          <w:p w14:paraId="2E6E8C74">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根据区域环境功能特征及建设项目地理位置和性质，确定受本项目影响主要保护目标如下：</w:t>
            </w:r>
          </w:p>
          <w:p w14:paraId="465176EE">
            <w:pPr>
              <w:tabs>
                <w:tab w:val="left" w:pos="1992"/>
              </w:tabs>
              <w:spacing w:line="360" w:lineRule="auto"/>
              <w:ind w:firstLine="482" w:firstLineChars="20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表3-</w:t>
            </w:r>
            <w:r>
              <w:rPr>
                <w:rFonts w:hint="default" w:ascii="Times New Roman" w:hAnsi="Times New Roman" w:eastAsia="宋体"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具体保护目标</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71"/>
              <w:gridCol w:w="971"/>
              <w:gridCol w:w="1669"/>
              <w:gridCol w:w="738"/>
              <w:gridCol w:w="738"/>
              <w:gridCol w:w="877"/>
              <w:gridCol w:w="1576"/>
            </w:tblGrid>
            <w:tr w14:paraId="2A75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Align w:val="center"/>
                </w:tcPr>
                <w:p w14:paraId="15018190">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环境要素</w:t>
                  </w:r>
                </w:p>
              </w:tc>
              <w:tc>
                <w:tcPr>
                  <w:tcW w:w="971" w:type="dxa"/>
                  <w:vAlign w:val="center"/>
                </w:tcPr>
                <w:p w14:paraId="64F7659A">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保护范围</w:t>
                  </w:r>
                </w:p>
              </w:tc>
              <w:tc>
                <w:tcPr>
                  <w:tcW w:w="971" w:type="dxa"/>
                  <w:vAlign w:val="center"/>
                </w:tcPr>
                <w:p w14:paraId="51F33572">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保护目标名称</w:t>
                  </w:r>
                </w:p>
              </w:tc>
              <w:tc>
                <w:tcPr>
                  <w:tcW w:w="1669" w:type="dxa"/>
                  <w:vAlign w:val="center"/>
                </w:tcPr>
                <w:p w14:paraId="7D492975">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坐标</w:t>
                  </w:r>
                </w:p>
              </w:tc>
              <w:tc>
                <w:tcPr>
                  <w:tcW w:w="738" w:type="dxa"/>
                  <w:vAlign w:val="center"/>
                </w:tcPr>
                <w:p w14:paraId="0C54F2D3">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相对位置</w:t>
                  </w:r>
                </w:p>
              </w:tc>
              <w:tc>
                <w:tcPr>
                  <w:tcW w:w="738" w:type="dxa"/>
                  <w:vAlign w:val="center"/>
                </w:tcPr>
                <w:p w14:paraId="0BD429EB">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距离（m）</w:t>
                  </w:r>
                </w:p>
              </w:tc>
              <w:tc>
                <w:tcPr>
                  <w:tcW w:w="877" w:type="dxa"/>
                  <w:vAlign w:val="center"/>
                </w:tcPr>
                <w:p w14:paraId="2730A6C8">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人数</w:t>
                  </w:r>
                </w:p>
              </w:tc>
              <w:tc>
                <w:tcPr>
                  <w:tcW w:w="1576" w:type="dxa"/>
                  <w:vAlign w:val="center"/>
                </w:tcPr>
                <w:p w14:paraId="124AACBD">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保护级别</w:t>
                  </w:r>
                </w:p>
              </w:tc>
            </w:tr>
            <w:tr w14:paraId="1D98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Align w:val="center"/>
                </w:tcPr>
                <w:p w14:paraId="507C93A2">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环境空气</w:t>
                  </w:r>
                </w:p>
              </w:tc>
              <w:tc>
                <w:tcPr>
                  <w:tcW w:w="971" w:type="dxa"/>
                  <w:vAlign w:val="center"/>
                </w:tcPr>
                <w:p w14:paraId="6C5D23BD">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厂界外扩500m范围</w:t>
                  </w:r>
                </w:p>
              </w:tc>
              <w:tc>
                <w:tcPr>
                  <w:tcW w:w="971" w:type="dxa"/>
                  <w:vAlign w:val="center"/>
                </w:tcPr>
                <w:p w14:paraId="721F8D7A">
                  <w:pPr>
                    <w:spacing w:line="280" w:lineRule="exact"/>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Cs w:val="21"/>
                    </w:rPr>
                    <w:t>新永村</w:t>
                  </w:r>
                </w:p>
              </w:tc>
              <w:tc>
                <w:tcPr>
                  <w:tcW w:w="1669" w:type="dxa"/>
                  <w:vAlign w:val="center"/>
                </w:tcPr>
                <w:p w14:paraId="1D68BFBD">
                  <w:pPr>
                    <w:spacing w:line="280" w:lineRule="exact"/>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Cs w:val="21"/>
                      <w:highlight w:val="none"/>
                    </w:rPr>
                    <w:t>东经：10</w:t>
                  </w:r>
                  <w:r>
                    <w:rPr>
                      <w:rFonts w:hint="default" w:ascii="Times New Roman" w:hAnsi="Times New Roman" w:eastAsia="宋体" w:cs="Times New Roman"/>
                      <w:color w:val="FF0000"/>
                      <w:szCs w:val="21"/>
                      <w:highlight w:val="none"/>
                      <w:lang w:val="en-US" w:eastAsia="zh-CN"/>
                    </w:rPr>
                    <w:t>7</w:t>
                  </w:r>
                  <w:r>
                    <w:rPr>
                      <w:rFonts w:hint="default" w:ascii="Times New Roman" w:hAnsi="Times New Roman" w:eastAsia="宋体" w:cs="Times New Roman"/>
                      <w:color w:val="FF0000"/>
                      <w:szCs w:val="21"/>
                      <w:highlight w:val="none"/>
                    </w:rPr>
                    <w:t>°</w:t>
                  </w:r>
                  <w:r>
                    <w:rPr>
                      <w:rFonts w:hint="default" w:ascii="Times New Roman" w:hAnsi="Times New Roman" w:eastAsia="宋体" w:cs="Times New Roman"/>
                      <w:color w:val="FF0000"/>
                      <w:szCs w:val="21"/>
                      <w:highlight w:val="none"/>
                      <w:lang w:val="en-US" w:eastAsia="zh-CN"/>
                    </w:rPr>
                    <w:t>40</w:t>
                  </w:r>
                  <w:r>
                    <w:rPr>
                      <w:rFonts w:hint="default" w:ascii="Times New Roman" w:hAnsi="Times New Roman" w:eastAsia="宋体" w:cs="Times New Roman"/>
                      <w:color w:val="FF0000"/>
                      <w:szCs w:val="21"/>
                      <w:highlight w:val="none"/>
                    </w:rPr>
                    <w:t>'</w:t>
                  </w:r>
                  <w:r>
                    <w:rPr>
                      <w:rFonts w:hint="default" w:ascii="Times New Roman" w:hAnsi="Times New Roman" w:eastAsia="宋体" w:cs="Times New Roman"/>
                      <w:color w:val="FF0000"/>
                      <w:szCs w:val="21"/>
                      <w:highlight w:val="none"/>
                      <w:lang w:val="en-US" w:eastAsia="zh-CN"/>
                    </w:rPr>
                    <w:t>42.3</w:t>
                  </w:r>
                  <w:r>
                    <w:rPr>
                      <w:rFonts w:hint="default" w:ascii="Times New Roman" w:hAnsi="Times New Roman" w:eastAsia="宋体" w:cs="Times New Roman"/>
                      <w:color w:val="FF0000"/>
                      <w:szCs w:val="21"/>
                      <w:highlight w:val="none"/>
                    </w:rPr>
                    <w:t>"</w:t>
                  </w:r>
                  <w:r>
                    <w:rPr>
                      <w:rFonts w:hint="default" w:ascii="Times New Roman" w:hAnsi="Times New Roman" w:eastAsia="宋体" w:cs="Times New Roman"/>
                      <w:color w:val="FF0000"/>
                      <w:szCs w:val="21"/>
                      <w:highlight w:val="none"/>
                      <w:lang w:eastAsia="zh-CN"/>
                    </w:rPr>
                    <w:t>；</w:t>
                  </w:r>
                  <w:r>
                    <w:rPr>
                      <w:rFonts w:hint="default" w:ascii="Times New Roman" w:hAnsi="Times New Roman" w:eastAsia="宋体" w:cs="Times New Roman"/>
                      <w:color w:val="FF0000"/>
                      <w:szCs w:val="21"/>
                      <w:highlight w:val="none"/>
                    </w:rPr>
                    <w:t>北纬：4</w:t>
                  </w:r>
                  <w:r>
                    <w:rPr>
                      <w:rFonts w:hint="default" w:ascii="Times New Roman" w:hAnsi="Times New Roman" w:eastAsia="宋体" w:cs="Times New Roman"/>
                      <w:color w:val="FF0000"/>
                      <w:szCs w:val="21"/>
                      <w:highlight w:val="none"/>
                      <w:lang w:val="en-US" w:eastAsia="zh-CN"/>
                    </w:rPr>
                    <w:t>0</w:t>
                  </w:r>
                  <w:r>
                    <w:rPr>
                      <w:rFonts w:hint="default" w:ascii="Times New Roman" w:hAnsi="Times New Roman" w:eastAsia="宋体" w:cs="Times New Roman"/>
                      <w:color w:val="FF0000"/>
                      <w:szCs w:val="21"/>
                      <w:highlight w:val="none"/>
                    </w:rPr>
                    <w:t>°</w:t>
                  </w:r>
                  <w:r>
                    <w:rPr>
                      <w:rFonts w:hint="default" w:ascii="Times New Roman" w:hAnsi="Times New Roman" w:eastAsia="宋体" w:cs="Times New Roman"/>
                      <w:color w:val="FF0000"/>
                      <w:szCs w:val="21"/>
                      <w:highlight w:val="none"/>
                      <w:lang w:val="en-US" w:eastAsia="zh-CN"/>
                    </w:rPr>
                    <w:t>55</w:t>
                  </w:r>
                  <w:r>
                    <w:rPr>
                      <w:rFonts w:hint="default" w:ascii="Times New Roman" w:hAnsi="Times New Roman" w:eastAsia="宋体" w:cs="Times New Roman"/>
                      <w:color w:val="FF0000"/>
                      <w:szCs w:val="21"/>
                      <w:highlight w:val="none"/>
                    </w:rPr>
                    <w:t>'</w:t>
                  </w:r>
                  <w:r>
                    <w:rPr>
                      <w:rFonts w:hint="default" w:ascii="Times New Roman" w:hAnsi="Times New Roman" w:eastAsia="宋体" w:cs="Times New Roman"/>
                      <w:color w:val="FF0000"/>
                      <w:szCs w:val="21"/>
                      <w:highlight w:val="none"/>
                      <w:lang w:val="en-US" w:eastAsia="zh-CN"/>
                    </w:rPr>
                    <w:t>44.7</w:t>
                  </w:r>
                  <w:r>
                    <w:rPr>
                      <w:rFonts w:hint="default" w:ascii="Times New Roman" w:hAnsi="Times New Roman" w:eastAsia="宋体" w:cs="Times New Roman"/>
                      <w:color w:val="FF0000"/>
                      <w:szCs w:val="21"/>
                      <w:highlight w:val="none"/>
                    </w:rPr>
                    <w:t>"</w:t>
                  </w:r>
                </w:p>
              </w:tc>
              <w:tc>
                <w:tcPr>
                  <w:tcW w:w="738" w:type="dxa"/>
                  <w:vAlign w:val="center"/>
                </w:tcPr>
                <w:p w14:paraId="70DB69B4">
                  <w:pPr>
                    <w:spacing w:line="280" w:lineRule="exact"/>
                    <w:jc w:val="center"/>
                    <w:rPr>
                      <w:rFonts w:hint="default" w:ascii="Times New Roman" w:hAnsi="Times New Roman" w:eastAsia="宋体" w:cs="Times New Roman"/>
                      <w:color w:val="FF0000"/>
                      <w:kern w:val="2"/>
                      <w:sz w:val="21"/>
                      <w:szCs w:val="24"/>
                      <w:lang w:val="en-US" w:eastAsia="zh-CN" w:bidi="ar-SA"/>
                    </w:rPr>
                  </w:pPr>
                  <w:r>
                    <w:rPr>
                      <w:rFonts w:hint="default" w:ascii="Times New Roman" w:hAnsi="Times New Roman" w:eastAsia="宋体" w:cs="Times New Roman"/>
                      <w:color w:val="FF0000"/>
                    </w:rPr>
                    <w:t>SW</w:t>
                  </w:r>
                </w:p>
              </w:tc>
              <w:tc>
                <w:tcPr>
                  <w:tcW w:w="738" w:type="dxa"/>
                  <w:vAlign w:val="center"/>
                </w:tcPr>
                <w:p w14:paraId="3A549D60">
                  <w:pPr>
                    <w:spacing w:line="280" w:lineRule="exact"/>
                    <w:jc w:val="center"/>
                    <w:rPr>
                      <w:rFonts w:hint="default" w:ascii="Times New Roman" w:hAnsi="Times New Roman" w:eastAsia="宋体" w:cs="Times New Roman"/>
                      <w:color w:val="FF0000"/>
                      <w:kern w:val="2"/>
                      <w:sz w:val="21"/>
                      <w:szCs w:val="24"/>
                      <w:lang w:val="en-US" w:eastAsia="zh-CN" w:bidi="ar-SA"/>
                    </w:rPr>
                  </w:pPr>
                  <w:r>
                    <w:rPr>
                      <w:rFonts w:hint="default" w:ascii="Times New Roman" w:hAnsi="Times New Roman" w:eastAsia="宋体" w:cs="Times New Roman"/>
                      <w:color w:val="FF0000"/>
                    </w:rPr>
                    <w:t>1</w:t>
                  </w:r>
                  <w:r>
                    <w:rPr>
                      <w:rFonts w:hint="default" w:ascii="Times New Roman" w:hAnsi="Times New Roman" w:eastAsia="宋体" w:cs="Times New Roman"/>
                      <w:color w:val="FF0000"/>
                      <w:lang w:val="en-US" w:eastAsia="zh-CN"/>
                    </w:rPr>
                    <w:t>4</w:t>
                  </w:r>
                  <w:r>
                    <w:rPr>
                      <w:rFonts w:hint="default" w:ascii="Times New Roman" w:hAnsi="Times New Roman" w:eastAsia="宋体" w:cs="Times New Roman"/>
                      <w:color w:val="FF0000"/>
                    </w:rPr>
                    <w:t>0</w:t>
                  </w:r>
                </w:p>
              </w:tc>
              <w:tc>
                <w:tcPr>
                  <w:tcW w:w="877" w:type="dxa"/>
                  <w:vAlign w:val="center"/>
                </w:tcPr>
                <w:p w14:paraId="44FCC092">
                  <w:pPr>
                    <w:spacing w:line="280" w:lineRule="exact"/>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Cs w:val="21"/>
                    </w:rPr>
                    <w:t>75</w:t>
                  </w:r>
                  <w:r>
                    <w:rPr>
                      <w:rFonts w:hint="default" w:ascii="Times New Roman" w:hAnsi="Times New Roman" w:eastAsia="宋体" w:cs="Times New Roman"/>
                      <w:color w:val="FF0000"/>
                    </w:rPr>
                    <w:t>户263人</w:t>
                  </w:r>
                </w:p>
              </w:tc>
              <w:tc>
                <w:tcPr>
                  <w:tcW w:w="1576" w:type="dxa"/>
                  <w:vAlign w:val="center"/>
                </w:tcPr>
                <w:p w14:paraId="32C24562">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《环境空气质量标准》（GB3095-2012）二级标准</w:t>
                  </w:r>
                </w:p>
              </w:tc>
            </w:tr>
            <w:tr w14:paraId="28FF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Align w:val="center"/>
                </w:tcPr>
                <w:p w14:paraId="38AE1010">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声环境</w:t>
                  </w:r>
                </w:p>
              </w:tc>
              <w:tc>
                <w:tcPr>
                  <w:tcW w:w="971" w:type="dxa"/>
                  <w:vAlign w:val="center"/>
                </w:tcPr>
                <w:p w14:paraId="7931B5FF">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厂界外扩50m范围</w:t>
                  </w:r>
                </w:p>
              </w:tc>
              <w:tc>
                <w:tcPr>
                  <w:tcW w:w="4993" w:type="dxa"/>
                  <w:gridSpan w:val="5"/>
                  <w:vAlign w:val="center"/>
                </w:tcPr>
                <w:p w14:paraId="604BC1BA">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厂界外50m范围内无声环境保护目标</w:t>
                  </w:r>
                </w:p>
              </w:tc>
              <w:tc>
                <w:tcPr>
                  <w:tcW w:w="1576" w:type="dxa"/>
                  <w:vAlign w:val="center"/>
                </w:tcPr>
                <w:p w14:paraId="1FD7445E">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《声环境质量标准》（GB3096-2008）2类标准</w:t>
                  </w:r>
                </w:p>
              </w:tc>
            </w:tr>
            <w:tr w14:paraId="758C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Align w:val="center"/>
                </w:tcPr>
                <w:p w14:paraId="5432825E">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地下水环境</w:t>
                  </w:r>
                </w:p>
              </w:tc>
              <w:tc>
                <w:tcPr>
                  <w:tcW w:w="971" w:type="dxa"/>
                  <w:vAlign w:val="center"/>
                </w:tcPr>
                <w:p w14:paraId="73E28156">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厂界外扩500m范围</w:t>
                  </w:r>
                </w:p>
              </w:tc>
              <w:tc>
                <w:tcPr>
                  <w:tcW w:w="4993" w:type="dxa"/>
                  <w:gridSpan w:val="5"/>
                  <w:vAlign w:val="center"/>
                </w:tcPr>
                <w:p w14:paraId="459C2350">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厂界外500m范围内无地下水集中式饮用水水源和热水、矿泉水、温泉等特殊地下水资源</w:t>
                  </w:r>
                </w:p>
              </w:tc>
              <w:tc>
                <w:tcPr>
                  <w:tcW w:w="1576" w:type="dxa"/>
                  <w:vAlign w:val="center"/>
                </w:tcPr>
                <w:p w14:paraId="34EEDF1F">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《地下水质量标准》</w:t>
                  </w:r>
                </w:p>
                <w:p w14:paraId="6E6ECF75">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GB/T14848-2017</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中</w:t>
                  </w:r>
                  <w:r>
                    <w:rPr>
                      <w:rFonts w:hint="default" w:ascii="Times New Roman" w:hAnsi="Times New Roman" w:eastAsia="宋体" w:cs="Times New Roman"/>
                      <w:color w:val="auto"/>
                      <w:szCs w:val="21"/>
                      <w:highlight w:val="none"/>
                    </w:rPr>
                    <w:fldChar w:fldCharType="begin"/>
                  </w:r>
                  <w:r>
                    <w:rPr>
                      <w:rFonts w:hint="default" w:ascii="Times New Roman" w:hAnsi="Times New Roman" w:eastAsia="宋体" w:cs="Times New Roman"/>
                      <w:color w:val="auto"/>
                      <w:szCs w:val="21"/>
                      <w:highlight w:val="none"/>
                    </w:rPr>
                    <w:instrText xml:space="preserve"> = 3 \* ROMAN \* MERGEFORMAT </w:instrText>
                  </w:r>
                  <w:r>
                    <w:rPr>
                      <w:rFonts w:hint="default" w:ascii="Times New Roman" w:hAnsi="Times New Roman" w:eastAsia="宋体" w:cs="Times New Roman"/>
                      <w:color w:val="auto"/>
                      <w:szCs w:val="21"/>
                      <w:highlight w:val="none"/>
                    </w:rPr>
                    <w:fldChar w:fldCharType="separate"/>
                  </w:r>
                  <w:r>
                    <w:rPr>
                      <w:rFonts w:hint="default" w:ascii="Times New Roman" w:hAnsi="Times New Roman" w:eastAsia="宋体" w:cs="Times New Roman"/>
                      <w:color w:val="auto"/>
                      <w:szCs w:val="21"/>
                      <w:highlight w:val="none"/>
                    </w:rPr>
                    <w:t>III</w:t>
                  </w:r>
                  <w:r>
                    <w:rPr>
                      <w:rFonts w:hint="default" w:ascii="Times New Roman" w:hAnsi="Times New Roman" w:eastAsia="宋体" w:cs="Times New Roman"/>
                      <w:color w:val="auto"/>
                      <w:szCs w:val="21"/>
                      <w:highlight w:val="none"/>
                    </w:rPr>
                    <w:fldChar w:fldCharType="end"/>
                  </w:r>
                  <w:r>
                    <w:rPr>
                      <w:rFonts w:hint="default" w:ascii="Times New Roman" w:hAnsi="Times New Roman" w:eastAsia="宋体" w:cs="Times New Roman"/>
                      <w:color w:val="auto"/>
                      <w:szCs w:val="21"/>
                      <w:highlight w:val="none"/>
                    </w:rPr>
                    <w:t>类标准</w:t>
                  </w:r>
                </w:p>
              </w:tc>
            </w:tr>
            <w:tr w14:paraId="6790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Align w:val="center"/>
                </w:tcPr>
                <w:p w14:paraId="537913A8">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生态环境</w:t>
                  </w:r>
                </w:p>
              </w:tc>
              <w:tc>
                <w:tcPr>
                  <w:tcW w:w="971" w:type="dxa"/>
                  <w:vAlign w:val="center"/>
                </w:tcPr>
                <w:p w14:paraId="68A8F633">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占地范围内</w:t>
                  </w:r>
                </w:p>
              </w:tc>
              <w:tc>
                <w:tcPr>
                  <w:tcW w:w="4993" w:type="dxa"/>
                  <w:gridSpan w:val="5"/>
                  <w:vAlign w:val="center"/>
                </w:tcPr>
                <w:p w14:paraId="6864081E">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本项目位于</w:t>
                  </w:r>
                  <w:r>
                    <w:rPr>
                      <w:rFonts w:hint="default" w:ascii="Times New Roman" w:hAnsi="Times New Roman" w:eastAsia="宋体" w:cs="Times New Roman"/>
                      <w:color w:val="auto"/>
                      <w:szCs w:val="21"/>
                      <w:highlight w:val="none"/>
                      <w:lang w:eastAsia="zh-CN"/>
                    </w:rPr>
                    <w:t>内蒙古金草原生态科技集团有限公司</w:t>
                  </w:r>
                  <w:r>
                    <w:rPr>
                      <w:rFonts w:hint="default" w:ascii="Times New Roman" w:hAnsi="Times New Roman" w:eastAsia="宋体" w:cs="Times New Roman"/>
                      <w:color w:val="auto"/>
                      <w:szCs w:val="21"/>
                      <w:highlight w:val="none"/>
                    </w:rPr>
                    <w:t>现有厂区内，项目占地范围内无生态环境保护目标</w:t>
                  </w:r>
                </w:p>
              </w:tc>
              <w:tc>
                <w:tcPr>
                  <w:tcW w:w="1576" w:type="dxa"/>
                  <w:vAlign w:val="center"/>
                </w:tcPr>
                <w:p w14:paraId="47C7200F">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r>
          </w:tbl>
          <w:p w14:paraId="7DCD6A68">
            <w:pPr>
              <w:rPr>
                <w:rFonts w:hint="default" w:ascii="Times New Roman" w:hAnsi="Times New Roman" w:eastAsia="宋体" w:cs="Times New Roman"/>
                <w:color w:val="auto"/>
                <w:szCs w:val="21"/>
                <w:highlight w:val="none"/>
              </w:rPr>
            </w:pPr>
          </w:p>
        </w:tc>
      </w:tr>
      <w:tr w14:paraId="404B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05E8AB4">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污染物排放控制标准</w:t>
            </w:r>
          </w:p>
        </w:tc>
        <w:tc>
          <w:tcPr>
            <w:tcW w:w="8492" w:type="dxa"/>
            <w:vAlign w:val="center"/>
          </w:tcPr>
          <w:p w14:paraId="1A87A22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sz w:val="24"/>
                <w:szCs w:val="22"/>
              </w:rPr>
            </w:pPr>
            <w:r>
              <w:rPr>
                <w:rFonts w:hint="default" w:ascii="Times New Roman" w:hAnsi="Times New Roman" w:eastAsia="宋体" w:cs="Times New Roman"/>
                <w:b/>
                <w:bCs/>
                <w:color w:val="auto"/>
                <w:sz w:val="24"/>
              </w:rPr>
              <w:t>1</w:t>
            </w:r>
            <w:r>
              <w:rPr>
                <w:rFonts w:hint="default" w:ascii="Times New Roman" w:hAnsi="Times New Roman" w:eastAsia="宋体" w:cs="Times New Roman"/>
                <w:b/>
                <w:bCs/>
                <w:color w:val="auto"/>
                <w:sz w:val="24"/>
                <w:szCs w:val="22"/>
              </w:rPr>
              <w:t>、大气污染物排放标准</w:t>
            </w:r>
          </w:p>
          <w:p w14:paraId="71E082E5">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本项目施工期产生的废气</w:t>
            </w:r>
            <w:r>
              <w:rPr>
                <w:rFonts w:hint="default" w:ascii="Times New Roman" w:hAnsi="Times New Roman" w:eastAsia="宋体" w:cs="Times New Roman"/>
                <w:color w:val="auto"/>
                <w:sz w:val="24"/>
                <w:lang w:eastAsia="zh-CN"/>
              </w:rPr>
              <w:t>污染物</w:t>
            </w:r>
            <w:r>
              <w:rPr>
                <w:rFonts w:hint="default" w:ascii="Times New Roman" w:hAnsi="Times New Roman" w:eastAsia="宋体" w:cs="Times New Roman"/>
                <w:color w:val="auto"/>
                <w:sz w:val="24"/>
              </w:rPr>
              <w:t>主要是颗粒物，排放执行《大气污染物综合排放标准》（GB16297-1996）表2新污染源大气污染物排放限值中“无组织排放监控浓度限值”；</w:t>
            </w:r>
          </w:p>
          <w:p w14:paraId="21ED25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rPr>
              <w:t>运营期</w:t>
            </w:r>
            <w:r>
              <w:rPr>
                <w:rFonts w:hint="default" w:ascii="Times New Roman" w:hAnsi="Times New Roman" w:eastAsia="宋体" w:cs="Times New Roman"/>
                <w:color w:val="auto"/>
                <w:sz w:val="24"/>
                <w:szCs w:val="24"/>
                <w:lang w:eastAsia="zh-CN"/>
              </w:rPr>
              <w:t>发酵、</w:t>
            </w:r>
            <w:r>
              <w:rPr>
                <w:rFonts w:hint="default" w:ascii="Times New Roman" w:hAnsi="Times New Roman" w:eastAsia="宋体" w:cs="Times New Roman"/>
                <w:color w:val="auto"/>
                <w:sz w:val="24"/>
                <w:szCs w:val="24"/>
                <w:lang w:val="en-US" w:eastAsia="zh-CN"/>
              </w:rPr>
              <w:t>陈化</w:t>
            </w:r>
            <w:r>
              <w:rPr>
                <w:rFonts w:hint="default" w:ascii="Times New Roman" w:hAnsi="Times New Roman" w:eastAsia="宋体" w:cs="Times New Roman"/>
                <w:color w:val="auto"/>
                <w:sz w:val="24"/>
                <w:szCs w:val="24"/>
                <w:lang w:eastAsia="zh-CN"/>
              </w:rPr>
              <w:t>过程中产生的恶臭气体</w:t>
            </w:r>
            <w:r>
              <w:rPr>
                <w:rFonts w:hint="default" w:ascii="Times New Roman" w:hAnsi="Times New Roman" w:eastAsia="宋体" w:cs="Times New Roman"/>
                <w:color w:val="auto"/>
                <w:sz w:val="24"/>
                <w:szCs w:val="24"/>
                <w:highlight w:val="none"/>
                <w:lang w:val="en-US" w:eastAsia="zh-CN"/>
              </w:rPr>
              <w:t>NH</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S</w:t>
            </w:r>
            <w:r>
              <w:rPr>
                <w:rFonts w:hint="default" w:ascii="Times New Roman" w:hAnsi="Times New Roman" w:eastAsia="宋体" w:cs="Times New Roman"/>
                <w:color w:val="auto"/>
                <w:sz w:val="24"/>
                <w:szCs w:val="24"/>
                <w:lang w:eastAsia="zh-CN"/>
              </w:rPr>
              <w:t>、臭气浓度，排放执行</w:t>
            </w:r>
            <w:r>
              <w:rPr>
                <w:rFonts w:hint="default" w:ascii="Times New Roman" w:hAnsi="Times New Roman" w:eastAsia="宋体" w:cs="Times New Roman"/>
                <w:color w:val="auto"/>
                <w:sz w:val="24"/>
                <w:highlight w:val="none"/>
                <w:vertAlign w:val="baseline"/>
                <w:lang w:val="en-US" w:eastAsia="zh-CN"/>
              </w:rPr>
              <w:t>《恶臭污染物排放标准》（GB14554-93）表1恶臭污染物厂界标准值。</w:t>
            </w:r>
          </w:p>
          <w:p w14:paraId="7FAB52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表</w:t>
            </w:r>
            <w:r>
              <w:rPr>
                <w:rFonts w:hint="default" w:ascii="Times New Roman" w:hAnsi="Times New Roman" w:eastAsia="宋体" w:cs="Times New Roman"/>
                <w:b/>
                <w:color w:val="auto"/>
                <w:sz w:val="24"/>
                <w:lang w:val="en-US" w:eastAsia="zh-CN"/>
              </w:rPr>
              <w:t>3-5</w:t>
            </w:r>
            <w:r>
              <w:rPr>
                <w:rFonts w:hint="default" w:ascii="Times New Roman" w:hAnsi="Times New Roman" w:eastAsia="宋体" w:cs="Times New Roman"/>
                <w:b/>
                <w:color w:val="auto"/>
                <w:sz w:val="24"/>
              </w:rPr>
              <w:t>《</w:t>
            </w:r>
            <w:r>
              <w:rPr>
                <w:rFonts w:hint="default" w:ascii="Times New Roman" w:hAnsi="Times New Roman" w:eastAsia="宋体" w:cs="Times New Roman"/>
                <w:b/>
                <w:color w:val="auto"/>
                <w:sz w:val="24"/>
                <w:lang w:eastAsia="zh-CN"/>
              </w:rPr>
              <w:t>恶臭污染物</w:t>
            </w:r>
            <w:r>
              <w:rPr>
                <w:rFonts w:hint="default" w:ascii="Times New Roman" w:hAnsi="Times New Roman" w:eastAsia="宋体" w:cs="Times New Roman"/>
                <w:b/>
                <w:color w:val="auto"/>
                <w:sz w:val="24"/>
              </w:rPr>
              <w:t>排放标准》（GB1</w:t>
            </w:r>
            <w:r>
              <w:rPr>
                <w:rFonts w:hint="default" w:ascii="Times New Roman" w:hAnsi="Times New Roman" w:eastAsia="宋体" w:cs="Times New Roman"/>
                <w:b/>
                <w:color w:val="auto"/>
                <w:sz w:val="24"/>
                <w:lang w:val="en-US" w:eastAsia="zh-CN"/>
              </w:rPr>
              <w:t>4554</w:t>
            </w:r>
            <w:r>
              <w:rPr>
                <w:rFonts w:hint="default" w:ascii="Times New Roman" w:hAnsi="Times New Roman" w:eastAsia="宋体" w:cs="Times New Roman"/>
                <w:b/>
                <w:color w:val="auto"/>
                <w:sz w:val="24"/>
              </w:rPr>
              <w:t>-</w:t>
            </w:r>
            <w:r>
              <w:rPr>
                <w:rFonts w:hint="default" w:ascii="Times New Roman" w:hAnsi="Times New Roman" w:eastAsia="宋体" w:cs="Times New Roman"/>
                <w:b/>
                <w:color w:val="auto"/>
                <w:sz w:val="24"/>
                <w:lang w:val="en-US" w:eastAsia="zh-CN"/>
              </w:rPr>
              <w:t>93</w:t>
            </w:r>
            <w:r>
              <w:rPr>
                <w:rFonts w:hint="default" w:ascii="Times New Roman" w:hAnsi="Times New Roman" w:eastAsia="宋体" w:cs="Times New Roman"/>
                <w:b/>
                <w:color w:val="auto"/>
                <w:sz w:val="24"/>
              </w:rPr>
              <w:t>）</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137"/>
              <w:gridCol w:w="4140"/>
            </w:tblGrid>
            <w:tr w14:paraId="1CE3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499" w:type="pct"/>
                  <w:vMerge w:val="restart"/>
                  <w:noWrap w:val="0"/>
                  <w:vAlign w:val="center"/>
                </w:tcPr>
                <w:p w14:paraId="36F5C305">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污染物</w:t>
                  </w:r>
                </w:p>
              </w:tc>
              <w:tc>
                <w:tcPr>
                  <w:tcW w:w="2500" w:type="pct"/>
                  <w:noWrap w:val="0"/>
                  <w:vAlign w:val="center"/>
                </w:tcPr>
                <w:p w14:paraId="69DA5ED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Cs w:val="21"/>
                      <w:highlight w:val="none"/>
                      <w:lang w:eastAsia="zh-CN"/>
                    </w:rPr>
                  </w:pPr>
                  <w:r>
                    <w:rPr>
                      <w:rFonts w:hint="default" w:ascii="Times New Roman" w:hAnsi="Times New Roman" w:eastAsia="宋体" w:cs="Times New Roman"/>
                      <w:b/>
                      <w:bCs/>
                      <w:color w:val="auto"/>
                      <w:szCs w:val="21"/>
                      <w:highlight w:val="none"/>
                      <w:lang w:eastAsia="zh-CN"/>
                    </w:rPr>
                    <w:t>厂界标准值（二级）</w:t>
                  </w:r>
                </w:p>
              </w:tc>
            </w:tr>
            <w:tr w14:paraId="6AA4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499" w:type="pct"/>
                  <w:vMerge w:val="continue"/>
                  <w:noWrap w:val="0"/>
                  <w:vAlign w:val="center"/>
                </w:tcPr>
                <w:p w14:paraId="4731131F">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Cs w:val="21"/>
                      <w:highlight w:val="none"/>
                    </w:rPr>
                  </w:pPr>
                </w:p>
              </w:tc>
              <w:tc>
                <w:tcPr>
                  <w:tcW w:w="2500" w:type="pct"/>
                  <w:noWrap w:val="0"/>
                  <w:vAlign w:val="center"/>
                </w:tcPr>
                <w:p w14:paraId="321637E5">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Cs w:val="21"/>
                      <w:highlight w:val="none"/>
                    </w:rPr>
                    <w:t>浓度</w:t>
                  </w:r>
                  <w:r>
                    <w:rPr>
                      <w:rFonts w:hint="default" w:ascii="Times New Roman" w:hAnsi="Times New Roman" w:eastAsia="宋体" w:cs="Times New Roman"/>
                      <w:b/>
                      <w:bCs/>
                      <w:color w:val="auto"/>
                      <w:szCs w:val="21"/>
                      <w:highlight w:val="none"/>
                      <w:lang w:eastAsia="zh-CN"/>
                    </w:rPr>
                    <w:t>（</w:t>
                  </w:r>
                  <w:r>
                    <w:rPr>
                      <w:rFonts w:hint="default" w:ascii="Times New Roman" w:hAnsi="Times New Roman" w:eastAsia="宋体" w:cs="Times New Roman"/>
                      <w:b/>
                      <w:bCs/>
                      <w:color w:val="auto"/>
                      <w:szCs w:val="21"/>
                      <w:highlight w:val="none"/>
                    </w:rPr>
                    <w:t>mg/m</w:t>
                  </w:r>
                  <w:r>
                    <w:rPr>
                      <w:rFonts w:hint="default" w:ascii="Times New Roman" w:hAnsi="Times New Roman" w:eastAsia="宋体" w:cs="Times New Roman"/>
                      <w:b/>
                      <w:bCs/>
                      <w:color w:val="auto"/>
                      <w:szCs w:val="21"/>
                      <w:highlight w:val="none"/>
                      <w:vertAlign w:val="superscript"/>
                    </w:rPr>
                    <w:t>3</w:t>
                  </w:r>
                  <w:r>
                    <w:rPr>
                      <w:rFonts w:hint="default" w:ascii="Times New Roman" w:hAnsi="Times New Roman" w:eastAsia="宋体" w:cs="Times New Roman"/>
                      <w:b/>
                      <w:bCs/>
                      <w:color w:val="auto"/>
                      <w:szCs w:val="21"/>
                      <w:highlight w:val="none"/>
                      <w:lang w:eastAsia="zh-CN"/>
                    </w:rPr>
                    <w:t>）</w:t>
                  </w:r>
                </w:p>
              </w:tc>
            </w:tr>
            <w:tr w14:paraId="0707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499" w:type="pct"/>
                  <w:noWrap w:val="0"/>
                  <w:vAlign w:val="center"/>
                </w:tcPr>
                <w:p w14:paraId="21D14FE4">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氨</w:t>
                  </w:r>
                </w:p>
              </w:tc>
              <w:tc>
                <w:tcPr>
                  <w:tcW w:w="2500" w:type="pct"/>
                  <w:noWrap w:val="0"/>
                  <w:vAlign w:val="center"/>
                </w:tcPr>
                <w:p w14:paraId="4BEBA175">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1.5</w:t>
                  </w:r>
                </w:p>
              </w:tc>
            </w:tr>
            <w:tr w14:paraId="484B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499" w:type="pct"/>
                  <w:noWrap w:val="0"/>
                  <w:vAlign w:val="center"/>
                </w:tcPr>
                <w:p w14:paraId="6B79037E">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硫化氢</w:t>
                  </w:r>
                </w:p>
              </w:tc>
              <w:tc>
                <w:tcPr>
                  <w:tcW w:w="2500" w:type="pct"/>
                  <w:noWrap w:val="0"/>
                  <w:vAlign w:val="center"/>
                </w:tcPr>
                <w:p w14:paraId="717818D5">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0.06</w:t>
                  </w:r>
                </w:p>
              </w:tc>
            </w:tr>
            <w:tr w14:paraId="4BDC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499" w:type="pct"/>
                  <w:noWrap w:val="0"/>
                  <w:vAlign w:val="center"/>
                </w:tcPr>
                <w:p w14:paraId="38E008CD">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臭气浓度</w:t>
                  </w:r>
                </w:p>
              </w:tc>
              <w:tc>
                <w:tcPr>
                  <w:tcW w:w="2500" w:type="pct"/>
                  <w:noWrap w:val="0"/>
                  <w:vAlign w:val="center"/>
                </w:tcPr>
                <w:p w14:paraId="28DD58E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20（无量纲）</w:t>
                  </w:r>
                </w:p>
              </w:tc>
            </w:tr>
          </w:tbl>
          <w:p w14:paraId="397290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w:t>
            </w:r>
            <w:r>
              <w:rPr>
                <w:rFonts w:hint="default" w:ascii="Times New Roman" w:hAnsi="Times New Roman" w:eastAsia="宋体" w:cs="Times New Roman"/>
                <w:color w:val="auto"/>
                <w:sz w:val="24"/>
                <w:lang w:eastAsia="zh-CN"/>
              </w:rPr>
              <w:t>项目</w:t>
            </w:r>
            <w:r>
              <w:rPr>
                <w:rFonts w:hint="default" w:ascii="Times New Roman" w:hAnsi="Times New Roman" w:eastAsia="宋体" w:cs="Times New Roman"/>
                <w:color w:val="auto"/>
                <w:sz w:val="24"/>
              </w:rPr>
              <w:t>运营期</w:t>
            </w:r>
            <w:r>
              <w:rPr>
                <w:rFonts w:hint="default" w:ascii="Times New Roman" w:hAnsi="Times New Roman" w:eastAsia="宋体" w:cs="Times New Roman"/>
                <w:color w:val="auto"/>
                <w:sz w:val="24"/>
                <w:lang w:eastAsia="zh-CN"/>
              </w:rPr>
              <w:t>有组织</w:t>
            </w:r>
            <w:r>
              <w:rPr>
                <w:rFonts w:hint="default" w:ascii="Times New Roman" w:hAnsi="Times New Roman" w:eastAsia="宋体" w:cs="Times New Roman"/>
                <w:color w:val="auto"/>
                <w:sz w:val="24"/>
                <w:szCs w:val="24"/>
                <w:lang w:val="en-US" w:eastAsia="zh-CN"/>
              </w:rPr>
              <w:t>废气</w:t>
            </w:r>
            <w:r>
              <w:rPr>
                <w:rFonts w:hint="default" w:ascii="Times New Roman" w:hAnsi="Times New Roman" w:eastAsia="宋体" w:cs="Times New Roman"/>
                <w:color w:val="auto"/>
                <w:sz w:val="24"/>
              </w:rPr>
              <w:t>排放执行《大气污染物综合排放标准》（GB16297-1996）表2新污染源大气污染物排放限值</w:t>
            </w:r>
            <w:r>
              <w:rPr>
                <w:rFonts w:hint="default" w:ascii="Times New Roman" w:hAnsi="Times New Roman" w:eastAsia="宋体" w:cs="Times New Roman"/>
                <w:color w:val="auto"/>
                <w:sz w:val="24"/>
                <w:lang w:eastAsia="zh-CN"/>
              </w:rPr>
              <w:t>中“二级标准”；无组织</w:t>
            </w:r>
            <w:r>
              <w:rPr>
                <w:rFonts w:hint="default" w:ascii="Times New Roman" w:hAnsi="Times New Roman" w:eastAsia="宋体" w:cs="Times New Roman"/>
                <w:color w:val="auto"/>
                <w:sz w:val="24"/>
                <w:szCs w:val="24"/>
                <w:lang w:val="en-US" w:eastAsia="zh-CN"/>
              </w:rPr>
              <w:t>废气</w:t>
            </w:r>
            <w:r>
              <w:rPr>
                <w:rFonts w:hint="default" w:ascii="Times New Roman" w:hAnsi="Times New Roman" w:eastAsia="宋体" w:cs="Times New Roman"/>
                <w:color w:val="auto"/>
                <w:sz w:val="24"/>
              </w:rPr>
              <w:t>排放执行《大气污染物综合排放标准》（GB16297-1996）表2新污染源大气污染物排放限值中“无组织排放监控浓度限值”，</w:t>
            </w:r>
            <w:r>
              <w:rPr>
                <w:rFonts w:hint="default" w:ascii="Times New Roman" w:hAnsi="Times New Roman" w:eastAsia="宋体" w:cs="Times New Roman"/>
                <w:color w:val="auto"/>
                <w:sz w:val="24"/>
                <w:szCs w:val="22"/>
              </w:rPr>
              <w:t>见表</w:t>
            </w:r>
            <w:r>
              <w:rPr>
                <w:rFonts w:hint="default" w:ascii="Times New Roman" w:hAnsi="Times New Roman" w:eastAsia="宋体" w:cs="Times New Roman"/>
                <w:color w:val="auto"/>
                <w:sz w:val="24"/>
                <w:szCs w:val="22"/>
                <w:lang w:val="en-US" w:eastAsia="zh-CN"/>
              </w:rPr>
              <w:t>3-6</w:t>
            </w:r>
            <w:r>
              <w:rPr>
                <w:rFonts w:hint="default" w:ascii="Times New Roman" w:hAnsi="Times New Roman" w:eastAsia="宋体" w:cs="Times New Roman"/>
                <w:color w:val="auto"/>
                <w:sz w:val="24"/>
              </w:rPr>
              <w:t>。</w:t>
            </w:r>
          </w:p>
          <w:p w14:paraId="375A31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表</w:t>
            </w:r>
            <w:r>
              <w:rPr>
                <w:rFonts w:hint="default" w:ascii="Times New Roman" w:hAnsi="Times New Roman" w:eastAsia="宋体" w:cs="Times New Roman"/>
                <w:b/>
                <w:color w:val="auto"/>
                <w:sz w:val="24"/>
                <w:lang w:val="en-US" w:eastAsia="zh-CN"/>
              </w:rPr>
              <w:t>3-6</w:t>
            </w:r>
            <w:r>
              <w:rPr>
                <w:rFonts w:hint="default" w:ascii="Times New Roman" w:hAnsi="Times New Roman" w:eastAsia="宋体" w:cs="Times New Roman"/>
                <w:b/>
                <w:color w:val="auto"/>
                <w:sz w:val="24"/>
              </w:rPr>
              <w:t>《大气污染物综合排放标准》</w:t>
            </w:r>
            <w:r>
              <w:rPr>
                <w:rFonts w:hint="default" w:ascii="Times New Roman" w:hAnsi="Times New Roman" w:eastAsia="宋体" w:cs="Times New Roman"/>
                <w:b/>
                <w:bCs/>
                <w:color w:val="auto"/>
                <w:sz w:val="24"/>
                <w:lang w:eastAsia="zh-CN"/>
              </w:rPr>
              <w:t>（摘录）</w:t>
            </w:r>
          </w:p>
          <w:tbl>
            <w:tblPr>
              <w:tblStyle w:val="27"/>
              <w:tblW w:w="82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79"/>
              <w:gridCol w:w="1379"/>
              <w:gridCol w:w="1379"/>
              <w:gridCol w:w="1380"/>
              <w:gridCol w:w="1380"/>
              <w:gridCol w:w="1380"/>
            </w:tblGrid>
            <w:tr w14:paraId="1B738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67" w:type="dxa"/>
                  <w:vMerge w:val="restart"/>
                  <w:noWrap w:val="0"/>
                  <w:tcMar>
                    <w:left w:w="28" w:type="dxa"/>
                    <w:right w:w="28" w:type="dxa"/>
                  </w:tcMar>
                  <w:vAlign w:val="center"/>
                </w:tcPr>
                <w:p w14:paraId="1C1E6B2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污染物</w:t>
                  </w:r>
                </w:p>
              </w:tc>
              <w:tc>
                <w:tcPr>
                  <w:tcW w:w="567" w:type="dxa"/>
                  <w:vMerge w:val="restart"/>
                  <w:noWrap w:val="0"/>
                  <w:tcMar>
                    <w:left w:w="28" w:type="dxa"/>
                    <w:right w:w="28" w:type="dxa"/>
                  </w:tcMar>
                  <w:vAlign w:val="center"/>
                </w:tcPr>
                <w:p w14:paraId="7B27921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最高允许排放浓度</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mg/m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lang w:eastAsia="zh-CN"/>
                    </w:rPr>
                    <w:t>）</w:t>
                  </w:r>
                </w:p>
              </w:tc>
              <w:tc>
                <w:tcPr>
                  <w:tcW w:w="567" w:type="dxa"/>
                  <w:gridSpan w:val="2"/>
                  <w:noWrap w:val="0"/>
                  <w:tcMar>
                    <w:left w:w="28" w:type="dxa"/>
                    <w:right w:w="28" w:type="dxa"/>
                  </w:tcMar>
                  <w:vAlign w:val="center"/>
                </w:tcPr>
                <w:p w14:paraId="6B87311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最高允许排放速率</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kg/h</w:t>
                  </w:r>
                  <w:r>
                    <w:rPr>
                      <w:rFonts w:hint="default" w:ascii="Times New Roman" w:hAnsi="Times New Roman" w:eastAsia="宋体" w:cs="Times New Roman"/>
                      <w:color w:val="auto"/>
                      <w:szCs w:val="21"/>
                      <w:lang w:eastAsia="zh-CN"/>
                    </w:rPr>
                    <w:t>）</w:t>
                  </w:r>
                </w:p>
              </w:tc>
              <w:tc>
                <w:tcPr>
                  <w:tcW w:w="567" w:type="dxa"/>
                  <w:gridSpan w:val="2"/>
                  <w:noWrap w:val="0"/>
                  <w:tcMar>
                    <w:left w:w="28" w:type="dxa"/>
                    <w:right w:w="28" w:type="dxa"/>
                  </w:tcMar>
                  <w:vAlign w:val="center"/>
                </w:tcPr>
                <w:p w14:paraId="1D1A52F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无组织排放监控浓度限值</w:t>
                  </w:r>
                </w:p>
              </w:tc>
            </w:tr>
            <w:tr w14:paraId="4F6F8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67" w:type="dxa"/>
                  <w:vMerge w:val="continue"/>
                  <w:noWrap w:val="0"/>
                  <w:tcMar>
                    <w:left w:w="28" w:type="dxa"/>
                    <w:right w:w="28" w:type="dxa"/>
                  </w:tcMar>
                  <w:vAlign w:val="center"/>
                </w:tcPr>
                <w:p w14:paraId="3751E63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567" w:type="dxa"/>
                  <w:vMerge w:val="continue"/>
                  <w:noWrap w:val="0"/>
                  <w:tcMar>
                    <w:left w:w="28" w:type="dxa"/>
                    <w:right w:w="28" w:type="dxa"/>
                  </w:tcMar>
                  <w:vAlign w:val="center"/>
                </w:tcPr>
                <w:p w14:paraId="001B61E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p>
              </w:tc>
              <w:tc>
                <w:tcPr>
                  <w:tcW w:w="567" w:type="dxa"/>
                  <w:noWrap w:val="0"/>
                  <w:tcMar>
                    <w:left w:w="28" w:type="dxa"/>
                    <w:right w:w="28" w:type="dxa"/>
                  </w:tcMar>
                  <w:vAlign w:val="center"/>
                </w:tcPr>
                <w:p w14:paraId="60F4578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排放筒高度</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Cs w:val="21"/>
                      <w:lang w:eastAsia="zh-CN"/>
                    </w:rPr>
                    <w:t>）</w:t>
                  </w:r>
                </w:p>
              </w:tc>
              <w:tc>
                <w:tcPr>
                  <w:tcW w:w="567" w:type="dxa"/>
                  <w:noWrap w:val="0"/>
                  <w:tcMar>
                    <w:left w:w="28" w:type="dxa"/>
                    <w:right w:w="28" w:type="dxa"/>
                  </w:tcMar>
                  <w:vAlign w:val="center"/>
                </w:tcPr>
                <w:p w14:paraId="2C4C037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二级</w:t>
                  </w:r>
                </w:p>
              </w:tc>
              <w:tc>
                <w:tcPr>
                  <w:tcW w:w="567" w:type="dxa"/>
                  <w:noWrap w:val="0"/>
                  <w:tcMar>
                    <w:left w:w="28" w:type="dxa"/>
                    <w:right w:w="28" w:type="dxa"/>
                  </w:tcMar>
                  <w:vAlign w:val="center"/>
                </w:tcPr>
                <w:p w14:paraId="77E1858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监控点</w:t>
                  </w:r>
                </w:p>
              </w:tc>
              <w:tc>
                <w:tcPr>
                  <w:tcW w:w="567" w:type="dxa"/>
                  <w:noWrap w:val="0"/>
                  <w:tcMar>
                    <w:left w:w="28" w:type="dxa"/>
                    <w:right w:w="28" w:type="dxa"/>
                  </w:tcMar>
                  <w:vAlign w:val="center"/>
                </w:tcPr>
                <w:p w14:paraId="527414B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浓度</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mg/m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lang w:eastAsia="zh-CN"/>
                    </w:rPr>
                    <w:t>）</w:t>
                  </w:r>
                </w:p>
              </w:tc>
            </w:tr>
            <w:tr w14:paraId="2CF2D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67" w:type="dxa"/>
                  <w:noWrap w:val="0"/>
                  <w:tcMar>
                    <w:left w:w="28" w:type="dxa"/>
                    <w:right w:w="28" w:type="dxa"/>
                  </w:tcMar>
                  <w:vAlign w:val="center"/>
                </w:tcPr>
                <w:p w14:paraId="78248DD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颗粒物</w:t>
                  </w:r>
                </w:p>
              </w:tc>
              <w:tc>
                <w:tcPr>
                  <w:tcW w:w="567" w:type="dxa"/>
                  <w:noWrap w:val="0"/>
                  <w:tcMar>
                    <w:left w:w="28" w:type="dxa"/>
                    <w:right w:w="28" w:type="dxa"/>
                  </w:tcMar>
                  <w:vAlign w:val="center"/>
                </w:tcPr>
                <w:p w14:paraId="788EF98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120</w:t>
                  </w:r>
                </w:p>
              </w:tc>
              <w:tc>
                <w:tcPr>
                  <w:tcW w:w="567" w:type="dxa"/>
                  <w:noWrap w:val="0"/>
                  <w:tcMar>
                    <w:left w:w="28" w:type="dxa"/>
                    <w:right w:w="28" w:type="dxa"/>
                  </w:tcMar>
                  <w:vAlign w:val="center"/>
                </w:tcPr>
                <w:p w14:paraId="0BB7635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15</w:t>
                  </w:r>
                </w:p>
              </w:tc>
              <w:tc>
                <w:tcPr>
                  <w:tcW w:w="567" w:type="dxa"/>
                  <w:noWrap w:val="0"/>
                  <w:tcMar>
                    <w:left w:w="28" w:type="dxa"/>
                    <w:right w:w="28" w:type="dxa"/>
                  </w:tcMar>
                  <w:vAlign w:val="center"/>
                </w:tcPr>
                <w:p w14:paraId="7187304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3.5</w:t>
                  </w:r>
                </w:p>
              </w:tc>
              <w:tc>
                <w:tcPr>
                  <w:tcW w:w="567" w:type="dxa"/>
                  <w:noWrap w:val="0"/>
                  <w:tcMar>
                    <w:left w:w="28" w:type="dxa"/>
                    <w:right w:w="28" w:type="dxa"/>
                  </w:tcMar>
                  <w:vAlign w:val="center"/>
                </w:tcPr>
                <w:p w14:paraId="3FFE652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周围外浓度最高点</w:t>
                  </w:r>
                </w:p>
              </w:tc>
              <w:tc>
                <w:tcPr>
                  <w:tcW w:w="567" w:type="dxa"/>
                  <w:noWrap w:val="0"/>
                  <w:tcMar>
                    <w:left w:w="28" w:type="dxa"/>
                    <w:right w:w="28" w:type="dxa"/>
                  </w:tcMar>
                  <w:vAlign w:val="center"/>
                </w:tcPr>
                <w:p w14:paraId="2D1DD28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w:t>
                  </w:r>
                </w:p>
              </w:tc>
            </w:tr>
          </w:tbl>
          <w:p w14:paraId="145C95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2、噪声排放标准</w:t>
            </w:r>
          </w:p>
          <w:p w14:paraId="35CE14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本项目施工期噪声排放执行《建筑施工场界环境噪声排放标准》（GB12523-2011）</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szCs w:val="22"/>
              </w:rPr>
              <w:t>见表</w:t>
            </w:r>
            <w:r>
              <w:rPr>
                <w:rFonts w:hint="default" w:ascii="Times New Roman" w:hAnsi="Times New Roman" w:eastAsia="宋体" w:cs="Times New Roman"/>
                <w:color w:val="auto"/>
                <w:sz w:val="24"/>
                <w:szCs w:val="22"/>
                <w:lang w:val="en-US" w:eastAsia="zh-CN"/>
              </w:rPr>
              <w:t>3-7</w:t>
            </w:r>
            <w:r>
              <w:rPr>
                <w:rFonts w:hint="default" w:ascii="Times New Roman" w:hAnsi="Times New Roman" w:eastAsia="宋体" w:cs="Times New Roman"/>
                <w:color w:val="auto"/>
                <w:sz w:val="24"/>
              </w:rPr>
              <w:t>。</w:t>
            </w:r>
          </w:p>
          <w:p w14:paraId="1AA231E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sz w:val="24"/>
                <w:lang w:eastAsia="zh-CN"/>
              </w:rPr>
            </w:pPr>
            <w:r>
              <w:rPr>
                <w:rFonts w:hint="default" w:ascii="Times New Roman" w:hAnsi="Times New Roman" w:eastAsia="宋体" w:cs="Times New Roman"/>
                <w:b/>
                <w:bCs/>
                <w:color w:val="auto"/>
                <w:sz w:val="24"/>
              </w:rPr>
              <w:t>表3-</w:t>
            </w:r>
            <w:r>
              <w:rPr>
                <w:rFonts w:hint="default" w:ascii="Times New Roman" w:hAnsi="Times New Roman" w:eastAsia="宋体" w:cs="Times New Roman"/>
                <w:b/>
                <w:bCs/>
                <w:color w:val="auto"/>
                <w:sz w:val="24"/>
                <w:lang w:val="en-US" w:eastAsia="zh-CN"/>
              </w:rPr>
              <w:t>7</w:t>
            </w:r>
            <w:r>
              <w:rPr>
                <w:rFonts w:hint="default" w:ascii="Times New Roman" w:hAnsi="Times New Roman" w:eastAsia="宋体" w:cs="Times New Roman"/>
                <w:b/>
                <w:bCs/>
                <w:color w:val="auto"/>
                <w:sz w:val="24"/>
              </w:rPr>
              <w:t>《建筑施工场界环境噪声排放标准》</w:t>
            </w:r>
            <w:r>
              <w:rPr>
                <w:rFonts w:hint="default" w:ascii="Times New Roman" w:hAnsi="Times New Roman" w:eastAsia="宋体" w:cs="Times New Roman"/>
                <w:b/>
                <w:bCs/>
                <w:color w:val="auto"/>
                <w:sz w:val="24"/>
                <w:lang w:eastAsia="zh-CN"/>
              </w:rPr>
              <w:t>（摘录）</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8"/>
              <w:gridCol w:w="4139"/>
            </w:tblGrid>
            <w:tr w14:paraId="1EB4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968" w:type="dxa"/>
                  <w:noWrap w:val="0"/>
                  <w:vAlign w:val="center"/>
                </w:tcPr>
                <w:p w14:paraId="67130DA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昼间dB</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A</w:t>
                  </w:r>
                  <w:r>
                    <w:rPr>
                      <w:rFonts w:hint="default" w:ascii="Times New Roman" w:hAnsi="Times New Roman" w:eastAsia="宋体" w:cs="Times New Roman"/>
                      <w:color w:val="auto"/>
                      <w:szCs w:val="21"/>
                      <w:lang w:eastAsia="zh-CN"/>
                    </w:rPr>
                    <w:t>）</w:t>
                  </w:r>
                </w:p>
              </w:tc>
              <w:tc>
                <w:tcPr>
                  <w:tcW w:w="3969" w:type="dxa"/>
                  <w:noWrap w:val="0"/>
                  <w:vAlign w:val="center"/>
                </w:tcPr>
                <w:p w14:paraId="2C65365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夜间dB</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A</w:t>
                  </w:r>
                  <w:r>
                    <w:rPr>
                      <w:rFonts w:hint="default" w:ascii="Times New Roman" w:hAnsi="Times New Roman" w:eastAsia="宋体" w:cs="Times New Roman"/>
                      <w:color w:val="auto"/>
                      <w:szCs w:val="21"/>
                      <w:lang w:eastAsia="zh-CN"/>
                    </w:rPr>
                    <w:t>）</w:t>
                  </w:r>
                </w:p>
              </w:tc>
            </w:tr>
            <w:tr w14:paraId="0052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968" w:type="dxa"/>
                  <w:noWrap w:val="0"/>
                  <w:vAlign w:val="center"/>
                </w:tcPr>
                <w:p w14:paraId="31AFC41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70</w:t>
                  </w:r>
                </w:p>
              </w:tc>
              <w:tc>
                <w:tcPr>
                  <w:tcW w:w="3969" w:type="dxa"/>
                  <w:noWrap w:val="0"/>
                  <w:vAlign w:val="center"/>
                </w:tcPr>
                <w:p w14:paraId="56DCABD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55</w:t>
                  </w:r>
                </w:p>
              </w:tc>
            </w:tr>
          </w:tbl>
          <w:p w14:paraId="68E7527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本项目营运期噪声排放执行《工业企业厂界环境噪声排放标准》（GB12348-2008）</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类标准</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szCs w:val="22"/>
              </w:rPr>
              <w:t>见表</w:t>
            </w:r>
            <w:r>
              <w:rPr>
                <w:rFonts w:hint="default" w:ascii="Times New Roman" w:hAnsi="Times New Roman" w:eastAsia="宋体" w:cs="Times New Roman"/>
                <w:color w:val="auto"/>
                <w:sz w:val="24"/>
                <w:szCs w:val="22"/>
                <w:lang w:val="en-US" w:eastAsia="zh-CN"/>
              </w:rPr>
              <w:t>3-8</w:t>
            </w:r>
            <w:r>
              <w:rPr>
                <w:rFonts w:hint="default" w:ascii="Times New Roman" w:hAnsi="Times New Roman" w:eastAsia="宋体" w:cs="Times New Roman"/>
                <w:color w:val="auto"/>
                <w:sz w:val="24"/>
              </w:rPr>
              <w:t>。</w:t>
            </w:r>
          </w:p>
          <w:p w14:paraId="3A4A44F2">
            <w:pPr>
              <w:keepNext w:val="0"/>
              <w:keepLines w:val="0"/>
              <w:suppressLineNumbers w:val="0"/>
              <w:spacing w:before="0" w:beforeAutospacing="0" w:after="0" w:afterAutospacing="0" w:line="360" w:lineRule="auto"/>
              <w:ind w:left="0" w:right="0" w:firstLine="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表3-</w:t>
            </w:r>
            <w:r>
              <w:rPr>
                <w:rFonts w:hint="default" w:ascii="Times New Roman" w:hAnsi="Times New Roman" w:eastAsia="宋体" w:cs="Times New Roman"/>
                <w:b/>
                <w:bCs/>
                <w:color w:val="auto"/>
                <w:sz w:val="24"/>
                <w:szCs w:val="24"/>
                <w:lang w:val="en-US" w:eastAsia="zh-CN"/>
              </w:rPr>
              <w:t>8</w:t>
            </w:r>
            <w:r>
              <w:rPr>
                <w:rFonts w:hint="default" w:ascii="Times New Roman" w:hAnsi="Times New Roman" w:eastAsia="宋体" w:cs="Times New Roman"/>
                <w:b/>
                <w:bCs/>
                <w:color w:val="auto"/>
                <w:sz w:val="24"/>
                <w:szCs w:val="24"/>
              </w:rPr>
              <w:t>《工业企业厂界环境噪声排放标准》</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59"/>
              <w:gridCol w:w="2758"/>
            </w:tblGrid>
            <w:tr w14:paraId="2114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7" w:type="dxa"/>
                  <w:noWrap w:val="0"/>
                  <w:vAlign w:val="center"/>
                </w:tcPr>
                <w:p w14:paraId="01B5775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类别</w:t>
                  </w:r>
                </w:p>
              </w:tc>
              <w:tc>
                <w:tcPr>
                  <w:tcW w:w="2646" w:type="dxa"/>
                  <w:noWrap w:val="0"/>
                  <w:vAlign w:val="center"/>
                </w:tcPr>
                <w:p w14:paraId="4818707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昼间dB</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A</w:t>
                  </w:r>
                  <w:r>
                    <w:rPr>
                      <w:rFonts w:hint="default" w:ascii="Times New Roman" w:hAnsi="Times New Roman" w:eastAsia="宋体" w:cs="Times New Roman"/>
                      <w:color w:val="auto"/>
                      <w:szCs w:val="21"/>
                      <w:lang w:eastAsia="zh-CN"/>
                    </w:rPr>
                    <w:t>）</w:t>
                  </w:r>
                </w:p>
              </w:tc>
              <w:tc>
                <w:tcPr>
                  <w:tcW w:w="2644" w:type="dxa"/>
                  <w:noWrap w:val="0"/>
                  <w:vAlign w:val="center"/>
                </w:tcPr>
                <w:p w14:paraId="0CDA249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夜间dB</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A</w:t>
                  </w:r>
                  <w:r>
                    <w:rPr>
                      <w:rFonts w:hint="default" w:ascii="Times New Roman" w:hAnsi="Times New Roman" w:eastAsia="宋体" w:cs="Times New Roman"/>
                      <w:color w:val="auto"/>
                      <w:szCs w:val="21"/>
                      <w:lang w:eastAsia="zh-CN"/>
                    </w:rPr>
                    <w:t>）</w:t>
                  </w:r>
                </w:p>
              </w:tc>
            </w:tr>
            <w:tr w14:paraId="62CA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7" w:type="dxa"/>
                  <w:noWrap w:val="0"/>
                  <w:vAlign w:val="center"/>
                </w:tcPr>
                <w:p w14:paraId="4932255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类</w:t>
                  </w:r>
                </w:p>
              </w:tc>
              <w:tc>
                <w:tcPr>
                  <w:tcW w:w="2646" w:type="dxa"/>
                  <w:noWrap w:val="0"/>
                  <w:vAlign w:val="center"/>
                </w:tcPr>
                <w:p w14:paraId="69C844E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60</w:t>
                  </w:r>
                </w:p>
              </w:tc>
              <w:tc>
                <w:tcPr>
                  <w:tcW w:w="2644" w:type="dxa"/>
                  <w:noWrap w:val="0"/>
                  <w:vAlign w:val="center"/>
                </w:tcPr>
                <w:p w14:paraId="5511C2F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50</w:t>
                  </w:r>
                </w:p>
              </w:tc>
            </w:tr>
          </w:tbl>
          <w:p w14:paraId="4E4A5F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3</w:t>
            </w:r>
            <w:r>
              <w:rPr>
                <w:rFonts w:hint="default" w:ascii="Times New Roman" w:hAnsi="Times New Roman" w:eastAsia="宋体" w:cs="Times New Roman"/>
                <w:b/>
                <w:bCs/>
                <w:color w:val="auto"/>
                <w:sz w:val="24"/>
              </w:rPr>
              <w:t>、固体废物排放标准</w:t>
            </w:r>
          </w:p>
          <w:p w14:paraId="671661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本项目一般固体废物执行《一般工业固体废物贮存和填埋污染控制标准》（GB18599-2020）的相关要求。</w:t>
            </w:r>
          </w:p>
        </w:tc>
      </w:tr>
      <w:tr w14:paraId="023C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687CF48">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总量控制指标</w:t>
            </w:r>
          </w:p>
        </w:tc>
        <w:tc>
          <w:tcPr>
            <w:tcW w:w="8492" w:type="dxa"/>
            <w:vAlign w:val="center"/>
          </w:tcPr>
          <w:p w14:paraId="5F26A7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highlight w:val="none"/>
                <w:lang w:val="en-US" w:eastAsia="zh-CN"/>
              </w:rPr>
            </w:pPr>
          </w:p>
          <w:p w14:paraId="156436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无</w:t>
            </w:r>
          </w:p>
          <w:p w14:paraId="7D6ED2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p>
          <w:p w14:paraId="5BE70F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rPr>
            </w:pPr>
          </w:p>
        </w:tc>
      </w:tr>
    </w:tbl>
    <w:p w14:paraId="4A41DD7C">
      <w:pPr>
        <w:rPr>
          <w:rFonts w:hint="default" w:ascii="Times New Roman" w:hAnsi="Times New Roman" w:eastAsia="宋体" w:cs="Times New Roman"/>
          <w:color w:val="auto"/>
          <w:sz w:val="28"/>
          <w:szCs w:val="28"/>
          <w:highlight w:val="none"/>
        </w:rPr>
      </w:pPr>
    </w:p>
    <w:p w14:paraId="5E51DD7E">
      <w:pPr>
        <w:rPr>
          <w:rFonts w:hint="default" w:ascii="Times New Roman" w:hAnsi="Times New Roman" w:eastAsia="宋体" w:cs="Times New Roman"/>
          <w:color w:val="auto"/>
          <w:sz w:val="28"/>
          <w:szCs w:val="28"/>
          <w:highlight w:val="none"/>
        </w:rPr>
        <w:sectPr>
          <w:pgSz w:w="11906" w:h="16838"/>
          <w:pgMar w:top="1440" w:right="1800" w:bottom="1440" w:left="1800" w:header="851" w:footer="992" w:gutter="0"/>
          <w:cols w:space="425" w:num="1"/>
          <w:docGrid w:type="lines" w:linePitch="312" w:charSpace="0"/>
        </w:sectPr>
      </w:pPr>
    </w:p>
    <w:p w14:paraId="5BD69590">
      <w:pPr>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四、主要环境影响和保护措施</w:t>
      </w:r>
    </w:p>
    <w:tbl>
      <w:tblPr>
        <w:tblStyle w:val="28"/>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435"/>
      </w:tblGrid>
      <w:tr w14:paraId="36A3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vAlign w:val="center"/>
          </w:tcPr>
          <w:p w14:paraId="2EC28B63">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施工期环境保护措施</w:t>
            </w:r>
          </w:p>
        </w:tc>
        <w:tc>
          <w:tcPr>
            <w:tcW w:w="8435" w:type="dxa"/>
            <w:vAlign w:val="center"/>
          </w:tcPr>
          <w:p w14:paraId="122CB59C">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eastAsia="zh-CN"/>
              </w:rPr>
              <w:t>本项目</w:t>
            </w:r>
            <w:r>
              <w:rPr>
                <w:rFonts w:hint="default" w:ascii="Times New Roman" w:hAnsi="Times New Roman" w:eastAsia="宋体" w:cs="Times New Roman"/>
                <w:bCs/>
                <w:color w:val="auto"/>
                <w:sz w:val="24"/>
                <w:highlight w:val="none"/>
              </w:rPr>
              <w:t>利用内蒙古金草原生态科技集团有限公司良种牛羊养殖扩繁基地</w:t>
            </w:r>
            <w:r>
              <w:rPr>
                <w:rFonts w:hint="default" w:ascii="Times New Roman" w:hAnsi="Times New Roman" w:eastAsia="宋体" w:cs="Times New Roman"/>
                <w:bCs/>
                <w:color w:val="auto"/>
                <w:sz w:val="24"/>
                <w:highlight w:val="none"/>
                <w:lang w:eastAsia="zh-CN"/>
              </w:rPr>
              <w:t>厂区内1座现有库房进行建设</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lang w:eastAsia="zh-CN"/>
              </w:rPr>
              <w:t>主要建设工程为：</w:t>
            </w:r>
            <w:r>
              <w:rPr>
                <w:rFonts w:hint="default" w:ascii="Times New Roman" w:hAnsi="Times New Roman" w:eastAsia="宋体" w:cs="Times New Roman"/>
                <w:bCs/>
                <w:color w:val="auto"/>
                <w:sz w:val="24"/>
                <w:highlight w:val="none"/>
                <w:lang w:val="en-US" w:eastAsia="zh-CN"/>
              </w:rPr>
              <w:t>安装生产设备、建设2座氧化塘、1座积粪池、库房地面防渗等工程。</w:t>
            </w:r>
          </w:p>
          <w:p w14:paraId="30E84146">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1、废气环保措施</w:t>
            </w:r>
          </w:p>
          <w:p w14:paraId="40A9E688">
            <w:pPr>
              <w:pStyle w:val="14"/>
              <w:spacing w:after="0" w:afterLines="0" w:line="360" w:lineRule="auto"/>
              <w:ind w:left="0" w:leftChars="0" w:firstLine="480" w:firstLineChars="200"/>
              <w:jc w:val="both"/>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（1）建筑材料</w:t>
            </w:r>
            <w:r>
              <w:rPr>
                <w:rFonts w:hint="default" w:ascii="Times New Roman" w:hAnsi="Times New Roman" w:eastAsia="宋体" w:cs="Times New Roman"/>
                <w:color w:val="auto"/>
                <w:szCs w:val="24"/>
                <w:highlight w:val="none"/>
                <w:lang w:eastAsia="zh-CN"/>
              </w:rPr>
              <w:t>堆放过程进行</w:t>
            </w:r>
            <w:r>
              <w:rPr>
                <w:rFonts w:hint="default" w:ascii="Times New Roman" w:hAnsi="Times New Roman" w:eastAsia="宋体" w:cs="Times New Roman"/>
                <w:bCs/>
                <w:color w:val="auto"/>
                <w:highlight w:val="none"/>
                <w:lang w:eastAsia="zh-CN"/>
              </w:rPr>
              <w:t>覆盖苫布，通过对堆场进行洒水；</w:t>
            </w:r>
          </w:p>
          <w:p w14:paraId="445DC321">
            <w:pPr>
              <w:pStyle w:val="14"/>
              <w:spacing w:after="0" w:afterLines="0" w:line="360" w:lineRule="auto"/>
              <w:ind w:left="0" w:leftChars="0" w:firstLine="480" w:firstLineChars="200"/>
              <w:jc w:val="both"/>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bCs/>
                <w:color w:val="auto"/>
                <w:highlight w:val="none"/>
                <w:lang w:eastAsia="zh-CN"/>
              </w:rPr>
              <w:t>（</w:t>
            </w:r>
            <w:r>
              <w:rPr>
                <w:rFonts w:hint="default" w:ascii="Times New Roman" w:hAnsi="Times New Roman" w:eastAsia="宋体" w:cs="Times New Roman"/>
                <w:bCs/>
                <w:color w:val="auto"/>
                <w:highlight w:val="none"/>
                <w:lang w:val="en-US" w:eastAsia="zh-CN"/>
              </w:rPr>
              <w:t>2</w:t>
            </w:r>
            <w:r>
              <w:rPr>
                <w:rFonts w:hint="default" w:ascii="Times New Roman" w:hAnsi="Times New Roman" w:eastAsia="宋体" w:cs="Times New Roman"/>
                <w:bCs/>
                <w:color w:val="auto"/>
                <w:highlight w:val="none"/>
                <w:lang w:eastAsia="zh-CN"/>
              </w:rPr>
              <w:t>）运输道路进行洒水抑尘。</w:t>
            </w:r>
          </w:p>
          <w:p w14:paraId="06198954">
            <w:pPr>
              <w:pStyle w:val="14"/>
              <w:spacing w:after="0" w:afterLines="0" w:line="360" w:lineRule="auto"/>
              <w:ind w:left="0" w:leftChars="0" w:firstLine="482" w:firstLineChars="200"/>
              <w:jc w:val="both"/>
              <w:rPr>
                <w:rFonts w:hint="default" w:ascii="Times New Roman" w:hAnsi="Times New Roman" w:eastAsia="宋体" w:cs="Times New Roman"/>
                <w:b/>
                <w:bCs/>
                <w:color w:val="auto"/>
                <w:szCs w:val="24"/>
                <w:highlight w:val="none"/>
                <w:lang w:eastAsia="zh-CN"/>
              </w:rPr>
            </w:pPr>
            <w:r>
              <w:rPr>
                <w:rFonts w:hint="default" w:ascii="Times New Roman" w:hAnsi="Times New Roman" w:eastAsia="宋体" w:cs="Times New Roman"/>
                <w:b/>
                <w:bCs/>
                <w:color w:val="auto"/>
                <w:szCs w:val="24"/>
                <w:highlight w:val="none"/>
                <w:lang w:eastAsia="zh-CN"/>
              </w:rPr>
              <w:t>2、废水环保措施</w:t>
            </w:r>
          </w:p>
          <w:p w14:paraId="39392EA5">
            <w:pPr>
              <w:pStyle w:val="14"/>
              <w:spacing w:after="0" w:afterLines="0" w:line="360" w:lineRule="auto"/>
              <w:ind w:left="0" w:leftChars="0" w:firstLine="480" w:firstLineChars="200"/>
              <w:jc w:val="both"/>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lang w:eastAsia="zh-CN"/>
              </w:rPr>
              <w:t>（1）施工人员的生活污水经</w:t>
            </w:r>
            <w:r>
              <w:rPr>
                <w:rFonts w:hint="default" w:ascii="Times New Roman" w:hAnsi="Times New Roman" w:eastAsia="宋体" w:cs="Times New Roman"/>
                <w:color w:val="auto"/>
                <w:sz w:val="24"/>
                <w:szCs w:val="24"/>
                <w:lang w:eastAsia="zh-CN"/>
              </w:rPr>
              <w:t>排入厂区现有化粪池，定期委托环卫部门清运</w:t>
            </w:r>
            <w:r>
              <w:rPr>
                <w:rFonts w:hint="default" w:ascii="Times New Roman" w:hAnsi="Times New Roman" w:eastAsia="宋体" w:cs="Times New Roman"/>
                <w:color w:val="auto"/>
                <w:szCs w:val="24"/>
                <w:highlight w:val="none"/>
                <w:lang w:eastAsia="zh-CN"/>
              </w:rPr>
              <w:t>。</w:t>
            </w:r>
          </w:p>
          <w:p w14:paraId="7AB766B2">
            <w:pPr>
              <w:tabs>
                <w:tab w:val="left" w:pos="2880"/>
              </w:tabs>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3、噪声环保措施</w:t>
            </w:r>
          </w:p>
          <w:p w14:paraId="020089EB">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为减轻施工期噪声对周围环境影响，建设单位应严格按照噪声污染防治管理的有关规定，采取</w:t>
            </w:r>
            <w:r>
              <w:rPr>
                <w:rFonts w:hint="default" w:ascii="Times New Roman" w:hAnsi="Times New Roman" w:eastAsia="宋体" w:cs="Times New Roman"/>
                <w:color w:val="auto"/>
                <w:sz w:val="24"/>
                <w:highlight w:val="none"/>
                <w:lang w:val="en-US" w:eastAsia="zh-CN"/>
              </w:rPr>
              <w:t>以</w:t>
            </w:r>
            <w:r>
              <w:rPr>
                <w:rFonts w:hint="default" w:ascii="Times New Roman" w:hAnsi="Times New Roman" w:eastAsia="宋体" w:cs="Times New Roman"/>
                <w:color w:val="auto"/>
                <w:sz w:val="24"/>
                <w:highlight w:val="none"/>
              </w:rPr>
              <w:t>下措施：</w:t>
            </w:r>
          </w:p>
          <w:p w14:paraId="32449B9E">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）合理安排作业时间，严禁中午和晚上施工。</w:t>
            </w:r>
          </w:p>
          <w:p w14:paraId="37150E9D">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）及时保养维修施工机械，严格按照操作规程使用各类机械。</w:t>
            </w:r>
          </w:p>
          <w:p w14:paraId="72CCAB05">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）在施工场地周围设置挡板。</w:t>
            </w:r>
          </w:p>
          <w:p w14:paraId="56A83FCB">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4、固体废物环保措施</w:t>
            </w:r>
          </w:p>
          <w:p w14:paraId="166A4217">
            <w:pPr>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（1）建筑垃圾按照当地执法部门要求进行处置。</w:t>
            </w:r>
          </w:p>
          <w:p w14:paraId="65A7D7ED">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0"/>
                <w:sz w:val="24"/>
                <w:highlight w:val="none"/>
              </w:rPr>
              <w:t>（</w:t>
            </w:r>
            <w:r>
              <w:rPr>
                <w:rFonts w:hint="default" w:ascii="Times New Roman" w:hAnsi="Times New Roman" w:eastAsia="宋体"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rPr>
              <w:t>）施工人员的生活垃圾经垃圾桶收集后，</w:t>
            </w:r>
            <w:r>
              <w:rPr>
                <w:rFonts w:hint="default" w:ascii="Times New Roman" w:hAnsi="Times New Roman" w:eastAsia="宋体" w:cs="Times New Roman"/>
                <w:color w:val="auto"/>
                <w:kern w:val="0"/>
                <w:sz w:val="24"/>
                <w:highlight w:val="none"/>
                <w:lang w:eastAsia="zh-CN"/>
              </w:rPr>
              <w:t>由垃圾箱收集后，定期清运至环卫部门指定地点</w:t>
            </w:r>
            <w:r>
              <w:rPr>
                <w:rFonts w:hint="default" w:ascii="Times New Roman" w:hAnsi="Times New Roman" w:eastAsia="宋体" w:cs="Times New Roman"/>
                <w:bCs/>
                <w:color w:val="auto"/>
                <w:sz w:val="24"/>
                <w:highlight w:val="none"/>
              </w:rPr>
              <w:t>。</w:t>
            </w:r>
          </w:p>
        </w:tc>
      </w:tr>
      <w:tr w14:paraId="244F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vAlign w:val="center"/>
          </w:tcPr>
          <w:p w14:paraId="710E55B5">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运营期环境影响和保护措施</w:t>
            </w:r>
          </w:p>
        </w:tc>
        <w:tc>
          <w:tcPr>
            <w:tcW w:w="8435" w:type="dxa"/>
            <w:vAlign w:val="center"/>
          </w:tcPr>
          <w:p w14:paraId="53992316">
            <w:pPr>
              <w:spacing w:line="360" w:lineRule="auto"/>
              <w:ind w:firstLine="482" w:firstLineChars="200"/>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1、废气产排情况及治理措施可行性分析</w:t>
            </w:r>
          </w:p>
          <w:p w14:paraId="7CA4AF7B">
            <w:pPr>
              <w:spacing w:line="360" w:lineRule="auto"/>
              <w:ind w:firstLine="482" w:firstLineChars="200"/>
              <w:jc w:val="left"/>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1.1废气产排情况</w:t>
            </w:r>
          </w:p>
          <w:p w14:paraId="5843BA5E">
            <w:pPr>
              <w:spacing w:line="360" w:lineRule="auto"/>
              <w:ind w:firstLine="482" w:firstLineChars="200"/>
              <w:jc w:val="left"/>
              <w:rPr>
                <w:rFonts w:hint="default" w:ascii="Times New Roman" w:hAnsi="Times New Roman" w:eastAsia="宋体" w:cs="Times New Roman"/>
                <w:b/>
                <w:bCs/>
                <w:color w:val="FF0000"/>
                <w:sz w:val="24"/>
                <w:szCs w:val="24"/>
                <w:highlight w:val="none"/>
                <w:lang w:val="en-US" w:eastAsia="zh-CN"/>
              </w:rPr>
            </w:pPr>
            <w:r>
              <w:rPr>
                <w:rFonts w:hint="default" w:ascii="Times New Roman" w:hAnsi="Times New Roman" w:eastAsia="宋体" w:cs="Times New Roman"/>
                <w:b/>
                <w:bCs/>
                <w:color w:val="FF0000"/>
                <w:sz w:val="24"/>
                <w:szCs w:val="24"/>
                <w:highlight w:val="none"/>
                <w:lang w:val="en-US" w:eastAsia="zh-CN"/>
              </w:rPr>
              <w:t>1.1.1羊粪发酵废气</w:t>
            </w:r>
          </w:p>
          <w:p w14:paraId="27412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lang w:val="en-US" w:eastAsia="zh-CN"/>
              </w:rPr>
              <w:t>本项目羊粪发酵过程会产生恶臭气体，主要污染物为</w:t>
            </w:r>
            <w:r>
              <w:rPr>
                <w:rFonts w:hint="default" w:ascii="Times New Roman" w:hAnsi="Times New Roman" w:eastAsia="宋体" w:cs="Times New Roman"/>
                <w:color w:val="FF0000"/>
                <w:sz w:val="24"/>
                <w:szCs w:val="24"/>
                <w:lang w:eastAsia="zh-CN"/>
              </w:rPr>
              <w:t>NH</w:t>
            </w:r>
            <w:r>
              <w:rPr>
                <w:rFonts w:hint="default" w:ascii="Times New Roman" w:hAnsi="Times New Roman" w:eastAsia="宋体" w:cs="Times New Roman"/>
                <w:color w:val="FF0000"/>
                <w:sz w:val="24"/>
                <w:szCs w:val="24"/>
                <w:vertAlign w:val="subscript"/>
                <w:lang w:eastAsia="zh-CN"/>
              </w:rPr>
              <w:t>3</w:t>
            </w:r>
            <w:r>
              <w:rPr>
                <w:rFonts w:hint="default" w:ascii="Times New Roman" w:hAnsi="Times New Roman" w:eastAsia="宋体" w:cs="Times New Roman"/>
                <w:color w:val="FF0000"/>
                <w:sz w:val="24"/>
                <w:szCs w:val="24"/>
                <w:vertAlign w:val="baseline"/>
                <w:lang w:eastAsia="zh-CN"/>
              </w:rPr>
              <w:t>、</w:t>
            </w:r>
            <w:r>
              <w:rPr>
                <w:rFonts w:hint="default" w:ascii="Times New Roman" w:hAnsi="Times New Roman" w:eastAsia="宋体" w:cs="Times New Roman"/>
                <w:color w:val="FF0000"/>
                <w:sz w:val="24"/>
                <w:szCs w:val="24"/>
              </w:rPr>
              <w:t>H</w:t>
            </w:r>
            <w:r>
              <w:rPr>
                <w:rFonts w:hint="default" w:ascii="Times New Roman" w:hAnsi="Times New Roman" w:eastAsia="宋体" w:cs="Times New Roman"/>
                <w:color w:val="FF0000"/>
                <w:sz w:val="24"/>
                <w:szCs w:val="24"/>
                <w:vertAlign w:val="subscript"/>
              </w:rPr>
              <w:t>2</w:t>
            </w:r>
            <w:r>
              <w:rPr>
                <w:rFonts w:hint="default" w:ascii="Times New Roman" w:hAnsi="Times New Roman" w:eastAsia="宋体" w:cs="Times New Roman"/>
                <w:color w:val="FF0000"/>
                <w:sz w:val="24"/>
                <w:szCs w:val="24"/>
              </w:rPr>
              <w:t>S</w:t>
            </w:r>
            <w:r>
              <w:rPr>
                <w:rFonts w:hint="default" w:ascii="Times New Roman" w:hAnsi="Times New Roman" w:eastAsia="宋体" w:cs="Times New Roman"/>
                <w:color w:val="FF0000"/>
                <w:sz w:val="24"/>
                <w:szCs w:val="24"/>
                <w:lang w:eastAsia="zh-CN"/>
              </w:rPr>
              <w:t>、臭气浓度</w:t>
            </w:r>
            <w:r>
              <w:rPr>
                <w:rFonts w:hint="default" w:ascii="Times New Roman" w:hAnsi="Times New Roman" w:eastAsia="宋体" w:cs="Times New Roman"/>
                <w:color w:val="FF0000"/>
                <w:sz w:val="24"/>
                <w:szCs w:val="24"/>
                <w:lang w:val="en-US" w:eastAsia="zh-CN"/>
              </w:rPr>
              <w:t>。</w:t>
            </w:r>
          </w:p>
          <w:p w14:paraId="69F580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lang w:eastAsia="zh-CN"/>
              </w:rPr>
              <w:t>根据中国环境科学学会学术年会论文集</w:t>
            </w:r>
            <w:r>
              <w:rPr>
                <w:rFonts w:hint="default" w:ascii="Times New Roman" w:hAnsi="Times New Roman" w:eastAsia="宋体" w:cs="Times New Roman"/>
                <w:color w:val="FF0000"/>
                <w:sz w:val="24"/>
                <w:szCs w:val="24"/>
              </w:rPr>
              <w:t>《</w:t>
            </w:r>
            <w:r>
              <w:rPr>
                <w:rFonts w:hint="default" w:ascii="Times New Roman" w:hAnsi="Times New Roman" w:eastAsia="宋体" w:cs="Times New Roman"/>
                <w:color w:val="FF0000"/>
                <w:sz w:val="24"/>
                <w:szCs w:val="24"/>
                <w:lang w:eastAsia="zh-CN"/>
              </w:rPr>
              <w:t>养殖场</w:t>
            </w:r>
            <w:r>
              <w:rPr>
                <w:rFonts w:hint="default" w:ascii="Times New Roman" w:hAnsi="Times New Roman" w:eastAsia="宋体" w:cs="Times New Roman"/>
                <w:color w:val="FF0000"/>
                <w:sz w:val="24"/>
                <w:szCs w:val="24"/>
              </w:rPr>
              <w:t>恶臭影响量化分析及控制对策研究》</w:t>
            </w:r>
            <w:r>
              <w:rPr>
                <w:rFonts w:hint="default" w:ascii="Times New Roman" w:hAnsi="Times New Roman" w:eastAsia="宋体" w:cs="Times New Roman"/>
                <w:color w:val="FF0000"/>
                <w:sz w:val="24"/>
                <w:szCs w:val="24"/>
                <w:lang w:eastAsia="zh-CN"/>
              </w:rPr>
              <w:t>中数据，堆</w:t>
            </w:r>
            <w:r>
              <w:rPr>
                <w:rFonts w:hint="default" w:ascii="Times New Roman" w:hAnsi="Times New Roman" w:eastAsia="宋体" w:cs="Times New Roman"/>
                <w:color w:val="FF0000"/>
                <w:sz w:val="24"/>
                <w:szCs w:val="24"/>
                <w:lang w:val="en-US" w:eastAsia="zh-CN"/>
              </w:rPr>
              <w:t>粪</w:t>
            </w:r>
            <w:r>
              <w:rPr>
                <w:rFonts w:hint="default" w:ascii="Times New Roman" w:hAnsi="Times New Roman" w:eastAsia="宋体" w:cs="Times New Roman"/>
                <w:color w:val="FF0000"/>
                <w:sz w:val="24"/>
                <w:szCs w:val="24"/>
                <w:lang w:eastAsia="zh-CN"/>
              </w:rPr>
              <w:t>产污堆存区NH</w:t>
            </w:r>
            <w:r>
              <w:rPr>
                <w:rFonts w:hint="default" w:ascii="Times New Roman" w:hAnsi="Times New Roman" w:eastAsia="宋体" w:cs="Times New Roman"/>
                <w:color w:val="FF0000"/>
                <w:sz w:val="24"/>
                <w:szCs w:val="24"/>
                <w:vertAlign w:val="subscript"/>
                <w:lang w:eastAsia="zh-CN"/>
              </w:rPr>
              <w:t>3</w:t>
            </w:r>
            <w:r>
              <w:rPr>
                <w:rFonts w:hint="default" w:ascii="Times New Roman" w:hAnsi="Times New Roman" w:eastAsia="宋体" w:cs="Times New Roman"/>
                <w:color w:val="FF0000"/>
                <w:sz w:val="24"/>
                <w:szCs w:val="24"/>
                <w:lang w:eastAsia="zh-CN"/>
              </w:rPr>
              <w:t>产生量按</w:t>
            </w:r>
            <w:r>
              <w:rPr>
                <w:rFonts w:hint="default" w:ascii="Times New Roman" w:hAnsi="Times New Roman" w:eastAsia="宋体" w:cs="Times New Roman"/>
                <w:color w:val="FF0000"/>
                <w:sz w:val="24"/>
                <w:szCs w:val="24"/>
                <w:lang w:val="en-US" w:eastAsia="zh-CN"/>
              </w:rPr>
              <w:t>0.9g/</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m</w:t>
            </w:r>
            <w:r>
              <w:rPr>
                <w:rFonts w:hint="default" w:ascii="Times New Roman" w:hAnsi="Times New Roman" w:eastAsia="宋体" w:cs="Times New Roman"/>
                <w:color w:val="FF0000"/>
                <w:sz w:val="24"/>
                <w:szCs w:val="24"/>
                <w:vertAlign w:val="superscript"/>
              </w:rPr>
              <w:t>2</w:t>
            </w:r>
            <w:r>
              <w:rPr>
                <w:rFonts w:hint="default" w:ascii="Times New Roman" w:hAnsi="Times New Roman" w:eastAsia="宋体" w:cs="Times New Roman"/>
                <w:color w:val="FF0000"/>
                <w:sz w:val="24"/>
                <w:szCs w:val="24"/>
                <w:lang w:eastAsia="zh-CN"/>
              </w:rPr>
              <w:t>·d）计</w:t>
            </w:r>
            <w:r>
              <w:rPr>
                <w:rFonts w:hint="default" w:ascii="Times New Roman" w:hAnsi="Times New Roman" w:eastAsia="宋体" w:cs="Times New Roman"/>
                <w:color w:val="FF0000"/>
                <w:sz w:val="24"/>
                <w:szCs w:val="24"/>
              </w:rPr>
              <w:t>、H</w:t>
            </w:r>
            <w:r>
              <w:rPr>
                <w:rFonts w:hint="default" w:ascii="Times New Roman" w:hAnsi="Times New Roman" w:eastAsia="宋体" w:cs="Times New Roman"/>
                <w:color w:val="FF0000"/>
                <w:sz w:val="24"/>
                <w:szCs w:val="24"/>
                <w:vertAlign w:val="subscript"/>
              </w:rPr>
              <w:t>2</w:t>
            </w:r>
            <w:r>
              <w:rPr>
                <w:rFonts w:hint="default" w:ascii="Times New Roman" w:hAnsi="Times New Roman" w:eastAsia="宋体" w:cs="Times New Roman"/>
                <w:color w:val="FF0000"/>
                <w:sz w:val="24"/>
                <w:szCs w:val="24"/>
              </w:rPr>
              <w:t>S的产生量按0.</w:t>
            </w:r>
            <w:r>
              <w:rPr>
                <w:rFonts w:hint="default" w:ascii="Times New Roman" w:hAnsi="Times New Roman" w:eastAsia="宋体" w:cs="Times New Roman"/>
                <w:color w:val="FF0000"/>
                <w:sz w:val="24"/>
                <w:szCs w:val="24"/>
                <w:lang w:val="en-US" w:eastAsia="zh-CN"/>
              </w:rPr>
              <w:t>09</w:t>
            </w:r>
            <w:r>
              <w:rPr>
                <w:rFonts w:hint="default" w:ascii="Times New Roman" w:hAnsi="Times New Roman" w:eastAsia="宋体" w:cs="Times New Roman"/>
                <w:color w:val="FF0000"/>
                <w:sz w:val="24"/>
                <w:szCs w:val="24"/>
              </w:rPr>
              <w:t>g/（m</w:t>
            </w:r>
            <w:r>
              <w:rPr>
                <w:rFonts w:hint="default" w:ascii="Times New Roman" w:hAnsi="Times New Roman" w:eastAsia="宋体" w:cs="Times New Roman"/>
                <w:color w:val="FF0000"/>
                <w:sz w:val="24"/>
                <w:szCs w:val="24"/>
                <w:vertAlign w:val="superscript"/>
              </w:rPr>
              <w:t>2</w:t>
            </w:r>
            <w:r>
              <w:rPr>
                <w:rFonts w:hint="default" w:ascii="Times New Roman" w:hAnsi="Times New Roman" w:eastAsia="宋体" w:cs="Times New Roman"/>
                <w:color w:val="FF0000"/>
                <w:sz w:val="24"/>
                <w:szCs w:val="24"/>
              </w:rPr>
              <w:t>·d）计</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本项目</w:t>
            </w:r>
            <w:r>
              <w:rPr>
                <w:rFonts w:hint="default" w:ascii="Times New Roman" w:hAnsi="Times New Roman" w:eastAsia="宋体" w:cs="Times New Roman"/>
                <w:color w:val="FF0000"/>
                <w:sz w:val="24"/>
                <w:szCs w:val="24"/>
                <w:lang w:eastAsia="zh-CN"/>
              </w:rPr>
              <w:t>发酵场</w:t>
            </w:r>
            <w:r>
              <w:rPr>
                <w:rFonts w:hint="default" w:ascii="Times New Roman" w:hAnsi="Times New Roman" w:eastAsia="宋体" w:cs="Times New Roman"/>
                <w:color w:val="FF0000"/>
                <w:sz w:val="24"/>
                <w:szCs w:val="24"/>
              </w:rPr>
              <w:t>面积为</w:t>
            </w:r>
            <w:r>
              <w:rPr>
                <w:rFonts w:hint="default" w:ascii="Times New Roman" w:hAnsi="Times New Roman" w:eastAsia="宋体" w:cs="Times New Roman"/>
                <w:color w:val="FF0000"/>
                <w:sz w:val="24"/>
                <w:szCs w:val="24"/>
                <w:lang w:val="en-US" w:eastAsia="zh-CN"/>
              </w:rPr>
              <w:t>36</w:t>
            </w:r>
            <w:r>
              <w:rPr>
                <w:rFonts w:hint="default" w:ascii="Times New Roman" w:hAnsi="Times New Roman" w:eastAsia="宋体" w:cs="Times New Roman"/>
                <w:color w:val="FF0000"/>
                <w:sz w:val="24"/>
                <w:szCs w:val="24"/>
              </w:rPr>
              <w:t>00m</w:t>
            </w:r>
            <w:r>
              <w:rPr>
                <w:rFonts w:hint="default" w:ascii="Times New Roman" w:hAnsi="Times New Roman" w:eastAsia="宋体" w:cs="Times New Roman"/>
                <w:color w:val="FF0000"/>
                <w:sz w:val="24"/>
                <w:szCs w:val="24"/>
                <w:vertAlign w:val="superscript"/>
              </w:rPr>
              <w:t>2</w:t>
            </w:r>
            <w:r>
              <w:rPr>
                <w:rFonts w:hint="default" w:ascii="Times New Roman" w:hAnsi="Times New Roman" w:eastAsia="宋体" w:cs="Times New Roman"/>
                <w:color w:val="FF0000"/>
                <w:sz w:val="24"/>
                <w:szCs w:val="24"/>
              </w:rPr>
              <w:t>，则</w:t>
            </w:r>
            <w:r>
              <w:rPr>
                <w:rFonts w:hint="default" w:ascii="Times New Roman" w:hAnsi="Times New Roman" w:eastAsia="宋体" w:cs="Times New Roman"/>
                <w:color w:val="FF0000"/>
                <w:sz w:val="24"/>
                <w:szCs w:val="24"/>
                <w:lang w:eastAsia="zh-CN"/>
              </w:rPr>
              <w:t>NH</w:t>
            </w:r>
            <w:r>
              <w:rPr>
                <w:rFonts w:hint="default" w:ascii="Times New Roman" w:hAnsi="Times New Roman" w:eastAsia="宋体" w:cs="Times New Roman"/>
                <w:color w:val="FF0000"/>
                <w:sz w:val="24"/>
                <w:szCs w:val="24"/>
                <w:vertAlign w:val="subscript"/>
                <w:lang w:eastAsia="zh-CN"/>
              </w:rPr>
              <w:t>3</w:t>
            </w:r>
            <w:r>
              <w:rPr>
                <w:rFonts w:hint="default" w:ascii="Times New Roman" w:hAnsi="Times New Roman" w:eastAsia="宋体" w:cs="Times New Roman"/>
                <w:color w:val="FF0000"/>
                <w:sz w:val="24"/>
                <w:szCs w:val="24"/>
              </w:rPr>
              <w:t>的产生量为</w:t>
            </w:r>
            <w:r>
              <w:rPr>
                <w:rFonts w:hint="default" w:ascii="Times New Roman" w:hAnsi="Times New Roman" w:eastAsia="宋体" w:cs="Times New Roman"/>
                <w:color w:val="FF0000"/>
                <w:sz w:val="24"/>
                <w:szCs w:val="24"/>
                <w:lang w:val="en-US" w:eastAsia="zh-CN"/>
              </w:rPr>
              <w:t>3.24</w:t>
            </w:r>
            <w:r>
              <w:rPr>
                <w:rFonts w:hint="default" w:ascii="Times New Roman" w:hAnsi="Times New Roman" w:eastAsia="宋体" w:cs="Times New Roman"/>
                <w:color w:val="FF0000"/>
                <w:sz w:val="24"/>
                <w:szCs w:val="24"/>
              </w:rPr>
              <w:t>kg/</w:t>
            </w:r>
            <w:r>
              <w:rPr>
                <w:rFonts w:hint="default" w:ascii="Times New Roman" w:hAnsi="Times New Roman" w:eastAsia="宋体" w:cs="Times New Roman"/>
                <w:color w:val="FF0000"/>
                <w:sz w:val="24"/>
                <w:szCs w:val="24"/>
                <w:lang w:val="en-US" w:eastAsia="zh-CN"/>
              </w:rPr>
              <w:t>d（1.1826t/a）</w:t>
            </w:r>
            <w:r>
              <w:rPr>
                <w:rFonts w:hint="default" w:ascii="Times New Roman" w:hAnsi="Times New Roman" w:eastAsia="宋体" w:cs="Times New Roman"/>
                <w:color w:val="FF0000"/>
                <w:sz w:val="24"/>
                <w:szCs w:val="24"/>
              </w:rPr>
              <w:t>，H</w:t>
            </w:r>
            <w:r>
              <w:rPr>
                <w:rFonts w:hint="default" w:ascii="Times New Roman" w:hAnsi="Times New Roman" w:eastAsia="宋体" w:cs="Times New Roman"/>
                <w:color w:val="FF0000"/>
                <w:sz w:val="24"/>
                <w:szCs w:val="24"/>
                <w:vertAlign w:val="subscript"/>
              </w:rPr>
              <w:t>2</w:t>
            </w:r>
            <w:r>
              <w:rPr>
                <w:rFonts w:hint="default" w:ascii="Times New Roman" w:hAnsi="Times New Roman" w:eastAsia="宋体" w:cs="Times New Roman"/>
                <w:color w:val="FF0000"/>
                <w:sz w:val="24"/>
                <w:szCs w:val="24"/>
              </w:rPr>
              <w:t>S的产生量为</w:t>
            </w:r>
            <w:r>
              <w:rPr>
                <w:rFonts w:hint="default" w:ascii="Times New Roman" w:hAnsi="Times New Roman" w:eastAsia="宋体" w:cs="Times New Roman"/>
                <w:color w:val="FF0000"/>
                <w:sz w:val="24"/>
                <w:szCs w:val="24"/>
                <w:lang w:val="en-US" w:eastAsia="zh-CN"/>
              </w:rPr>
              <w:t>0.324</w:t>
            </w:r>
            <w:r>
              <w:rPr>
                <w:rFonts w:hint="default" w:ascii="Times New Roman" w:hAnsi="Times New Roman" w:eastAsia="宋体" w:cs="Times New Roman"/>
                <w:color w:val="FF0000"/>
                <w:sz w:val="24"/>
                <w:szCs w:val="24"/>
              </w:rPr>
              <w:t>kg</w:t>
            </w:r>
            <w:r>
              <w:rPr>
                <w:rFonts w:hint="default" w:ascii="Times New Roman" w:hAnsi="Times New Roman" w:eastAsia="宋体" w:cs="Times New Roman"/>
                <w:color w:val="FF0000"/>
                <w:sz w:val="24"/>
                <w:szCs w:val="24"/>
                <w:lang w:val="en-US" w:eastAsia="zh-CN"/>
              </w:rPr>
              <w:t>/d（0.1183t/a）</w:t>
            </w:r>
            <w:r>
              <w:rPr>
                <w:rFonts w:hint="default" w:ascii="Times New Roman" w:hAnsi="Times New Roman" w:eastAsia="宋体" w:cs="Times New Roman"/>
                <w:color w:val="FF0000"/>
                <w:sz w:val="24"/>
                <w:szCs w:val="24"/>
              </w:rPr>
              <w:t>。</w:t>
            </w:r>
          </w:p>
          <w:p w14:paraId="31E59A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lang w:val="en-US" w:eastAsia="zh-CN"/>
              </w:rPr>
              <w:t>本项目</w:t>
            </w:r>
            <w:r>
              <w:rPr>
                <w:rFonts w:hint="default" w:ascii="Times New Roman" w:hAnsi="Times New Roman" w:eastAsia="宋体" w:cs="Times New Roman"/>
                <w:color w:val="FF0000"/>
                <w:sz w:val="24"/>
                <w:szCs w:val="24"/>
                <w:lang w:eastAsia="zh-CN"/>
              </w:rPr>
              <w:t>发酵场</w:t>
            </w:r>
            <w:r>
              <w:rPr>
                <w:rFonts w:hint="default" w:ascii="Times New Roman" w:hAnsi="Times New Roman" w:eastAsia="宋体" w:cs="Times New Roman"/>
                <w:color w:val="FF0000"/>
                <w:sz w:val="24"/>
                <w:szCs w:val="24"/>
                <w:lang w:val="en-US" w:eastAsia="zh-CN"/>
              </w:rPr>
              <w:t>喷洒微生物除臭剂等环保措施，根据《微生物除臭剂的研究进展》（荣达德、杨琼、刘吉升、刑东旭、李庆荣编制），采用微生物除臭剂可使堆粪场内的</w:t>
            </w:r>
            <w:r>
              <w:rPr>
                <w:rFonts w:hint="default" w:ascii="Times New Roman" w:hAnsi="Times New Roman" w:eastAsia="宋体" w:cs="Times New Roman"/>
                <w:color w:val="FF0000"/>
                <w:sz w:val="24"/>
                <w:szCs w:val="24"/>
                <w:lang w:eastAsia="zh-CN"/>
              </w:rPr>
              <w:t>NH</w:t>
            </w:r>
            <w:r>
              <w:rPr>
                <w:rFonts w:hint="default" w:ascii="Times New Roman" w:hAnsi="Times New Roman" w:eastAsia="宋体" w:cs="Times New Roman"/>
                <w:color w:val="FF0000"/>
                <w:sz w:val="24"/>
                <w:szCs w:val="24"/>
                <w:vertAlign w:val="subscript"/>
                <w:lang w:eastAsia="zh-CN"/>
              </w:rPr>
              <w:t>3</w:t>
            </w:r>
            <w:r>
              <w:rPr>
                <w:rFonts w:hint="default" w:ascii="Times New Roman" w:hAnsi="Times New Roman" w:eastAsia="宋体" w:cs="Times New Roman"/>
                <w:color w:val="FF0000"/>
                <w:sz w:val="24"/>
                <w:szCs w:val="24"/>
                <w:lang w:val="en-US" w:eastAsia="zh-CN"/>
              </w:rPr>
              <w:t>浓度降低84.4%（本次环评按70%计）、</w:t>
            </w:r>
            <w:r>
              <w:rPr>
                <w:rFonts w:hint="default" w:ascii="Times New Roman" w:hAnsi="Times New Roman" w:eastAsia="宋体" w:cs="Times New Roman"/>
                <w:color w:val="FF0000"/>
                <w:sz w:val="24"/>
                <w:szCs w:val="24"/>
              </w:rPr>
              <w:t>H</w:t>
            </w:r>
            <w:r>
              <w:rPr>
                <w:rFonts w:hint="default" w:ascii="Times New Roman" w:hAnsi="Times New Roman" w:eastAsia="宋体" w:cs="Times New Roman"/>
                <w:color w:val="FF0000"/>
                <w:sz w:val="24"/>
                <w:szCs w:val="24"/>
                <w:vertAlign w:val="subscript"/>
              </w:rPr>
              <w:t>2</w:t>
            </w:r>
            <w:r>
              <w:rPr>
                <w:rFonts w:hint="default" w:ascii="Times New Roman" w:hAnsi="Times New Roman" w:eastAsia="宋体" w:cs="Times New Roman"/>
                <w:color w:val="FF0000"/>
                <w:sz w:val="24"/>
                <w:szCs w:val="24"/>
              </w:rPr>
              <w:t>S</w:t>
            </w:r>
            <w:r>
              <w:rPr>
                <w:rFonts w:hint="default" w:ascii="Times New Roman" w:hAnsi="Times New Roman" w:eastAsia="宋体" w:cs="Times New Roman"/>
                <w:color w:val="FF0000"/>
                <w:sz w:val="24"/>
                <w:szCs w:val="24"/>
                <w:lang w:val="en-US" w:eastAsia="zh-CN"/>
              </w:rPr>
              <w:t>浓度降低62.1%（本次环评按50%计）。</w:t>
            </w:r>
            <w:r>
              <w:rPr>
                <w:rFonts w:hint="default" w:ascii="Times New Roman" w:hAnsi="Times New Roman" w:eastAsia="宋体" w:cs="Times New Roman"/>
                <w:color w:val="FF0000"/>
                <w:sz w:val="24"/>
                <w:szCs w:val="24"/>
                <w:lang w:eastAsia="zh-CN"/>
              </w:rPr>
              <w:t>NH</w:t>
            </w:r>
            <w:r>
              <w:rPr>
                <w:rFonts w:hint="default" w:ascii="Times New Roman" w:hAnsi="Times New Roman" w:eastAsia="宋体" w:cs="Times New Roman"/>
                <w:color w:val="FF0000"/>
                <w:sz w:val="24"/>
                <w:szCs w:val="24"/>
                <w:vertAlign w:val="subscript"/>
                <w:lang w:eastAsia="zh-CN"/>
              </w:rPr>
              <w:t>3</w:t>
            </w:r>
            <w:r>
              <w:rPr>
                <w:rFonts w:hint="default" w:ascii="Times New Roman" w:hAnsi="Times New Roman" w:eastAsia="宋体" w:cs="Times New Roman"/>
                <w:color w:val="FF0000"/>
                <w:sz w:val="24"/>
                <w:szCs w:val="24"/>
              </w:rPr>
              <w:t>、H</w:t>
            </w:r>
            <w:r>
              <w:rPr>
                <w:rFonts w:hint="default" w:ascii="Times New Roman" w:hAnsi="Times New Roman" w:eastAsia="宋体" w:cs="Times New Roman"/>
                <w:color w:val="FF0000"/>
                <w:sz w:val="24"/>
                <w:szCs w:val="24"/>
                <w:vertAlign w:val="subscript"/>
              </w:rPr>
              <w:t>2</w:t>
            </w:r>
            <w:r>
              <w:rPr>
                <w:rFonts w:hint="default" w:ascii="Times New Roman" w:hAnsi="Times New Roman" w:eastAsia="宋体" w:cs="Times New Roman"/>
                <w:color w:val="FF0000"/>
                <w:sz w:val="24"/>
                <w:szCs w:val="24"/>
              </w:rPr>
              <w:t>S</w:t>
            </w:r>
            <w:r>
              <w:rPr>
                <w:rFonts w:hint="default" w:ascii="Times New Roman" w:hAnsi="Times New Roman" w:eastAsia="宋体" w:cs="Times New Roman"/>
                <w:color w:val="FF0000"/>
                <w:sz w:val="24"/>
                <w:szCs w:val="24"/>
                <w:lang w:eastAsia="zh-CN"/>
              </w:rPr>
              <w:t>排放</w:t>
            </w:r>
            <w:r>
              <w:rPr>
                <w:rFonts w:hint="default" w:ascii="Times New Roman" w:hAnsi="Times New Roman" w:eastAsia="宋体" w:cs="Times New Roman"/>
                <w:color w:val="FF0000"/>
                <w:sz w:val="24"/>
                <w:szCs w:val="24"/>
              </w:rPr>
              <w:t>量</w:t>
            </w:r>
            <w:r>
              <w:rPr>
                <w:rFonts w:hint="default" w:ascii="Times New Roman" w:hAnsi="Times New Roman" w:eastAsia="宋体" w:cs="Times New Roman"/>
                <w:color w:val="FF0000"/>
                <w:sz w:val="24"/>
                <w:szCs w:val="24"/>
                <w:lang w:val="en-US" w:eastAsia="zh-CN"/>
              </w:rPr>
              <w:t>分别</w:t>
            </w:r>
            <w:r>
              <w:rPr>
                <w:rFonts w:hint="default" w:ascii="Times New Roman" w:hAnsi="Times New Roman" w:eastAsia="宋体" w:cs="Times New Roman"/>
                <w:color w:val="FF0000"/>
                <w:sz w:val="24"/>
                <w:szCs w:val="24"/>
              </w:rPr>
              <w:t>为</w:t>
            </w:r>
            <w:r>
              <w:rPr>
                <w:rFonts w:hint="default" w:ascii="Times New Roman" w:hAnsi="Times New Roman" w:eastAsia="宋体" w:cs="Times New Roman"/>
                <w:color w:val="FF0000"/>
                <w:sz w:val="24"/>
                <w:szCs w:val="24"/>
                <w:lang w:val="en-US" w:eastAsia="zh-CN"/>
              </w:rPr>
              <w:t>0.3548</w:t>
            </w:r>
            <w:r>
              <w:rPr>
                <w:rFonts w:hint="default" w:ascii="Times New Roman" w:hAnsi="Times New Roman" w:eastAsia="宋体" w:cs="Times New Roman"/>
                <w:color w:val="FF0000"/>
                <w:sz w:val="24"/>
                <w:szCs w:val="24"/>
              </w:rPr>
              <w:t>t/a</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lang w:val="en-US" w:eastAsia="zh-CN"/>
              </w:rPr>
              <w:t>0.0592</w:t>
            </w:r>
            <w:r>
              <w:rPr>
                <w:rFonts w:hint="default" w:ascii="Times New Roman" w:hAnsi="Times New Roman" w:eastAsia="宋体" w:cs="Times New Roman"/>
                <w:color w:val="FF0000"/>
                <w:sz w:val="24"/>
                <w:szCs w:val="24"/>
              </w:rPr>
              <w:t>t/a</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为无组织</w:t>
            </w:r>
            <w:r>
              <w:rPr>
                <w:rFonts w:hint="default" w:ascii="Times New Roman" w:hAnsi="Times New Roman" w:eastAsia="宋体" w:cs="Times New Roman"/>
                <w:color w:val="FF0000"/>
                <w:sz w:val="24"/>
                <w:szCs w:val="24"/>
                <w:lang w:eastAsia="zh-CN"/>
              </w:rPr>
              <w:t>形式</w:t>
            </w:r>
            <w:r>
              <w:rPr>
                <w:rFonts w:hint="default" w:ascii="Times New Roman" w:hAnsi="Times New Roman" w:eastAsia="宋体" w:cs="Times New Roman"/>
                <w:color w:val="FF0000"/>
                <w:sz w:val="24"/>
                <w:szCs w:val="24"/>
              </w:rPr>
              <w:t>排放。</w:t>
            </w:r>
          </w:p>
          <w:p w14:paraId="04917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FF0000"/>
                <w:sz w:val="24"/>
                <w:szCs w:val="24"/>
              </w:rPr>
            </w:pPr>
            <w:r>
              <w:rPr>
                <w:rFonts w:hint="default" w:ascii="Times New Roman" w:hAnsi="Times New Roman" w:eastAsia="宋体" w:cs="Times New Roman"/>
                <w:b/>
                <w:bCs/>
                <w:color w:val="FF0000"/>
                <w:sz w:val="24"/>
                <w:szCs w:val="24"/>
              </w:rPr>
              <w:t>表</w:t>
            </w:r>
            <w:r>
              <w:rPr>
                <w:rFonts w:hint="default" w:ascii="Times New Roman" w:hAnsi="Times New Roman" w:eastAsia="宋体" w:cs="Times New Roman"/>
                <w:b/>
                <w:bCs/>
                <w:color w:val="FF0000"/>
                <w:sz w:val="24"/>
                <w:szCs w:val="24"/>
                <w:lang w:val="en-US" w:eastAsia="zh-CN"/>
              </w:rPr>
              <w:t>4-1</w:t>
            </w:r>
            <w:r>
              <w:rPr>
                <w:rFonts w:hint="default" w:ascii="Times New Roman" w:hAnsi="Times New Roman" w:eastAsia="宋体" w:cs="Times New Roman"/>
                <w:b/>
                <w:bCs/>
                <w:color w:val="FF0000"/>
                <w:sz w:val="24"/>
                <w:szCs w:val="24"/>
              </w:rPr>
              <w:t>大气污染物产生、排放、治理情况汇总表</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7"/>
              <w:gridCol w:w="717"/>
              <w:gridCol w:w="719"/>
              <w:gridCol w:w="719"/>
              <w:gridCol w:w="719"/>
              <w:gridCol w:w="1074"/>
              <w:gridCol w:w="719"/>
              <w:gridCol w:w="720"/>
              <w:gridCol w:w="720"/>
              <w:gridCol w:w="1453"/>
            </w:tblGrid>
            <w:tr w14:paraId="557B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0" w:type="dxa"/>
                  <w:vMerge w:val="restart"/>
                  <w:noWrap w:val="0"/>
                  <w:tcMar>
                    <w:left w:w="28" w:type="dxa"/>
                    <w:right w:w="28" w:type="dxa"/>
                  </w:tcMar>
                  <w:vAlign w:val="center"/>
                </w:tcPr>
                <w:p w14:paraId="7616422A">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b w:val="0"/>
                      <w:bCs w:val="0"/>
                      <w:color w:val="FF0000"/>
                      <w:sz w:val="21"/>
                      <w:szCs w:val="21"/>
                      <w:highlight w:val="none"/>
                    </w:rPr>
                    <w:t>污染源</w:t>
                  </w:r>
                </w:p>
              </w:tc>
              <w:tc>
                <w:tcPr>
                  <w:tcW w:w="700" w:type="dxa"/>
                  <w:vMerge w:val="restart"/>
                  <w:noWrap w:val="0"/>
                  <w:tcMar>
                    <w:left w:w="28" w:type="dxa"/>
                    <w:right w:w="28" w:type="dxa"/>
                  </w:tcMar>
                  <w:vAlign w:val="center"/>
                </w:tcPr>
                <w:p w14:paraId="40D5341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b w:val="0"/>
                      <w:bCs w:val="0"/>
                      <w:color w:val="FF0000"/>
                      <w:sz w:val="21"/>
                      <w:szCs w:val="21"/>
                      <w:highlight w:val="none"/>
                    </w:rPr>
                    <w:t>排放方式</w:t>
                  </w:r>
                </w:p>
              </w:tc>
              <w:tc>
                <w:tcPr>
                  <w:tcW w:w="701" w:type="dxa"/>
                  <w:vMerge w:val="restart"/>
                  <w:noWrap w:val="0"/>
                  <w:tcMar>
                    <w:left w:w="28" w:type="dxa"/>
                    <w:right w:w="28" w:type="dxa"/>
                  </w:tcMar>
                  <w:vAlign w:val="center"/>
                </w:tcPr>
                <w:p w14:paraId="276CE5FA">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b w:val="0"/>
                      <w:bCs w:val="0"/>
                      <w:color w:val="FF0000"/>
                      <w:sz w:val="21"/>
                      <w:szCs w:val="21"/>
                      <w:highlight w:val="none"/>
                    </w:rPr>
                    <w:t>污染因子</w:t>
                  </w:r>
                </w:p>
              </w:tc>
              <w:tc>
                <w:tcPr>
                  <w:tcW w:w="1402" w:type="dxa"/>
                  <w:gridSpan w:val="2"/>
                  <w:noWrap w:val="0"/>
                  <w:tcMar>
                    <w:left w:w="28" w:type="dxa"/>
                    <w:right w:w="28" w:type="dxa"/>
                  </w:tcMar>
                  <w:vAlign w:val="center"/>
                </w:tcPr>
                <w:p w14:paraId="308162D0">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b w:val="0"/>
                      <w:bCs w:val="0"/>
                      <w:color w:val="FF0000"/>
                      <w:sz w:val="21"/>
                      <w:szCs w:val="21"/>
                      <w:highlight w:val="none"/>
                    </w:rPr>
                    <w:t>污染物产生情况</w:t>
                  </w:r>
                </w:p>
              </w:tc>
              <w:tc>
                <w:tcPr>
                  <w:tcW w:w="1047" w:type="dxa"/>
                  <w:vMerge w:val="restart"/>
                  <w:noWrap w:val="0"/>
                  <w:tcMar>
                    <w:left w:w="28" w:type="dxa"/>
                    <w:right w:w="28" w:type="dxa"/>
                  </w:tcMar>
                  <w:vAlign w:val="center"/>
                </w:tcPr>
                <w:p w14:paraId="1E12C5E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b w:val="0"/>
                      <w:bCs w:val="0"/>
                      <w:color w:val="FF0000"/>
                      <w:sz w:val="21"/>
                      <w:szCs w:val="21"/>
                      <w:highlight w:val="none"/>
                    </w:rPr>
                    <w:t>治理措施</w:t>
                  </w:r>
                </w:p>
              </w:tc>
              <w:tc>
                <w:tcPr>
                  <w:tcW w:w="2105" w:type="dxa"/>
                  <w:gridSpan w:val="3"/>
                  <w:noWrap w:val="0"/>
                  <w:tcMar>
                    <w:left w:w="28" w:type="dxa"/>
                    <w:right w:w="28" w:type="dxa"/>
                  </w:tcMar>
                  <w:vAlign w:val="center"/>
                </w:tcPr>
                <w:p w14:paraId="0CA10570">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b w:val="0"/>
                      <w:bCs w:val="0"/>
                      <w:color w:val="FF0000"/>
                      <w:sz w:val="21"/>
                      <w:szCs w:val="21"/>
                      <w:highlight w:val="none"/>
                    </w:rPr>
                    <w:t>污染物排放情况</w:t>
                  </w:r>
                </w:p>
              </w:tc>
              <w:tc>
                <w:tcPr>
                  <w:tcW w:w="1417" w:type="dxa"/>
                  <w:vMerge w:val="restart"/>
                  <w:noWrap w:val="0"/>
                  <w:tcMar>
                    <w:left w:w="28" w:type="dxa"/>
                    <w:right w:w="28" w:type="dxa"/>
                  </w:tcMar>
                  <w:vAlign w:val="center"/>
                </w:tcPr>
                <w:p w14:paraId="1A440A4E">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b w:val="0"/>
                      <w:bCs w:val="0"/>
                      <w:color w:val="FF0000"/>
                      <w:sz w:val="21"/>
                      <w:szCs w:val="21"/>
                      <w:highlight w:val="none"/>
                    </w:rPr>
                    <w:t>达标情况</w:t>
                  </w:r>
                </w:p>
              </w:tc>
            </w:tr>
            <w:tr w14:paraId="4BF2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0" w:type="dxa"/>
                  <w:vMerge w:val="continue"/>
                  <w:noWrap w:val="0"/>
                  <w:tcMar>
                    <w:left w:w="28" w:type="dxa"/>
                    <w:right w:w="28" w:type="dxa"/>
                  </w:tcMar>
                  <w:vAlign w:val="center"/>
                </w:tcPr>
                <w:p w14:paraId="05A9A1B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p>
              </w:tc>
              <w:tc>
                <w:tcPr>
                  <w:tcW w:w="700" w:type="dxa"/>
                  <w:vMerge w:val="continue"/>
                  <w:noWrap w:val="0"/>
                  <w:tcMar>
                    <w:left w:w="28" w:type="dxa"/>
                    <w:right w:w="28" w:type="dxa"/>
                  </w:tcMar>
                  <w:vAlign w:val="center"/>
                </w:tcPr>
                <w:p w14:paraId="458D920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p>
              </w:tc>
              <w:tc>
                <w:tcPr>
                  <w:tcW w:w="701" w:type="dxa"/>
                  <w:vMerge w:val="continue"/>
                  <w:noWrap w:val="0"/>
                  <w:tcMar>
                    <w:left w:w="28" w:type="dxa"/>
                    <w:right w:w="28" w:type="dxa"/>
                  </w:tcMar>
                  <w:vAlign w:val="center"/>
                </w:tcPr>
                <w:p w14:paraId="5890B9A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p>
              </w:tc>
              <w:tc>
                <w:tcPr>
                  <w:tcW w:w="701" w:type="dxa"/>
                  <w:noWrap w:val="0"/>
                  <w:tcMar>
                    <w:left w:w="28" w:type="dxa"/>
                    <w:right w:w="28" w:type="dxa"/>
                  </w:tcMar>
                  <w:vAlign w:val="center"/>
                </w:tcPr>
                <w:p w14:paraId="2ADAA71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b w:val="0"/>
                      <w:bCs w:val="0"/>
                      <w:color w:val="FF0000"/>
                      <w:sz w:val="21"/>
                      <w:szCs w:val="21"/>
                      <w:highlight w:val="none"/>
                    </w:rPr>
                    <w:t>mg/m</w:t>
                  </w:r>
                  <w:r>
                    <w:rPr>
                      <w:rFonts w:hint="default" w:ascii="Times New Roman" w:hAnsi="Times New Roman" w:eastAsia="宋体" w:cs="Times New Roman"/>
                      <w:b w:val="0"/>
                      <w:bCs w:val="0"/>
                      <w:color w:val="FF0000"/>
                      <w:sz w:val="21"/>
                      <w:szCs w:val="21"/>
                      <w:highlight w:val="none"/>
                      <w:vertAlign w:val="superscript"/>
                    </w:rPr>
                    <w:t>3</w:t>
                  </w:r>
                </w:p>
              </w:tc>
              <w:tc>
                <w:tcPr>
                  <w:tcW w:w="701" w:type="dxa"/>
                  <w:noWrap w:val="0"/>
                  <w:tcMar>
                    <w:left w:w="28" w:type="dxa"/>
                    <w:right w:w="28" w:type="dxa"/>
                  </w:tcMar>
                  <w:vAlign w:val="center"/>
                </w:tcPr>
                <w:p w14:paraId="2339D3B7">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b w:val="0"/>
                      <w:bCs w:val="0"/>
                      <w:color w:val="FF0000"/>
                      <w:sz w:val="21"/>
                      <w:szCs w:val="21"/>
                      <w:highlight w:val="none"/>
                    </w:rPr>
                    <w:t>t/a</w:t>
                  </w:r>
                </w:p>
              </w:tc>
              <w:tc>
                <w:tcPr>
                  <w:tcW w:w="1047" w:type="dxa"/>
                  <w:vMerge w:val="continue"/>
                  <w:noWrap w:val="0"/>
                  <w:tcMar>
                    <w:left w:w="28" w:type="dxa"/>
                    <w:right w:w="28" w:type="dxa"/>
                  </w:tcMar>
                  <w:vAlign w:val="center"/>
                </w:tcPr>
                <w:p w14:paraId="7788E96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p>
              </w:tc>
              <w:tc>
                <w:tcPr>
                  <w:tcW w:w="701" w:type="dxa"/>
                  <w:noWrap w:val="0"/>
                  <w:tcMar>
                    <w:left w:w="28" w:type="dxa"/>
                    <w:right w:w="28" w:type="dxa"/>
                  </w:tcMar>
                  <w:vAlign w:val="center"/>
                </w:tcPr>
                <w:p w14:paraId="7DC85D9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b w:val="0"/>
                      <w:bCs w:val="0"/>
                      <w:color w:val="FF0000"/>
                      <w:sz w:val="21"/>
                      <w:szCs w:val="21"/>
                      <w:highlight w:val="none"/>
                    </w:rPr>
                    <w:t>mg/m</w:t>
                  </w:r>
                  <w:r>
                    <w:rPr>
                      <w:rFonts w:hint="default" w:ascii="Times New Roman" w:hAnsi="Times New Roman" w:eastAsia="宋体" w:cs="Times New Roman"/>
                      <w:b w:val="0"/>
                      <w:bCs w:val="0"/>
                      <w:color w:val="FF0000"/>
                      <w:sz w:val="21"/>
                      <w:szCs w:val="21"/>
                      <w:highlight w:val="none"/>
                      <w:vertAlign w:val="superscript"/>
                    </w:rPr>
                    <w:t>3</w:t>
                  </w:r>
                </w:p>
              </w:tc>
              <w:tc>
                <w:tcPr>
                  <w:tcW w:w="702" w:type="dxa"/>
                  <w:noWrap w:val="0"/>
                  <w:tcMar>
                    <w:left w:w="28" w:type="dxa"/>
                    <w:right w:w="28" w:type="dxa"/>
                  </w:tcMar>
                  <w:vAlign w:val="center"/>
                </w:tcPr>
                <w:p w14:paraId="1F66E9E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sz w:val="21"/>
                      <w:szCs w:val="21"/>
                      <w:highlight w:val="none"/>
                      <w:lang w:val="en-US" w:eastAsia="zh-CN"/>
                    </w:rPr>
                    <w:t>kg/h</w:t>
                  </w:r>
                </w:p>
              </w:tc>
              <w:tc>
                <w:tcPr>
                  <w:tcW w:w="702" w:type="dxa"/>
                  <w:noWrap w:val="0"/>
                  <w:tcMar>
                    <w:left w:w="28" w:type="dxa"/>
                    <w:right w:w="28" w:type="dxa"/>
                  </w:tcMar>
                  <w:vAlign w:val="center"/>
                </w:tcPr>
                <w:p w14:paraId="6597C47E">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b w:val="0"/>
                      <w:bCs w:val="0"/>
                      <w:color w:val="FF0000"/>
                      <w:sz w:val="21"/>
                      <w:szCs w:val="21"/>
                      <w:highlight w:val="none"/>
                    </w:rPr>
                    <w:t>t/a</w:t>
                  </w:r>
                </w:p>
              </w:tc>
              <w:tc>
                <w:tcPr>
                  <w:tcW w:w="1417" w:type="dxa"/>
                  <w:vMerge w:val="continue"/>
                  <w:noWrap w:val="0"/>
                  <w:tcMar>
                    <w:left w:w="28" w:type="dxa"/>
                    <w:right w:w="28" w:type="dxa"/>
                  </w:tcMar>
                  <w:vAlign w:val="center"/>
                </w:tcPr>
                <w:p w14:paraId="12603850">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FF0000"/>
                      <w:sz w:val="21"/>
                      <w:szCs w:val="21"/>
                      <w:highlight w:val="none"/>
                    </w:rPr>
                  </w:pPr>
                </w:p>
              </w:tc>
            </w:tr>
            <w:tr w14:paraId="2FBF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0" w:type="dxa"/>
                  <w:vMerge w:val="restart"/>
                  <w:noWrap w:val="0"/>
                  <w:tcMar>
                    <w:left w:w="28" w:type="dxa"/>
                    <w:right w:w="28" w:type="dxa"/>
                  </w:tcMar>
                  <w:vAlign w:val="center"/>
                </w:tcPr>
                <w:p w14:paraId="6D179E4A">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b w:val="0"/>
                      <w:bCs w:val="0"/>
                      <w:color w:val="FF0000"/>
                      <w:sz w:val="21"/>
                      <w:szCs w:val="21"/>
                      <w:highlight w:val="none"/>
                      <w:lang w:eastAsia="zh-CN"/>
                    </w:rPr>
                    <w:t>羊粪</w:t>
                  </w:r>
                  <w:r>
                    <w:rPr>
                      <w:rFonts w:hint="default" w:ascii="Times New Roman" w:hAnsi="Times New Roman" w:eastAsia="宋体" w:cs="Times New Roman"/>
                      <w:b w:val="0"/>
                      <w:bCs w:val="0"/>
                      <w:color w:val="FF0000"/>
                      <w:sz w:val="21"/>
                      <w:szCs w:val="21"/>
                      <w:highlight w:val="none"/>
                    </w:rPr>
                    <w:t>发酵过程</w:t>
                  </w:r>
                </w:p>
              </w:tc>
              <w:tc>
                <w:tcPr>
                  <w:tcW w:w="700" w:type="dxa"/>
                  <w:vMerge w:val="restart"/>
                  <w:noWrap w:val="0"/>
                  <w:tcMar>
                    <w:left w:w="28" w:type="dxa"/>
                    <w:right w:w="28" w:type="dxa"/>
                  </w:tcMar>
                  <w:vAlign w:val="center"/>
                </w:tcPr>
                <w:p w14:paraId="0CB0FA57">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b w:val="0"/>
                      <w:bCs w:val="0"/>
                      <w:color w:val="FF0000"/>
                      <w:sz w:val="21"/>
                      <w:szCs w:val="21"/>
                      <w:highlight w:val="none"/>
                      <w:lang w:eastAsia="zh-CN"/>
                    </w:rPr>
                    <w:t>无组织</w:t>
                  </w:r>
                </w:p>
              </w:tc>
              <w:tc>
                <w:tcPr>
                  <w:tcW w:w="701" w:type="dxa"/>
                  <w:noWrap w:val="0"/>
                  <w:tcMar>
                    <w:left w:w="28" w:type="dxa"/>
                    <w:right w:w="28" w:type="dxa"/>
                  </w:tcMar>
                  <w:vAlign w:val="center"/>
                </w:tcPr>
                <w:p w14:paraId="432CB715">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color w:val="FF0000"/>
                      <w:sz w:val="21"/>
                      <w:szCs w:val="21"/>
                      <w:lang w:eastAsia="zh-CN"/>
                    </w:rPr>
                    <w:t>NH</w:t>
                  </w:r>
                  <w:r>
                    <w:rPr>
                      <w:rFonts w:hint="default" w:ascii="Times New Roman" w:hAnsi="Times New Roman" w:eastAsia="宋体" w:cs="Times New Roman"/>
                      <w:color w:val="FF0000"/>
                      <w:sz w:val="21"/>
                      <w:szCs w:val="21"/>
                      <w:vertAlign w:val="subscript"/>
                      <w:lang w:eastAsia="zh-CN"/>
                    </w:rPr>
                    <w:t>3</w:t>
                  </w:r>
                </w:p>
              </w:tc>
              <w:tc>
                <w:tcPr>
                  <w:tcW w:w="701" w:type="dxa"/>
                  <w:noWrap w:val="0"/>
                  <w:tcMar>
                    <w:left w:w="28" w:type="dxa"/>
                    <w:right w:w="28" w:type="dxa"/>
                  </w:tcMar>
                  <w:vAlign w:val="center"/>
                </w:tcPr>
                <w:p w14:paraId="2DFFB6F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b w:val="0"/>
                      <w:bCs w:val="0"/>
                      <w:color w:val="FF0000"/>
                      <w:sz w:val="21"/>
                      <w:szCs w:val="21"/>
                      <w:highlight w:val="none"/>
                      <w:lang w:val="en-US" w:eastAsia="zh-CN"/>
                    </w:rPr>
                    <w:t>/</w:t>
                  </w:r>
                </w:p>
              </w:tc>
              <w:tc>
                <w:tcPr>
                  <w:tcW w:w="701" w:type="dxa"/>
                  <w:noWrap w:val="0"/>
                  <w:tcMar>
                    <w:left w:w="28" w:type="dxa"/>
                    <w:right w:w="28" w:type="dxa"/>
                  </w:tcMar>
                  <w:vAlign w:val="center"/>
                </w:tcPr>
                <w:p w14:paraId="36FC188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sz w:val="21"/>
                      <w:szCs w:val="21"/>
                      <w:highlight w:val="none"/>
                      <w:lang w:val="en-US" w:eastAsia="zh-CN"/>
                    </w:rPr>
                    <w:t>1.1826</w:t>
                  </w:r>
                </w:p>
              </w:tc>
              <w:tc>
                <w:tcPr>
                  <w:tcW w:w="1047" w:type="dxa"/>
                  <w:noWrap w:val="0"/>
                  <w:tcMar>
                    <w:left w:w="28" w:type="dxa"/>
                    <w:right w:w="28" w:type="dxa"/>
                  </w:tcMar>
                  <w:vAlign w:val="center"/>
                </w:tcPr>
                <w:p w14:paraId="1AFEEBF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color w:val="FF0000"/>
                      <w:sz w:val="21"/>
                      <w:szCs w:val="21"/>
                      <w:lang w:val="en-US" w:eastAsia="zh-CN"/>
                    </w:rPr>
                    <w:t>微生物除臭剂</w:t>
                  </w:r>
                  <w:r>
                    <w:rPr>
                      <w:rFonts w:hint="default" w:ascii="Times New Roman" w:hAnsi="Times New Roman" w:eastAsia="宋体" w:cs="Times New Roman"/>
                      <w:b w:val="0"/>
                      <w:bCs w:val="0"/>
                      <w:color w:val="FF0000"/>
                      <w:sz w:val="21"/>
                      <w:szCs w:val="21"/>
                      <w:highlight w:val="none"/>
                      <w:lang w:eastAsia="zh-CN"/>
                    </w:rPr>
                    <w:t>（处理效率为</w:t>
                  </w:r>
                  <w:r>
                    <w:rPr>
                      <w:rFonts w:hint="default" w:ascii="Times New Roman" w:hAnsi="Times New Roman" w:eastAsia="宋体" w:cs="Times New Roman"/>
                      <w:b w:val="0"/>
                      <w:bCs w:val="0"/>
                      <w:color w:val="FF0000"/>
                      <w:sz w:val="21"/>
                      <w:szCs w:val="21"/>
                      <w:highlight w:val="none"/>
                      <w:lang w:val="en-US" w:eastAsia="zh-CN"/>
                    </w:rPr>
                    <w:t>70</w:t>
                  </w:r>
                  <w:r>
                    <w:rPr>
                      <w:rFonts w:hint="default" w:ascii="Times New Roman" w:hAnsi="Times New Roman" w:eastAsia="宋体" w:cs="Times New Roman"/>
                      <w:b w:val="0"/>
                      <w:bCs w:val="0"/>
                      <w:color w:val="FF0000"/>
                      <w:sz w:val="21"/>
                      <w:szCs w:val="21"/>
                      <w:highlight w:val="none"/>
                      <w:lang w:eastAsia="zh-CN"/>
                    </w:rPr>
                    <w:t>%）</w:t>
                  </w:r>
                </w:p>
              </w:tc>
              <w:tc>
                <w:tcPr>
                  <w:tcW w:w="701" w:type="dxa"/>
                  <w:noWrap w:val="0"/>
                  <w:tcMar>
                    <w:left w:w="28" w:type="dxa"/>
                    <w:right w:w="28" w:type="dxa"/>
                  </w:tcMar>
                  <w:vAlign w:val="center"/>
                </w:tcPr>
                <w:p w14:paraId="3154EA5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b w:val="0"/>
                      <w:bCs w:val="0"/>
                      <w:color w:val="FF0000"/>
                      <w:sz w:val="21"/>
                      <w:szCs w:val="21"/>
                      <w:highlight w:val="none"/>
                      <w:lang w:val="en-US" w:eastAsia="zh-CN"/>
                    </w:rPr>
                    <w:t>/</w:t>
                  </w:r>
                </w:p>
              </w:tc>
              <w:tc>
                <w:tcPr>
                  <w:tcW w:w="702" w:type="dxa"/>
                  <w:noWrap w:val="0"/>
                  <w:tcMar>
                    <w:left w:w="28" w:type="dxa"/>
                    <w:right w:w="28" w:type="dxa"/>
                  </w:tcMar>
                  <w:vAlign w:val="center"/>
                </w:tcPr>
                <w:p w14:paraId="35E46635">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sz w:val="21"/>
                      <w:szCs w:val="21"/>
                      <w:highlight w:val="none"/>
                      <w:lang w:val="en-US" w:eastAsia="zh-CN"/>
                    </w:rPr>
                    <w:t>0.0405</w:t>
                  </w:r>
                </w:p>
              </w:tc>
              <w:tc>
                <w:tcPr>
                  <w:tcW w:w="702" w:type="dxa"/>
                  <w:noWrap w:val="0"/>
                  <w:tcMar>
                    <w:left w:w="28" w:type="dxa"/>
                    <w:right w:w="28" w:type="dxa"/>
                  </w:tcMar>
                  <w:vAlign w:val="center"/>
                </w:tcPr>
                <w:p w14:paraId="179ADD8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sz w:val="21"/>
                      <w:szCs w:val="21"/>
                      <w:highlight w:val="none"/>
                      <w:lang w:val="en-US" w:eastAsia="zh-CN"/>
                    </w:rPr>
                    <w:t>0.3548</w:t>
                  </w:r>
                </w:p>
              </w:tc>
              <w:tc>
                <w:tcPr>
                  <w:tcW w:w="1417" w:type="dxa"/>
                  <w:vMerge w:val="restart"/>
                  <w:noWrap w:val="0"/>
                  <w:tcMar>
                    <w:left w:w="28" w:type="dxa"/>
                    <w:right w:w="28" w:type="dxa"/>
                  </w:tcMar>
                  <w:vAlign w:val="center"/>
                </w:tcPr>
                <w:p w14:paraId="3275680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FF0000"/>
                      <w:sz w:val="21"/>
                      <w:szCs w:val="21"/>
                      <w:highlight w:val="none"/>
                    </w:rPr>
                  </w:pPr>
                  <w:r>
                    <w:rPr>
                      <w:rFonts w:hint="default" w:ascii="Times New Roman" w:hAnsi="Times New Roman" w:eastAsia="宋体" w:cs="Times New Roman"/>
                      <w:b w:val="0"/>
                      <w:bCs w:val="0"/>
                      <w:color w:val="FF0000"/>
                      <w:sz w:val="21"/>
                      <w:szCs w:val="21"/>
                      <w:highlight w:val="none"/>
                    </w:rPr>
                    <w:t>《恶臭污染物排放标准》（GB14554-93）表1恶臭污染物厂界标准值</w:t>
                  </w:r>
                </w:p>
              </w:tc>
            </w:tr>
            <w:tr w14:paraId="4523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0" w:type="dxa"/>
                  <w:vMerge w:val="continue"/>
                  <w:noWrap w:val="0"/>
                  <w:tcMar>
                    <w:left w:w="28" w:type="dxa"/>
                    <w:right w:w="28" w:type="dxa"/>
                  </w:tcMar>
                  <w:vAlign w:val="center"/>
                </w:tcPr>
                <w:p w14:paraId="533F58C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rPr>
                  </w:pPr>
                </w:p>
              </w:tc>
              <w:tc>
                <w:tcPr>
                  <w:tcW w:w="700" w:type="dxa"/>
                  <w:vMerge w:val="continue"/>
                  <w:noWrap w:val="0"/>
                  <w:tcMar>
                    <w:left w:w="28" w:type="dxa"/>
                    <w:right w:w="28" w:type="dxa"/>
                  </w:tcMar>
                  <w:vAlign w:val="center"/>
                </w:tcPr>
                <w:p w14:paraId="6E6ED50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sz w:val="21"/>
                      <w:szCs w:val="21"/>
                      <w:highlight w:val="none"/>
                      <w:lang w:eastAsia="zh-CN"/>
                    </w:rPr>
                  </w:pPr>
                </w:p>
              </w:tc>
              <w:tc>
                <w:tcPr>
                  <w:tcW w:w="701" w:type="dxa"/>
                  <w:noWrap w:val="0"/>
                  <w:tcMar>
                    <w:left w:w="28" w:type="dxa"/>
                    <w:right w:w="28" w:type="dxa"/>
                  </w:tcMar>
                  <w:vAlign w:val="center"/>
                </w:tcPr>
                <w:p w14:paraId="1112A5EA">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sz w:val="21"/>
                      <w:szCs w:val="21"/>
                      <w:highlight w:val="none"/>
                      <w:lang w:eastAsia="zh-CN"/>
                    </w:rPr>
                  </w:pPr>
                  <w:r>
                    <w:rPr>
                      <w:rFonts w:hint="default" w:ascii="Times New Roman" w:hAnsi="Times New Roman" w:eastAsia="宋体" w:cs="Times New Roman"/>
                      <w:color w:val="FF0000"/>
                      <w:sz w:val="21"/>
                      <w:szCs w:val="21"/>
                    </w:rPr>
                    <w:t>H</w:t>
                  </w:r>
                  <w:r>
                    <w:rPr>
                      <w:rFonts w:hint="default" w:ascii="Times New Roman" w:hAnsi="Times New Roman" w:eastAsia="宋体" w:cs="Times New Roman"/>
                      <w:color w:val="FF0000"/>
                      <w:sz w:val="21"/>
                      <w:szCs w:val="21"/>
                      <w:vertAlign w:val="subscript"/>
                    </w:rPr>
                    <w:t>2</w:t>
                  </w:r>
                  <w:r>
                    <w:rPr>
                      <w:rFonts w:hint="default" w:ascii="Times New Roman" w:hAnsi="Times New Roman" w:eastAsia="宋体" w:cs="Times New Roman"/>
                      <w:color w:val="FF0000"/>
                      <w:sz w:val="21"/>
                      <w:szCs w:val="21"/>
                    </w:rPr>
                    <w:t>S</w:t>
                  </w:r>
                </w:p>
              </w:tc>
              <w:tc>
                <w:tcPr>
                  <w:tcW w:w="701" w:type="dxa"/>
                  <w:noWrap w:val="0"/>
                  <w:tcMar>
                    <w:left w:w="28" w:type="dxa"/>
                    <w:right w:w="28" w:type="dxa"/>
                  </w:tcMar>
                  <w:vAlign w:val="center"/>
                </w:tcPr>
                <w:p w14:paraId="4C21794A">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sz w:val="21"/>
                      <w:szCs w:val="21"/>
                      <w:highlight w:val="none"/>
                      <w:lang w:val="en-US" w:eastAsia="zh-CN"/>
                    </w:rPr>
                    <w:t>/</w:t>
                  </w:r>
                </w:p>
              </w:tc>
              <w:tc>
                <w:tcPr>
                  <w:tcW w:w="701" w:type="dxa"/>
                  <w:noWrap w:val="0"/>
                  <w:tcMar>
                    <w:left w:w="28" w:type="dxa"/>
                    <w:right w:w="28" w:type="dxa"/>
                  </w:tcMar>
                  <w:vAlign w:val="center"/>
                </w:tcPr>
                <w:p w14:paraId="11D62BCD">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sz w:val="21"/>
                      <w:szCs w:val="21"/>
                      <w:highlight w:val="none"/>
                      <w:lang w:val="en-US" w:eastAsia="zh-CN"/>
                    </w:rPr>
                    <w:t>0.1183</w:t>
                  </w:r>
                </w:p>
              </w:tc>
              <w:tc>
                <w:tcPr>
                  <w:tcW w:w="1047" w:type="dxa"/>
                  <w:noWrap w:val="0"/>
                  <w:tcMar>
                    <w:left w:w="28" w:type="dxa"/>
                    <w:right w:w="28" w:type="dxa"/>
                  </w:tcMar>
                  <w:vAlign w:val="center"/>
                </w:tcPr>
                <w:p w14:paraId="06739EA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lang w:eastAsia="zh-CN"/>
                    </w:rPr>
                  </w:pPr>
                  <w:r>
                    <w:rPr>
                      <w:rFonts w:hint="default" w:ascii="Times New Roman" w:hAnsi="Times New Roman" w:eastAsia="宋体" w:cs="Times New Roman"/>
                      <w:color w:val="FF0000"/>
                      <w:sz w:val="21"/>
                      <w:szCs w:val="21"/>
                      <w:lang w:val="en-US" w:eastAsia="zh-CN"/>
                    </w:rPr>
                    <w:t>微生物除臭剂</w:t>
                  </w:r>
                  <w:r>
                    <w:rPr>
                      <w:rFonts w:hint="default" w:ascii="Times New Roman" w:hAnsi="Times New Roman" w:eastAsia="宋体" w:cs="Times New Roman"/>
                      <w:b w:val="0"/>
                      <w:bCs w:val="0"/>
                      <w:color w:val="FF0000"/>
                      <w:sz w:val="21"/>
                      <w:szCs w:val="21"/>
                      <w:highlight w:val="none"/>
                      <w:lang w:eastAsia="zh-CN"/>
                    </w:rPr>
                    <w:t>（处理效率为</w:t>
                  </w:r>
                  <w:r>
                    <w:rPr>
                      <w:rFonts w:hint="default" w:ascii="Times New Roman" w:hAnsi="Times New Roman" w:eastAsia="宋体" w:cs="Times New Roman"/>
                      <w:b w:val="0"/>
                      <w:bCs w:val="0"/>
                      <w:color w:val="FF0000"/>
                      <w:sz w:val="21"/>
                      <w:szCs w:val="21"/>
                      <w:highlight w:val="none"/>
                      <w:lang w:val="en-US" w:eastAsia="zh-CN"/>
                    </w:rPr>
                    <w:t>50</w:t>
                  </w:r>
                  <w:r>
                    <w:rPr>
                      <w:rFonts w:hint="default" w:ascii="Times New Roman" w:hAnsi="Times New Roman" w:eastAsia="宋体" w:cs="Times New Roman"/>
                      <w:b w:val="0"/>
                      <w:bCs w:val="0"/>
                      <w:color w:val="FF0000"/>
                      <w:sz w:val="21"/>
                      <w:szCs w:val="21"/>
                      <w:highlight w:val="none"/>
                      <w:lang w:eastAsia="zh-CN"/>
                    </w:rPr>
                    <w:t>%）</w:t>
                  </w:r>
                </w:p>
              </w:tc>
              <w:tc>
                <w:tcPr>
                  <w:tcW w:w="701" w:type="dxa"/>
                  <w:noWrap w:val="0"/>
                  <w:tcMar>
                    <w:left w:w="28" w:type="dxa"/>
                    <w:right w:w="28" w:type="dxa"/>
                  </w:tcMar>
                  <w:vAlign w:val="center"/>
                </w:tcPr>
                <w:p w14:paraId="3C8E1DC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sz w:val="21"/>
                      <w:szCs w:val="21"/>
                      <w:highlight w:val="none"/>
                      <w:lang w:val="en-US" w:eastAsia="zh-CN"/>
                    </w:rPr>
                    <w:t>/</w:t>
                  </w:r>
                </w:p>
              </w:tc>
              <w:tc>
                <w:tcPr>
                  <w:tcW w:w="702" w:type="dxa"/>
                  <w:noWrap w:val="0"/>
                  <w:tcMar>
                    <w:left w:w="28" w:type="dxa"/>
                    <w:right w:w="28" w:type="dxa"/>
                  </w:tcMar>
                  <w:vAlign w:val="center"/>
                </w:tcPr>
                <w:p w14:paraId="0D6F1B7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sz w:val="21"/>
                      <w:szCs w:val="21"/>
                      <w:highlight w:val="none"/>
                      <w:lang w:val="en-US" w:eastAsia="zh-CN"/>
                    </w:rPr>
                    <w:t>0.0068</w:t>
                  </w:r>
                </w:p>
              </w:tc>
              <w:tc>
                <w:tcPr>
                  <w:tcW w:w="702" w:type="dxa"/>
                  <w:noWrap w:val="0"/>
                  <w:tcMar>
                    <w:left w:w="28" w:type="dxa"/>
                    <w:right w:w="28" w:type="dxa"/>
                  </w:tcMar>
                  <w:vAlign w:val="center"/>
                </w:tcPr>
                <w:p w14:paraId="4D0D065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z w:val="21"/>
                      <w:szCs w:val="21"/>
                      <w:highlight w:val="none"/>
                      <w:lang w:val="en-US" w:eastAsia="zh-CN"/>
                    </w:rPr>
                  </w:pPr>
                  <w:r>
                    <w:rPr>
                      <w:rFonts w:hint="default" w:ascii="Times New Roman" w:hAnsi="Times New Roman" w:eastAsia="宋体" w:cs="Times New Roman"/>
                      <w:b w:val="0"/>
                      <w:bCs w:val="0"/>
                      <w:color w:val="FF0000"/>
                      <w:sz w:val="21"/>
                      <w:szCs w:val="21"/>
                      <w:highlight w:val="none"/>
                      <w:lang w:val="en-US" w:eastAsia="zh-CN"/>
                    </w:rPr>
                    <w:t>0.0592</w:t>
                  </w:r>
                </w:p>
              </w:tc>
              <w:tc>
                <w:tcPr>
                  <w:tcW w:w="1417" w:type="dxa"/>
                  <w:vMerge w:val="continue"/>
                  <w:noWrap w:val="0"/>
                  <w:tcMar>
                    <w:left w:w="28" w:type="dxa"/>
                    <w:right w:w="28" w:type="dxa"/>
                  </w:tcMar>
                  <w:vAlign w:val="center"/>
                </w:tcPr>
                <w:p w14:paraId="4662C41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FF0000"/>
                      <w:sz w:val="21"/>
                      <w:szCs w:val="21"/>
                      <w:highlight w:val="none"/>
                    </w:rPr>
                  </w:pPr>
                </w:p>
              </w:tc>
            </w:tr>
          </w:tbl>
          <w:p w14:paraId="1DE04D3A">
            <w:pPr>
              <w:spacing w:line="360" w:lineRule="auto"/>
              <w:ind w:firstLine="482" w:firstLineChars="200"/>
              <w:jc w:val="left"/>
              <w:rPr>
                <w:rFonts w:hint="default" w:ascii="Times New Roman" w:hAnsi="Times New Roman" w:eastAsia="宋体" w:cs="Times New Roman"/>
                <w:b/>
                <w:bCs/>
                <w:color w:val="0000FF"/>
                <w:sz w:val="24"/>
                <w:szCs w:val="24"/>
                <w:highlight w:val="none"/>
                <w:lang w:val="en-US" w:eastAsia="zh-CN"/>
              </w:rPr>
            </w:pPr>
            <w:r>
              <w:rPr>
                <w:rFonts w:hint="default" w:ascii="Times New Roman" w:hAnsi="Times New Roman" w:eastAsia="宋体" w:cs="Times New Roman"/>
                <w:b/>
                <w:bCs/>
                <w:color w:val="0000FF"/>
                <w:sz w:val="24"/>
                <w:szCs w:val="24"/>
                <w:highlight w:val="none"/>
                <w:lang w:val="en-US" w:eastAsia="zh-CN"/>
              </w:rPr>
              <w:t>1.1.2氧化塘厌氧发酵废气</w:t>
            </w:r>
          </w:p>
          <w:p w14:paraId="4BED5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val="en-US" w:eastAsia="zh-CN"/>
              </w:rPr>
              <w:t>本项目肥水厌氧发酵过程会产生恶臭气体，主要污染物为NH</w:t>
            </w:r>
            <w:r>
              <w:rPr>
                <w:rFonts w:hint="default" w:ascii="Times New Roman" w:hAnsi="Times New Roman" w:eastAsia="宋体" w:cs="Times New Roman"/>
                <w:color w:val="0000FF"/>
                <w:sz w:val="24"/>
                <w:szCs w:val="24"/>
                <w:vertAlign w:val="subscript"/>
                <w:lang w:val="en-US" w:eastAsia="zh-CN"/>
              </w:rPr>
              <w:t>3</w:t>
            </w:r>
            <w:r>
              <w:rPr>
                <w:rFonts w:hint="default" w:ascii="Times New Roman" w:hAnsi="Times New Roman" w:eastAsia="宋体" w:cs="Times New Roman"/>
                <w:color w:val="0000FF"/>
                <w:sz w:val="24"/>
                <w:szCs w:val="24"/>
                <w:lang w:val="en-US" w:eastAsia="zh-CN"/>
              </w:rPr>
              <w:t>、H</w:t>
            </w:r>
            <w:r>
              <w:rPr>
                <w:rFonts w:hint="default" w:ascii="Times New Roman" w:hAnsi="Times New Roman" w:eastAsia="宋体" w:cs="Times New Roman"/>
                <w:color w:val="0000FF"/>
                <w:sz w:val="24"/>
                <w:szCs w:val="24"/>
                <w:vertAlign w:val="subscript"/>
                <w:lang w:val="en-US" w:eastAsia="zh-CN"/>
              </w:rPr>
              <w:t>2</w:t>
            </w:r>
            <w:r>
              <w:rPr>
                <w:rFonts w:hint="default" w:ascii="Times New Roman" w:hAnsi="Times New Roman" w:eastAsia="宋体" w:cs="Times New Roman"/>
                <w:color w:val="0000FF"/>
                <w:sz w:val="24"/>
                <w:szCs w:val="24"/>
                <w:lang w:val="en-US" w:eastAsia="zh-CN"/>
              </w:rPr>
              <w:t>S、臭气浓度。</w:t>
            </w:r>
          </w:p>
          <w:p w14:paraId="398ADA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val="en-US" w:eastAsia="zh-CN"/>
              </w:rPr>
              <w:t>本项目氧化塘BOD</w:t>
            </w:r>
            <w:r>
              <w:rPr>
                <w:rFonts w:hint="default" w:ascii="Times New Roman" w:hAnsi="Times New Roman" w:eastAsia="宋体" w:cs="Times New Roman"/>
                <w:color w:val="0000FF"/>
                <w:sz w:val="24"/>
                <w:szCs w:val="24"/>
                <w:vertAlign w:val="subscript"/>
                <w:lang w:val="en-US" w:eastAsia="zh-CN"/>
              </w:rPr>
              <w:t>5</w:t>
            </w:r>
            <w:r>
              <w:rPr>
                <w:rFonts w:hint="default" w:ascii="Times New Roman" w:hAnsi="Times New Roman" w:eastAsia="宋体" w:cs="Times New Roman"/>
                <w:color w:val="0000FF"/>
                <w:sz w:val="24"/>
                <w:szCs w:val="24"/>
                <w:lang w:val="en-US" w:eastAsia="zh-CN"/>
              </w:rPr>
              <w:t>处理量约为7.47t/a，根据美国EPA（环境保护署）对污水处理恶臭污染物产生情况的研究，每去除1g的BOD</w:t>
            </w:r>
            <w:r>
              <w:rPr>
                <w:rFonts w:hint="default" w:ascii="Times New Roman" w:hAnsi="Times New Roman" w:eastAsia="宋体" w:cs="Times New Roman"/>
                <w:color w:val="0000FF"/>
                <w:sz w:val="24"/>
                <w:szCs w:val="24"/>
                <w:vertAlign w:val="subscript"/>
                <w:lang w:val="en-US" w:eastAsia="zh-CN"/>
              </w:rPr>
              <w:t>5</w:t>
            </w:r>
            <w:r>
              <w:rPr>
                <w:rFonts w:hint="default" w:ascii="Times New Roman" w:hAnsi="Times New Roman" w:eastAsia="宋体" w:cs="Times New Roman"/>
                <w:color w:val="0000FF"/>
                <w:sz w:val="24"/>
                <w:szCs w:val="24"/>
                <w:lang w:val="en-US" w:eastAsia="zh-CN"/>
              </w:rPr>
              <w:t>可产生0.0031gNH</w:t>
            </w:r>
            <w:r>
              <w:rPr>
                <w:rFonts w:hint="default" w:ascii="Times New Roman" w:hAnsi="Times New Roman" w:eastAsia="宋体" w:cs="Times New Roman"/>
                <w:color w:val="0000FF"/>
                <w:sz w:val="24"/>
                <w:szCs w:val="24"/>
                <w:vertAlign w:val="subscript"/>
                <w:lang w:val="en-US" w:eastAsia="zh-CN"/>
              </w:rPr>
              <w:t>3</w:t>
            </w:r>
            <w:r>
              <w:rPr>
                <w:rFonts w:hint="default" w:ascii="Times New Roman" w:hAnsi="Times New Roman" w:eastAsia="宋体" w:cs="Times New Roman"/>
                <w:color w:val="0000FF"/>
                <w:sz w:val="24"/>
                <w:szCs w:val="24"/>
                <w:lang w:val="en-US" w:eastAsia="zh-CN"/>
              </w:rPr>
              <w:t>、0.00012gH</w:t>
            </w:r>
            <w:r>
              <w:rPr>
                <w:rFonts w:hint="default" w:ascii="Times New Roman" w:hAnsi="Times New Roman" w:eastAsia="宋体" w:cs="Times New Roman"/>
                <w:color w:val="0000FF"/>
                <w:sz w:val="24"/>
                <w:szCs w:val="24"/>
                <w:vertAlign w:val="subscript"/>
                <w:lang w:val="en-US" w:eastAsia="zh-CN"/>
              </w:rPr>
              <w:t>2</w:t>
            </w:r>
            <w:r>
              <w:rPr>
                <w:rFonts w:hint="default" w:ascii="Times New Roman" w:hAnsi="Times New Roman" w:eastAsia="宋体" w:cs="Times New Roman"/>
                <w:color w:val="0000FF"/>
                <w:sz w:val="24"/>
                <w:szCs w:val="24"/>
                <w:lang w:val="en-US" w:eastAsia="zh-CN"/>
              </w:rPr>
              <w:t>S，则氧化塘恶臭污染物NH</w:t>
            </w:r>
            <w:r>
              <w:rPr>
                <w:rFonts w:hint="default" w:ascii="Times New Roman" w:hAnsi="Times New Roman" w:eastAsia="宋体" w:cs="Times New Roman"/>
                <w:color w:val="0000FF"/>
                <w:sz w:val="24"/>
                <w:szCs w:val="24"/>
                <w:vertAlign w:val="subscript"/>
                <w:lang w:val="en-US" w:eastAsia="zh-CN"/>
              </w:rPr>
              <w:t>3</w:t>
            </w:r>
            <w:r>
              <w:rPr>
                <w:rFonts w:hint="default" w:ascii="Times New Roman" w:hAnsi="Times New Roman" w:eastAsia="宋体" w:cs="Times New Roman"/>
                <w:color w:val="0000FF"/>
                <w:sz w:val="24"/>
                <w:szCs w:val="24"/>
                <w:lang w:val="en-US" w:eastAsia="zh-CN"/>
              </w:rPr>
              <w:t>产生量=7.47t/a×0.0031g/g=0.0232t/a；H</w:t>
            </w:r>
            <w:r>
              <w:rPr>
                <w:rFonts w:hint="default" w:ascii="Times New Roman" w:hAnsi="Times New Roman" w:eastAsia="宋体" w:cs="Times New Roman"/>
                <w:color w:val="0000FF"/>
                <w:sz w:val="24"/>
                <w:szCs w:val="24"/>
                <w:vertAlign w:val="subscript"/>
                <w:lang w:val="en-US" w:eastAsia="zh-CN"/>
              </w:rPr>
              <w:t>2</w:t>
            </w:r>
            <w:r>
              <w:rPr>
                <w:rFonts w:hint="default" w:ascii="Times New Roman" w:hAnsi="Times New Roman" w:eastAsia="宋体" w:cs="Times New Roman"/>
                <w:color w:val="0000FF"/>
                <w:sz w:val="24"/>
                <w:szCs w:val="24"/>
                <w:lang w:val="en-US" w:eastAsia="zh-CN"/>
              </w:rPr>
              <w:t>S产生量=7.47t/a×0.00012g/g=0.0009t/a。</w:t>
            </w:r>
          </w:p>
          <w:p w14:paraId="0B81D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val="en-US" w:eastAsia="zh-CN"/>
              </w:rPr>
              <w:t>本项目氧化塘喷洒微生物除臭剂等环保措施，根据《微生物除臭剂的研究进展》（荣达德、杨琼、刘吉升、刑东旭、李庆荣编制），采用微生物除臭剂可使堆粪场内的</w:t>
            </w:r>
            <w:r>
              <w:rPr>
                <w:rFonts w:hint="default" w:ascii="Times New Roman" w:hAnsi="Times New Roman" w:eastAsia="宋体" w:cs="Times New Roman"/>
                <w:color w:val="0000FF"/>
                <w:sz w:val="24"/>
                <w:szCs w:val="24"/>
                <w:lang w:eastAsia="zh-CN"/>
              </w:rPr>
              <w:t>NH</w:t>
            </w:r>
            <w:r>
              <w:rPr>
                <w:rFonts w:hint="default" w:ascii="Times New Roman" w:hAnsi="Times New Roman" w:eastAsia="宋体" w:cs="Times New Roman"/>
                <w:color w:val="0000FF"/>
                <w:sz w:val="24"/>
                <w:szCs w:val="24"/>
                <w:vertAlign w:val="subscript"/>
                <w:lang w:eastAsia="zh-CN"/>
              </w:rPr>
              <w:t>3</w:t>
            </w:r>
            <w:r>
              <w:rPr>
                <w:rFonts w:hint="default" w:ascii="Times New Roman" w:hAnsi="Times New Roman" w:eastAsia="宋体" w:cs="Times New Roman"/>
                <w:color w:val="0000FF"/>
                <w:sz w:val="24"/>
                <w:szCs w:val="24"/>
                <w:lang w:val="en-US" w:eastAsia="zh-CN"/>
              </w:rPr>
              <w:t>浓度降低84.4%（本次环评按70%计）、</w:t>
            </w:r>
            <w:r>
              <w:rPr>
                <w:rFonts w:hint="default" w:ascii="Times New Roman" w:hAnsi="Times New Roman" w:eastAsia="宋体" w:cs="Times New Roman"/>
                <w:color w:val="0000FF"/>
                <w:sz w:val="24"/>
                <w:szCs w:val="24"/>
              </w:rPr>
              <w:t>H</w:t>
            </w:r>
            <w:r>
              <w:rPr>
                <w:rFonts w:hint="default" w:ascii="Times New Roman" w:hAnsi="Times New Roman" w:eastAsia="宋体" w:cs="Times New Roman"/>
                <w:color w:val="0000FF"/>
                <w:sz w:val="24"/>
                <w:szCs w:val="24"/>
                <w:vertAlign w:val="subscript"/>
              </w:rPr>
              <w:t>2</w:t>
            </w:r>
            <w:r>
              <w:rPr>
                <w:rFonts w:hint="default" w:ascii="Times New Roman" w:hAnsi="Times New Roman" w:eastAsia="宋体" w:cs="Times New Roman"/>
                <w:color w:val="0000FF"/>
                <w:sz w:val="24"/>
                <w:szCs w:val="24"/>
              </w:rPr>
              <w:t>S</w:t>
            </w:r>
            <w:r>
              <w:rPr>
                <w:rFonts w:hint="default" w:ascii="Times New Roman" w:hAnsi="Times New Roman" w:eastAsia="宋体" w:cs="Times New Roman"/>
                <w:color w:val="0000FF"/>
                <w:sz w:val="24"/>
                <w:szCs w:val="24"/>
                <w:lang w:val="en-US" w:eastAsia="zh-CN"/>
              </w:rPr>
              <w:t>浓度降低62.1%（本次环评按50%计）。</w:t>
            </w:r>
            <w:r>
              <w:rPr>
                <w:rFonts w:hint="default" w:ascii="Times New Roman" w:hAnsi="Times New Roman" w:eastAsia="宋体" w:cs="Times New Roman"/>
                <w:color w:val="0000FF"/>
                <w:sz w:val="24"/>
                <w:szCs w:val="24"/>
                <w:lang w:eastAsia="zh-CN"/>
              </w:rPr>
              <w:t>NH</w:t>
            </w:r>
            <w:r>
              <w:rPr>
                <w:rFonts w:hint="default" w:ascii="Times New Roman" w:hAnsi="Times New Roman" w:eastAsia="宋体" w:cs="Times New Roman"/>
                <w:color w:val="0000FF"/>
                <w:sz w:val="24"/>
                <w:szCs w:val="24"/>
                <w:vertAlign w:val="subscript"/>
                <w:lang w:eastAsia="zh-CN"/>
              </w:rPr>
              <w:t>3</w:t>
            </w:r>
            <w:r>
              <w:rPr>
                <w:rFonts w:hint="default" w:ascii="Times New Roman" w:hAnsi="Times New Roman" w:eastAsia="宋体" w:cs="Times New Roman"/>
                <w:color w:val="0000FF"/>
                <w:sz w:val="24"/>
                <w:szCs w:val="24"/>
              </w:rPr>
              <w:t>、H</w:t>
            </w:r>
            <w:r>
              <w:rPr>
                <w:rFonts w:hint="default" w:ascii="Times New Roman" w:hAnsi="Times New Roman" w:eastAsia="宋体" w:cs="Times New Roman"/>
                <w:color w:val="0000FF"/>
                <w:sz w:val="24"/>
                <w:szCs w:val="24"/>
                <w:vertAlign w:val="subscript"/>
              </w:rPr>
              <w:t>2</w:t>
            </w:r>
            <w:r>
              <w:rPr>
                <w:rFonts w:hint="default" w:ascii="Times New Roman" w:hAnsi="Times New Roman" w:eastAsia="宋体" w:cs="Times New Roman"/>
                <w:color w:val="0000FF"/>
                <w:sz w:val="24"/>
                <w:szCs w:val="24"/>
              </w:rPr>
              <w:t>S</w:t>
            </w:r>
            <w:r>
              <w:rPr>
                <w:rFonts w:hint="default" w:ascii="Times New Roman" w:hAnsi="Times New Roman" w:eastAsia="宋体" w:cs="Times New Roman"/>
                <w:color w:val="0000FF"/>
                <w:sz w:val="24"/>
                <w:szCs w:val="24"/>
                <w:lang w:eastAsia="zh-CN"/>
              </w:rPr>
              <w:t>排放</w:t>
            </w:r>
            <w:r>
              <w:rPr>
                <w:rFonts w:hint="default" w:ascii="Times New Roman" w:hAnsi="Times New Roman" w:eastAsia="宋体" w:cs="Times New Roman"/>
                <w:color w:val="0000FF"/>
                <w:sz w:val="24"/>
                <w:szCs w:val="24"/>
              </w:rPr>
              <w:t>量</w:t>
            </w:r>
            <w:r>
              <w:rPr>
                <w:rFonts w:hint="default" w:ascii="Times New Roman" w:hAnsi="Times New Roman" w:eastAsia="宋体" w:cs="Times New Roman"/>
                <w:color w:val="0000FF"/>
                <w:sz w:val="24"/>
                <w:szCs w:val="24"/>
                <w:lang w:val="en-US" w:eastAsia="zh-CN"/>
              </w:rPr>
              <w:t>分别</w:t>
            </w:r>
            <w:r>
              <w:rPr>
                <w:rFonts w:hint="default" w:ascii="Times New Roman" w:hAnsi="Times New Roman" w:eastAsia="宋体" w:cs="Times New Roman"/>
                <w:color w:val="0000FF"/>
                <w:sz w:val="24"/>
                <w:szCs w:val="24"/>
              </w:rPr>
              <w:t>为</w:t>
            </w:r>
            <w:r>
              <w:rPr>
                <w:rFonts w:hint="default" w:ascii="Times New Roman" w:hAnsi="Times New Roman" w:eastAsia="宋体" w:cs="Times New Roman"/>
                <w:color w:val="0000FF"/>
                <w:sz w:val="24"/>
                <w:szCs w:val="24"/>
                <w:lang w:val="en-US" w:eastAsia="zh-CN"/>
              </w:rPr>
              <w:t>0.0070</w:t>
            </w:r>
            <w:r>
              <w:rPr>
                <w:rFonts w:hint="default" w:ascii="Times New Roman" w:hAnsi="Times New Roman" w:eastAsia="宋体" w:cs="Times New Roman"/>
                <w:color w:val="0000FF"/>
                <w:sz w:val="24"/>
                <w:szCs w:val="24"/>
              </w:rPr>
              <w:t>t/a</w:t>
            </w:r>
            <w:r>
              <w:rPr>
                <w:rFonts w:hint="default" w:ascii="Times New Roman" w:hAnsi="Times New Roman" w:eastAsia="宋体" w:cs="Times New Roman"/>
                <w:color w:val="0000FF"/>
                <w:sz w:val="24"/>
                <w:szCs w:val="24"/>
                <w:lang w:eastAsia="zh-CN"/>
              </w:rPr>
              <w:t>、</w:t>
            </w:r>
            <w:r>
              <w:rPr>
                <w:rFonts w:hint="default" w:ascii="Times New Roman" w:hAnsi="Times New Roman" w:eastAsia="宋体" w:cs="Times New Roman"/>
                <w:color w:val="0000FF"/>
                <w:sz w:val="24"/>
                <w:szCs w:val="24"/>
                <w:lang w:val="en-US" w:eastAsia="zh-CN"/>
              </w:rPr>
              <w:t>0.0005</w:t>
            </w:r>
            <w:r>
              <w:rPr>
                <w:rFonts w:hint="default" w:ascii="Times New Roman" w:hAnsi="Times New Roman" w:eastAsia="宋体" w:cs="Times New Roman"/>
                <w:color w:val="0000FF"/>
                <w:sz w:val="24"/>
                <w:szCs w:val="24"/>
              </w:rPr>
              <w:t>t/a</w:t>
            </w:r>
            <w:r>
              <w:rPr>
                <w:rFonts w:hint="default" w:ascii="Times New Roman" w:hAnsi="Times New Roman" w:eastAsia="宋体" w:cs="Times New Roman"/>
                <w:color w:val="0000FF"/>
                <w:sz w:val="24"/>
                <w:szCs w:val="24"/>
                <w:lang w:eastAsia="zh-CN"/>
              </w:rPr>
              <w:t>，</w:t>
            </w:r>
            <w:r>
              <w:rPr>
                <w:rFonts w:hint="default" w:ascii="Times New Roman" w:hAnsi="Times New Roman" w:eastAsia="宋体" w:cs="Times New Roman"/>
                <w:color w:val="0000FF"/>
                <w:sz w:val="24"/>
                <w:szCs w:val="24"/>
              </w:rPr>
              <w:t>为无组织</w:t>
            </w:r>
            <w:r>
              <w:rPr>
                <w:rFonts w:hint="default" w:ascii="Times New Roman" w:hAnsi="Times New Roman" w:eastAsia="宋体" w:cs="Times New Roman"/>
                <w:color w:val="0000FF"/>
                <w:sz w:val="24"/>
                <w:szCs w:val="24"/>
                <w:lang w:eastAsia="zh-CN"/>
              </w:rPr>
              <w:t>形式</w:t>
            </w:r>
            <w:r>
              <w:rPr>
                <w:rFonts w:hint="default" w:ascii="Times New Roman" w:hAnsi="Times New Roman" w:eastAsia="宋体" w:cs="Times New Roman"/>
                <w:color w:val="0000FF"/>
                <w:sz w:val="24"/>
                <w:szCs w:val="24"/>
              </w:rPr>
              <w:t>排放。</w:t>
            </w:r>
          </w:p>
          <w:p w14:paraId="7C95E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0000FF"/>
                <w:sz w:val="24"/>
                <w:szCs w:val="24"/>
              </w:rPr>
            </w:pPr>
            <w:r>
              <w:rPr>
                <w:rFonts w:hint="default" w:ascii="Times New Roman" w:hAnsi="Times New Roman" w:eastAsia="宋体" w:cs="Times New Roman"/>
                <w:b/>
                <w:bCs/>
                <w:color w:val="0000FF"/>
                <w:sz w:val="24"/>
                <w:szCs w:val="24"/>
              </w:rPr>
              <w:t>表</w:t>
            </w:r>
            <w:r>
              <w:rPr>
                <w:rFonts w:hint="default" w:ascii="Times New Roman" w:hAnsi="Times New Roman" w:eastAsia="宋体" w:cs="Times New Roman"/>
                <w:b/>
                <w:bCs/>
                <w:color w:val="0000FF"/>
                <w:sz w:val="24"/>
                <w:szCs w:val="24"/>
                <w:lang w:val="en-US" w:eastAsia="zh-CN"/>
              </w:rPr>
              <w:t>4-2</w:t>
            </w:r>
            <w:r>
              <w:rPr>
                <w:rFonts w:hint="default" w:ascii="Times New Roman" w:hAnsi="Times New Roman" w:eastAsia="宋体" w:cs="Times New Roman"/>
                <w:b/>
                <w:bCs/>
                <w:color w:val="0000FF"/>
                <w:sz w:val="24"/>
                <w:szCs w:val="24"/>
              </w:rPr>
              <w:t>大气污染物产生、排放、治理情况汇总表</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7"/>
              <w:gridCol w:w="717"/>
              <w:gridCol w:w="719"/>
              <w:gridCol w:w="719"/>
              <w:gridCol w:w="719"/>
              <w:gridCol w:w="1074"/>
              <w:gridCol w:w="719"/>
              <w:gridCol w:w="720"/>
              <w:gridCol w:w="720"/>
              <w:gridCol w:w="1453"/>
            </w:tblGrid>
            <w:tr w14:paraId="3FE7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0" w:type="dxa"/>
                  <w:vMerge w:val="restart"/>
                  <w:noWrap w:val="0"/>
                  <w:tcMar>
                    <w:left w:w="28" w:type="dxa"/>
                    <w:right w:w="28" w:type="dxa"/>
                  </w:tcMar>
                  <w:vAlign w:val="center"/>
                </w:tcPr>
                <w:p w14:paraId="66DA641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污染源</w:t>
                  </w:r>
                </w:p>
              </w:tc>
              <w:tc>
                <w:tcPr>
                  <w:tcW w:w="700" w:type="dxa"/>
                  <w:vMerge w:val="restart"/>
                  <w:noWrap w:val="0"/>
                  <w:tcMar>
                    <w:left w:w="28" w:type="dxa"/>
                    <w:right w:w="28" w:type="dxa"/>
                  </w:tcMar>
                  <w:vAlign w:val="center"/>
                </w:tcPr>
                <w:p w14:paraId="39D20B9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排放方式</w:t>
                  </w:r>
                </w:p>
              </w:tc>
              <w:tc>
                <w:tcPr>
                  <w:tcW w:w="701" w:type="dxa"/>
                  <w:vMerge w:val="restart"/>
                  <w:noWrap w:val="0"/>
                  <w:tcMar>
                    <w:left w:w="28" w:type="dxa"/>
                    <w:right w:w="28" w:type="dxa"/>
                  </w:tcMar>
                  <w:vAlign w:val="center"/>
                </w:tcPr>
                <w:p w14:paraId="6387C9E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污染因子</w:t>
                  </w:r>
                </w:p>
              </w:tc>
              <w:tc>
                <w:tcPr>
                  <w:tcW w:w="1402" w:type="dxa"/>
                  <w:gridSpan w:val="2"/>
                  <w:noWrap w:val="0"/>
                  <w:tcMar>
                    <w:left w:w="28" w:type="dxa"/>
                    <w:right w:w="28" w:type="dxa"/>
                  </w:tcMar>
                  <w:vAlign w:val="center"/>
                </w:tcPr>
                <w:p w14:paraId="3346EDE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污染物产生情况</w:t>
                  </w:r>
                </w:p>
              </w:tc>
              <w:tc>
                <w:tcPr>
                  <w:tcW w:w="1047" w:type="dxa"/>
                  <w:vMerge w:val="restart"/>
                  <w:noWrap w:val="0"/>
                  <w:tcMar>
                    <w:left w:w="28" w:type="dxa"/>
                    <w:right w:w="28" w:type="dxa"/>
                  </w:tcMar>
                  <w:vAlign w:val="center"/>
                </w:tcPr>
                <w:p w14:paraId="3AC3E387">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治理措施</w:t>
                  </w:r>
                </w:p>
              </w:tc>
              <w:tc>
                <w:tcPr>
                  <w:tcW w:w="2105" w:type="dxa"/>
                  <w:gridSpan w:val="3"/>
                  <w:noWrap w:val="0"/>
                  <w:tcMar>
                    <w:left w:w="28" w:type="dxa"/>
                    <w:right w:w="28" w:type="dxa"/>
                  </w:tcMar>
                  <w:vAlign w:val="center"/>
                </w:tcPr>
                <w:p w14:paraId="7892D28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污染物排放情况</w:t>
                  </w:r>
                </w:p>
              </w:tc>
              <w:tc>
                <w:tcPr>
                  <w:tcW w:w="1417" w:type="dxa"/>
                  <w:vMerge w:val="restart"/>
                  <w:noWrap w:val="0"/>
                  <w:tcMar>
                    <w:left w:w="28" w:type="dxa"/>
                    <w:right w:w="28" w:type="dxa"/>
                  </w:tcMar>
                  <w:vAlign w:val="center"/>
                </w:tcPr>
                <w:p w14:paraId="5B3E8EDF">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达标情况</w:t>
                  </w:r>
                </w:p>
              </w:tc>
            </w:tr>
            <w:tr w14:paraId="7D9F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0" w:type="dxa"/>
                  <w:vMerge w:val="continue"/>
                  <w:noWrap w:val="0"/>
                  <w:tcMar>
                    <w:left w:w="28" w:type="dxa"/>
                    <w:right w:w="28" w:type="dxa"/>
                  </w:tcMar>
                  <w:vAlign w:val="center"/>
                </w:tcPr>
                <w:p w14:paraId="6D097FF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p>
              </w:tc>
              <w:tc>
                <w:tcPr>
                  <w:tcW w:w="700" w:type="dxa"/>
                  <w:vMerge w:val="continue"/>
                  <w:noWrap w:val="0"/>
                  <w:tcMar>
                    <w:left w:w="28" w:type="dxa"/>
                    <w:right w:w="28" w:type="dxa"/>
                  </w:tcMar>
                  <w:vAlign w:val="center"/>
                </w:tcPr>
                <w:p w14:paraId="4BF121E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p>
              </w:tc>
              <w:tc>
                <w:tcPr>
                  <w:tcW w:w="701" w:type="dxa"/>
                  <w:vMerge w:val="continue"/>
                  <w:noWrap w:val="0"/>
                  <w:tcMar>
                    <w:left w:w="28" w:type="dxa"/>
                    <w:right w:w="28" w:type="dxa"/>
                  </w:tcMar>
                  <w:vAlign w:val="center"/>
                </w:tcPr>
                <w:p w14:paraId="0646122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p>
              </w:tc>
              <w:tc>
                <w:tcPr>
                  <w:tcW w:w="701" w:type="dxa"/>
                  <w:noWrap w:val="0"/>
                  <w:tcMar>
                    <w:left w:w="28" w:type="dxa"/>
                    <w:right w:w="28" w:type="dxa"/>
                  </w:tcMar>
                  <w:vAlign w:val="center"/>
                </w:tcPr>
                <w:p w14:paraId="617CFBD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mg/m</w:t>
                  </w:r>
                  <w:r>
                    <w:rPr>
                      <w:rFonts w:hint="default" w:ascii="Times New Roman" w:hAnsi="Times New Roman" w:eastAsia="宋体" w:cs="Times New Roman"/>
                      <w:b w:val="0"/>
                      <w:bCs w:val="0"/>
                      <w:color w:val="0000FF"/>
                      <w:sz w:val="21"/>
                      <w:szCs w:val="21"/>
                      <w:highlight w:val="none"/>
                      <w:vertAlign w:val="superscript"/>
                    </w:rPr>
                    <w:t>3</w:t>
                  </w:r>
                </w:p>
              </w:tc>
              <w:tc>
                <w:tcPr>
                  <w:tcW w:w="701" w:type="dxa"/>
                  <w:noWrap w:val="0"/>
                  <w:tcMar>
                    <w:left w:w="28" w:type="dxa"/>
                    <w:right w:w="28" w:type="dxa"/>
                  </w:tcMar>
                  <w:vAlign w:val="center"/>
                </w:tcPr>
                <w:p w14:paraId="7E75518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t/a</w:t>
                  </w:r>
                </w:p>
              </w:tc>
              <w:tc>
                <w:tcPr>
                  <w:tcW w:w="1047" w:type="dxa"/>
                  <w:vMerge w:val="continue"/>
                  <w:noWrap w:val="0"/>
                  <w:tcMar>
                    <w:left w:w="28" w:type="dxa"/>
                    <w:right w:w="28" w:type="dxa"/>
                  </w:tcMar>
                  <w:vAlign w:val="center"/>
                </w:tcPr>
                <w:p w14:paraId="63555AE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p>
              </w:tc>
              <w:tc>
                <w:tcPr>
                  <w:tcW w:w="701" w:type="dxa"/>
                  <w:noWrap w:val="0"/>
                  <w:tcMar>
                    <w:left w:w="28" w:type="dxa"/>
                    <w:right w:w="28" w:type="dxa"/>
                  </w:tcMar>
                  <w:vAlign w:val="center"/>
                </w:tcPr>
                <w:p w14:paraId="463B315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mg/m</w:t>
                  </w:r>
                  <w:r>
                    <w:rPr>
                      <w:rFonts w:hint="default" w:ascii="Times New Roman" w:hAnsi="Times New Roman" w:eastAsia="宋体" w:cs="Times New Roman"/>
                      <w:b w:val="0"/>
                      <w:bCs w:val="0"/>
                      <w:color w:val="0000FF"/>
                      <w:sz w:val="21"/>
                      <w:szCs w:val="21"/>
                      <w:highlight w:val="none"/>
                      <w:vertAlign w:val="superscript"/>
                    </w:rPr>
                    <w:t>3</w:t>
                  </w:r>
                </w:p>
              </w:tc>
              <w:tc>
                <w:tcPr>
                  <w:tcW w:w="702" w:type="dxa"/>
                  <w:noWrap w:val="0"/>
                  <w:tcMar>
                    <w:left w:w="28" w:type="dxa"/>
                    <w:right w:w="28" w:type="dxa"/>
                  </w:tcMar>
                  <w:vAlign w:val="center"/>
                </w:tcPr>
                <w:p w14:paraId="4CE3A05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rPr>
                  </w:pPr>
                  <w:r>
                    <w:rPr>
                      <w:rFonts w:hint="default" w:ascii="Times New Roman" w:hAnsi="Times New Roman" w:eastAsia="宋体" w:cs="Times New Roman"/>
                      <w:b w:val="0"/>
                      <w:bCs w:val="0"/>
                      <w:color w:val="0000FF"/>
                      <w:sz w:val="21"/>
                      <w:szCs w:val="21"/>
                      <w:highlight w:val="none"/>
                      <w:lang w:val="en-US" w:eastAsia="zh-CN"/>
                    </w:rPr>
                    <w:t>kg/h</w:t>
                  </w:r>
                </w:p>
              </w:tc>
              <w:tc>
                <w:tcPr>
                  <w:tcW w:w="702" w:type="dxa"/>
                  <w:noWrap w:val="0"/>
                  <w:tcMar>
                    <w:left w:w="28" w:type="dxa"/>
                    <w:right w:w="28" w:type="dxa"/>
                  </w:tcMar>
                  <w:vAlign w:val="center"/>
                </w:tcPr>
                <w:p w14:paraId="19DB2BCF">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t/a</w:t>
                  </w:r>
                </w:p>
              </w:tc>
              <w:tc>
                <w:tcPr>
                  <w:tcW w:w="1417" w:type="dxa"/>
                  <w:vMerge w:val="continue"/>
                  <w:noWrap w:val="0"/>
                  <w:tcMar>
                    <w:left w:w="28" w:type="dxa"/>
                    <w:right w:w="28" w:type="dxa"/>
                  </w:tcMar>
                  <w:vAlign w:val="center"/>
                </w:tcPr>
                <w:p w14:paraId="144CE3F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0000FF"/>
                      <w:sz w:val="21"/>
                      <w:szCs w:val="21"/>
                      <w:highlight w:val="none"/>
                    </w:rPr>
                  </w:pPr>
                </w:p>
              </w:tc>
            </w:tr>
            <w:tr w14:paraId="0B4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0" w:type="dxa"/>
                  <w:vMerge w:val="restart"/>
                  <w:noWrap w:val="0"/>
                  <w:tcMar>
                    <w:left w:w="28" w:type="dxa"/>
                    <w:right w:w="28" w:type="dxa"/>
                  </w:tcMar>
                  <w:vAlign w:val="center"/>
                </w:tcPr>
                <w:p w14:paraId="4694A597">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氧化塘厌氧发酵过程</w:t>
                  </w:r>
                </w:p>
              </w:tc>
              <w:tc>
                <w:tcPr>
                  <w:tcW w:w="700" w:type="dxa"/>
                  <w:vMerge w:val="restart"/>
                  <w:noWrap w:val="0"/>
                  <w:tcMar>
                    <w:left w:w="28" w:type="dxa"/>
                    <w:right w:w="28" w:type="dxa"/>
                  </w:tcMar>
                  <w:vAlign w:val="center"/>
                </w:tcPr>
                <w:p w14:paraId="07F4FC60">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eastAsia="zh-CN"/>
                    </w:rPr>
                    <w:t>无组织</w:t>
                  </w:r>
                </w:p>
              </w:tc>
              <w:tc>
                <w:tcPr>
                  <w:tcW w:w="701" w:type="dxa"/>
                  <w:noWrap w:val="0"/>
                  <w:tcMar>
                    <w:left w:w="28" w:type="dxa"/>
                    <w:right w:w="28" w:type="dxa"/>
                  </w:tcMar>
                  <w:vAlign w:val="center"/>
                </w:tcPr>
                <w:p w14:paraId="575E89D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color w:val="0000FF"/>
                      <w:sz w:val="21"/>
                      <w:szCs w:val="21"/>
                      <w:lang w:eastAsia="zh-CN"/>
                    </w:rPr>
                    <w:t>NH</w:t>
                  </w:r>
                  <w:r>
                    <w:rPr>
                      <w:rFonts w:hint="default" w:ascii="Times New Roman" w:hAnsi="Times New Roman" w:eastAsia="宋体" w:cs="Times New Roman"/>
                      <w:color w:val="0000FF"/>
                      <w:sz w:val="21"/>
                      <w:szCs w:val="21"/>
                      <w:vertAlign w:val="subscript"/>
                      <w:lang w:eastAsia="zh-CN"/>
                    </w:rPr>
                    <w:t>3</w:t>
                  </w:r>
                </w:p>
              </w:tc>
              <w:tc>
                <w:tcPr>
                  <w:tcW w:w="701" w:type="dxa"/>
                  <w:noWrap w:val="0"/>
                  <w:tcMar>
                    <w:left w:w="28" w:type="dxa"/>
                    <w:right w:w="28" w:type="dxa"/>
                  </w:tcMar>
                  <w:vAlign w:val="center"/>
                </w:tcPr>
                <w:p w14:paraId="672E030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lang w:val="en-US" w:eastAsia="zh-CN"/>
                    </w:rPr>
                    <w:t>/</w:t>
                  </w:r>
                </w:p>
              </w:tc>
              <w:tc>
                <w:tcPr>
                  <w:tcW w:w="701" w:type="dxa"/>
                  <w:noWrap w:val="0"/>
                  <w:tcMar>
                    <w:left w:w="28" w:type="dxa"/>
                    <w:right w:w="28" w:type="dxa"/>
                  </w:tcMar>
                  <w:vAlign w:val="center"/>
                </w:tcPr>
                <w:p w14:paraId="7189441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rPr>
                  </w:pPr>
                  <w:r>
                    <w:rPr>
                      <w:rFonts w:hint="default" w:ascii="Times New Roman" w:hAnsi="Times New Roman" w:eastAsia="宋体" w:cs="Times New Roman"/>
                      <w:color w:val="0000FF"/>
                      <w:sz w:val="21"/>
                      <w:szCs w:val="21"/>
                      <w:lang w:val="en-US" w:eastAsia="zh-CN"/>
                    </w:rPr>
                    <w:t>0.0232</w:t>
                  </w:r>
                </w:p>
              </w:tc>
              <w:tc>
                <w:tcPr>
                  <w:tcW w:w="1047" w:type="dxa"/>
                  <w:noWrap w:val="0"/>
                  <w:tcMar>
                    <w:left w:w="28" w:type="dxa"/>
                    <w:right w:w="28" w:type="dxa"/>
                  </w:tcMar>
                  <w:vAlign w:val="center"/>
                </w:tcPr>
                <w:p w14:paraId="2B22E6C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color w:val="0000FF"/>
                      <w:sz w:val="21"/>
                      <w:szCs w:val="21"/>
                      <w:lang w:val="en-US" w:eastAsia="zh-CN"/>
                    </w:rPr>
                    <w:t>微生物除臭剂</w:t>
                  </w:r>
                  <w:r>
                    <w:rPr>
                      <w:rFonts w:hint="default" w:ascii="Times New Roman" w:hAnsi="Times New Roman" w:eastAsia="宋体" w:cs="Times New Roman"/>
                      <w:b w:val="0"/>
                      <w:bCs w:val="0"/>
                      <w:color w:val="0000FF"/>
                      <w:sz w:val="21"/>
                      <w:szCs w:val="21"/>
                      <w:highlight w:val="none"/>
                      <w:lang w:eastAsia="zh-CN"/>
                    </w:rPr>
                    <w:t>（处理效率为</w:t>
                  </w:r>
                  <w:r>
                    <w:rPr>
                      <w:rFonts w:hint="default" w:ascii="Times New Roman" w:hAnsi="Times New Roman" w:eastAsia="宋体" w:cs="Times New Roman"/>
                      <w:b w:val="0"/>
                      <w:bCs w:val="0"/>
                      <w:color w:val="0000FF"/>
                      <w:sz w:val="21"/>
                      <w:szCs w:val="21"/>
                      <w:highlight w:val="none"/>
                      <w:lang w:val="en-US" w:eastAsia="zh-CN"/>
                    </w:rPr>
                    <w:t>70</w:t>
                  </w:r>
                  <w:r>
                    <w:rPr>
                      <w:rFonts w:hint="default" w:ascii="Times New Roman" w:hAnsi="Times New Roman" w:eastAsia="宋体" w:cs="Times New Roman"/>
                      <w:b w:val="0"/>
                      <w:bCs w:val="0"/>
                      <w:color w:val="0000FF"/>
                      <w:sz w:val="21"/>
                      <w:szCs w:val="21"/>
                      <w:highlight w:val="none"/>
                      <w:lang w:eastAsia="zh-CN"/>
                    </w:rPr>
                    <w:t>%）</w:t>
                  </w:r>
                </w:p>
              </w:tc>
              <w:tc>
                <w:tcPr>
                  <w:tcW w:w="701" w:type="dxa"/>
                  <w:noWrap w:val="0"/>
                  <w:tcMar>
                    <w:left w:w="28" w:type="dxa"/>
                    <w:right w:w="28" w:type="dxa"/>
                  </w:tcMar>
                  <w:vAlign w:val="center"/>
                </w:tcPr>
                <w:p w14:paraId="6230137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lang w:val="en-US" w:eastAsia="zh-CN"/>
                    </w:rPr>
                    <w:t>/</w:t>
                  </w:r>
                </w:p>
              </w:tc>
              <w:tc>
                <w:tcPr>
                  <w:tcW w:w="702" w:type="dxa"/>
                  <w:noWrap w:val="0"/>
                  <w:tcMar>
                    <w:left w:w="28" w:type="dxa"/>
                    <w:right w:w="28" w:type="dxa"/>
                  </w:tcMar>
                  <w:vAlign w:val="center"/>
                </w:tcPr>
                <w:p w14:paraId="6EFB283E">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rPr>
                  </w:pPr>
                  <w:r>
                    <w:rPr>
                      <w:rFonts w:hint="default" w:ascii="Times New Roman" w:hAnsi="Times New Roman" w:eastAsia="宋体" w:cs="Times New Roman"/>
                      <w:b w:val="0"/>
                      <w:bCs w:val="0"/>
                      <w:color w:val="0000FF"/>
                      <w:sz w:val="21"/>
                      <w:szCs w:val="21"/>
                      <w:highlight w:val="none"/>
                      <w:lang w:val="en-US" w:eastAsia="zh-CN"/>
                    </w:rPr>
                    <w:t>0.0008</w:t>
                  </w:r>
                </w:p>
              </w:tc>
              <w:tc>
                <w:tcPr>
                  <w:tcW w:w="702" w:type="dxa"/>
                  <w:noWrap w:val="0"/>
                  <w:tcMar>
                    <w:left w:w="28" w:type="dxa"/>
                    <w:right w:w="28" w:type="dxa"/>
                  </w:tcMar>
                  <w:vAlign w:val="center"/>
                </w:tcPr>
                <w:p w14:paraId="0855DAC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rPr>
                  </w:pPr>
                  <w:r>
                    <w:rPr>
                      <w:rFonts w:hint="default" w:ascii="Times New Roman" w:hAnsi="Times New Roman" w:eastAsia="宋体" w:cs="Times New Roman"/>
                      <w:color w:val="0000FF"/>
                      <w:sz w:val="21"/>
                      <w:szCs w:val="21"/>
                      <w:lang w:val="en-US" w:eastAsia="zh-CN"/>
                    </w:rPr>
                    <w:t>0.0070</w:t>
                  </w:r>
                </w:p>
              </w:tc>
              <w:tc>
                <w:tcPr>
                  <w:tcW w:w="1417" w:type="dxa"/>
                  <w:vMerge w:val="restart"/>
                  <w:noWrap w:val="0"/>
                  <w:tcMar>
                    <w:left w:w="28" w:type="dxa"/>
                    <w:right w:w="28" w:type="dxa"/>
                  </w:tcMar>
                  <w:vAlign w:val="center"/>
                </w:tcPr>
                <w:p w14:paraId="62C42E9A">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0000FF"/>
                      <w:sz w:val="21"/>
                      <w:szCs w:val="21"/>
                      <w:highlight w:val="none"/>
                    </w:rPr>
                  </w:pPr>
                  <w:r>
                    <w:rPr>
                      <w:rFonts w:hint="default" w:ascii="Times New Roman" w:hAnsi="Times New Roman" w:eastAsia="宋体" w:cs="Times New Roman"/>
                      <w:b w:val="0"/>
                      <w:bCs w:val="0"/>
                      <w:color w:val="0000FF"/>
                      <w:sz w:val="21"/>
                      <w:szCs w:val="21"/>
                      <w:highlight w:val="none"/>
                    </w:rPr>
                    <w:t>《恶臭污染物排放标准》（GB14554-93）表1恶臭污染物厂界标准值</w:t>
                  </w:r>
                </w:p>
              </w:tc>
            </w:tr>
            <w:tr w14:paraId="6032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0" w:type="dxa"/>
                  <w:vMerge w:val="continue"/>
                  <w:noWrap w:val="0"/>
                  <w:tcMar>
                    <w:left w:w="28" w:type="dxa"/>
                    <w:right w:w="28" w:type="dxa"/>
                  </w:tcMar>
                  <w:vAlign w:val="center"/>
                </w:tcPr>
                <w:p w14:paraId="079F998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rPr>
                  </w:pPr>
                </w:p>
              </w:tc>
              <w:tc>
                <w:tcPr>
                  <w:tcW w:w="700" w:type="dxa"/>
                  <w:vMerge w:val="continue"/>
                  <w:noWrap w:val="0"/>
                  <w:tcMar>
                    <w:left w:w="28" w:type="dxa"/>
                    <w:right w:w="28" w:type="dxa"/>
                  </w:tcMar>
                  <w:vAlign w:val="center"/>
                </w:tcPr>
                <w:p w14:paraId="33BBB86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sz w:val="21"/>
                      <w:szCs w:val="21"/>
                      <w:highlight w:val="none"/>
                      <w:lang w:eastAsia="zh-CN"/>
                    </w:rPr>
                  </w:pPr>
                </w:p>
              </w:tc>
              <w:tc>
                <w:tcPr>
                  <w:tcW w:w="701" w:type="dxa"/>
                  <w:noWrap w:val="0"/>
                  <w:tcMar>
                    <w:left w:w="28" w:type="dxa"/>
                    <w:right w:w="28" w:type="dxa"/>
                  </w:tcMar>
                  <w:vAlign w:val="center"/>
                </w:tcPr>
                <w:p w14:paraId="1FA0921F">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sz w:val="21"/>
                      <w:szCs w:val="21"/>
                      <w:highlight w:val="none"/>
                      <w:lang w:eastAsia="zh-CN"/>
                    </w:rPr>
                  </w:pPr>
                  <w:r>
                    <w:rPr>
                      <w:rFonts w:hint="default" w:ascii="Times New Roman" w:hAnsi="Times New Roman" w:eastAsia="宋体" w:cs="Times New Roman"/>
                      <w:color w:val="0000FF"/>
                      <w:sz w:val="21"/>
                      <w:szCs w:val="21"/>
                    </w:rPr>
                    <w:t>H</w:t>
                  </w:r>
                  <w:r>
                    <w:rPr>
                      <w:rFonts w:hint="default" w:ascii="Times New Roman" w:hAnsi="Times New Roman" w:eastAsia="宋体" w:cs="Times New Roman"/>
                      <w:color w:val="0000FF"/>
                      <w:sz w:val="21"/>
                      <w:szCs w:val="21"/>
                      <w:vertAlign w:val="subscript"/>
                    </w:rPr>
                    <w:t>2</w:t>
                  </w:r>
                  <w:r>
                    <w:rPr>
                      <w:rFonts w:hint="default" w:ascii="Times New Roman" w:hAnsi="Times New Roman" w:eastAsia="宋体" w:cs="Times New Roman"/>
                      <w:color w:val="0000FF"/>
                      <w:sz w:val="21"/>
                      <w:szCs w:val="21"/>
                    </w:rPr>
                    <w:t>S</w:t>
                  </w:r>
                </w:p>
              </w:tc>
              <w:tc>
                <w:tcPr>
                  <w:tcW w:w="701" w:type="dxa"/>
                  <w:noWrap w:val="0"/>
                  <w:tcMar>
                    <w:left w:w="28" w:type="dxa"/>
                    <w:right w:w="28" w:type="dxa"/>
                  </w:tcMar>
                  <w:vAlign w:val="center"/>
                </w:tcPr>
                <w:p w14:paraId="5129BD70">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rPr>
                  </w:pPr>
                  <w:r>
                    <w:rPr>
                      <w:rFonts w:hint="default" w:ascii="Times New Roman" w:hAnsi="Times New Roman" w:eastAsia="宋体" w:cs="Times New Roman"/>
                      <w:b w:val="0"/>
                      <w:bCs w:val="0"/>
                      <w:color w:val="0000FF"/>
                      <w:sz w:val="21"/>
                      <w:szCs w:val="21"/>
                      <w:highlight w:val="none"/>
                      <w:lang w:val="en-US" w:eastAsia="zh-CN"/>
                    </w:rPr>
                    <w:t>/</w:t>
                  </w:r>
                </w:p>
              </w:tc>
              <w:tc>
                <w:tcPr>
                  <w:tcW w:w="701" w:type="dxa"/>
                  <w:noWrap w:val="0"/>
                  <w:tcMar>
                    <w:left w:w="28" w:type="dxa"/>
                    <w:right w:w="28" w:type="dxa"/>
                  </w:tcMar>
                  <w:vAlign w:val="center"/>
                </w:tcPr>
                <w:p w14:paraId="0FF507B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rPr>
                  </w:pPr>
                  <w:r>
                    <w:rPr>
                      <w:rFonts w:hint="default" w:ascii="Times New Roman" w:hAnsi="Times New Roman" w:eastAsia="宋体" w:cs="Times New Roman"/>
                      <w:color w:val="0000FF"/>
                      <w:sz w:val="21"/>
                      <w:szCs w:val="21"/>
                      <w:lang w:val="en-US" w:eastAsia="zh-CN"/>
                    </w:rPr>
                    <w:t>0.0009</w:t>
                  </w:r>
                </w:p>
              </w:tc>
              <w:tc>
                <w:tcPr>
                  <w:tcW w:w="1047" w:type="dxa"/>
                  <w:noWrap w:val="0"/>
                  <w:tcMar>
                    <w:left w:w="28" w:type="dxa"/>
                    <w:right w:w="28" w:type="dxa"/>
                  </w:tcMar>
                  <w:vAlign w:val="center"/>
                </w:tcPr>
                <w:p w14:paraId="1937ED0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lang w:eastAsia="zh-CN"/>
                    </w:rPr>
                  </w:pPr>
                  <w:r>
                    <w:rPr>
                      <w:rFonts w:hint="default" w:ascii="Times New Roman" w:hAnsi="Times New Roman" w:eastAsia="宋体" w:cs="Times New Roman"/>
                      <w:color w:val="0000FF"/>
                      <w:sz w:val="21"/>
                      <w:szCs w:val="21"/>
                      <w:lang w:val="en-US" w:eastAsia="zh-CN"/>
                    </w:rPr>
                    <w:t>微生物除臭剂</w:t>
                  </w:r>
                  <w:r>
                    <w:rPr>
                      <w:rFonts w:hint="default" w:ascii="Times New Roman" w:hAnsi="Times New Roman" w:eastAsia="宋体" w:cs="Times New Roman"/>
                      <w:b w:val="0"/>
                      <w:bCs w:val="0"/>
                      <w:color w:val="0000FF"/>
                      <w:sz w:val="21"/>
                      <w:szCs w:val="21"/>
                      <w:highlight w:val="none"/>
                      <w:lang w:eastAsia="zh-CN"/>
                    </w:rPr>
                    <w:t>（处理效率为</w:t>
                  </w:r>
                  <w:r>
                    <w:rPr>
                      <w:rFonts w:hint="default" w:ascii="Times New Roman" w:hAnsi="Times New Roman" w:eastAsia="宋体" w:cs="Times New Roman"/>
                      <w:b w:val="0"/>
                      <w:bCs w:val="0"/>
                      <w:color w:val="0000FF"/>
                      <w:sz w:val="21"/>
                      <w:szCs w:val="21"/>
                      <w:highlight w:val="none"/>
                      <w:lang w:val="en-US" w:eastAsia="zh-CN"/>
                    </w:rPr>
                    <w:t>50</w:t>
                  </w:r>
                  <w:r>
                    <w:rPr>
                      <w:rFonts w:hint="default" w:ascii="Times New Roman" w:hAnsi="Times New Roman" w:eastAsia="宋体" w:cs="Times New Roman"/>
                      <w:b w:val="0"/>
                      <w:bCs w:val="0"/>
                      <w:color w:val="0000FF"/>
                      <w:sz w:val="21"/>
                      <w:szCs w:val="21"/>
                      <w:highlight w:val="none"/>
                      <w:lang w:eastAsia="zh-CN"/>
                    </w:rPr>
                    <w:t>%）</w:t>
                  </w:r>
                </w:p>
              </w:tc>
              <w:tc>
                <w:tcPr>
                  <w:tcW w:w="701" w:type="dxa"/>
                  <w:noWrap w:val="0"/>
                  <w:tcMar>
                    <w:left w:w="28" w:type="dxa"/>
                    <w:right w:w="28" w:type="dxa"/>
                  </w:tcMar>
                  <w:vAlign w:val="center"/>
                </w:tcPr>
                <w:p w14:paraId="0CAA88C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rPr>
                  </w:pPr>
                  <w:r>
                    <w:rPr>
                      <w:rFonts w:hint="default" w:ascii="Times New Roman" w:hAnsi="Times New Roman" w:eastAsia="宋体" w:cs="Times New Roman"/>
                      <w:b w:val="0"/>
                      <w:bCs w:val="0"/>
                      <w:color w:val="0000FF"/>
                      <w:sz w:val="21"/>
                      <w:szCs w:val="21"/>
                      <w:highlight w:val="none"/>
                      <w:lang w:val="en-US" w:eastAsia="zh-CN"/>
                    </w:rPr>
                    <w:t>/</w:t>
                  </w:r>
                </w:p>
              </w:tc>
              <w:tc>
                <w:tcPr>
                  <w:tcW w:w="702" w:type="dxa"/>
                  <w:noWrap w:val="0"/>
                  <w:tcMar>
                    <w:left w:w="28" w:type="dxa"/>
                    <w:right w:w="28" w:type="dxa"/>
                  </w:tcMar>
                  <w:vAlign w:val="center"/>
                </w:tcPr>
                <w:p w14:paraId="0097254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rPr>
                  </w:pPr>
                  <w:r>
                    <w:rPr>
                      <w:rFonts w:hint="default" w:ascii="Times New Roman" w:hAnsi="Times New Roman" w:eastAsia="宋体" w:cs="Times New Roman"/>
                      <w:b w:val="0"/>
                      <w:bCs w:val="0"/>
                      <w:color w:val="0000FF"/>
                      <w:sz w:val="21"/>
                      <w:szCs w:val="21"/>
                      <w:highlight w:val="none"/>
                      <w:lang w:val="en-US" w:eastAsia="zh-CN"/>
                    </w:rPr>
                    <w:t>0.00006</w:t>
                  </w:r>
                </w:p>
              </w:tc>
              <w:tc>
                <w:tcPr>
                  <w:tcW w:w="702" w:type="dxa"/>
                  <w:noWrap w:val="0"/>
                  <w:tcMar>
                    <w:left w:w="28" w:type="dxa"/>
                    <w:right w:w="28" w:type="dxa"/>
                  </w:tcMar>
                  <w:vAlign w:val="center"/>
                </w:tcPr>
                <w:p w14:paraId="6BE60BD7">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FF"/>
                      <w:sz w:val="21"/>
                      <w:szCs w:val="21"/>
                      <w:highlight w:val="none"/>
                      <w:lang w:val="en-US" w:eastAsia="zh-CN"/>
                    </w:rPr>
                  </w:pPr>
                  <w:r>
                    <w:rPr>
                      <w:rFonts w:hint="default" w:ascii="Times New Roman" w:hAnsi="Times New Roman" w:eastAsia="宋体" w:cs="Times New Roman"/>
                      <w:color w:val="0000FF"/>
                      <w:sz w:val="21"/>
                      <w:szCs w:val="21"/>
                      <w:lang w:val="en-US" w:eastAsia="zh-CN"/>
                    </w:rPr>
                    <w:t>0.0005</w:t>
                  </w:r>
                </w:p>
              </w:tc>
              <w:tc>
                <w:tcPr>
                  <w:tcW w:w="1417" w:type="dxa"/>
                  <w:vMerge w:val="continue"/>
                  <w:noWrap w:val="0"/>
                  <w:tcMar>
                    <w:left w:w="28" w:type="dxa"/>
                    <w:right w:w="28" w:type="dxa"/>
                  </w:tcMar>
                  <w:vAlign w:val="center"/>
                </w:tcPr>
                <w:p w14:paraId="4F9C1BC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0000FF"/>
                      <w:sz w:val="21"/>
                      <w:szCs w:val="21"/>
                      <w:highlight w:val="none"/>
                    </w:rPr>
                  </w:pPr>
                </w:p>
              </w:tc>
            </w:tr>
          </w:tbl>
          <w:p w14:paraId="2DB150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FF0000"/>
                <w:sz w:val="24"/>
                <w:szCs w:val="24"/>
                <w:lang w:eastAsia="zh-CN"/>
              </w:rPr>
            </w:pPr>
            <w:r>
              <w:rPr>
                <w:rFonts w:hint="default" w:ascii="Times New Roman" w:hAnsi="Times New Roman" w:eastAsia="宋体" w:cs="Times New Roman"/>
                <w:b/>
                <w:bCs/>
                <w:color w:val="FF0000"/>
                <w:sz w:val="24"/>
                <w:szCs w:val="24"/>
                <w:lang w:val="en-US" w:eastAsia="zh-CN"/>
              </w:rPr>
              <w:t>1.1.3</w:t>
            </w:r>
            <w:r>
              <w:rPr>
                <w:rFonts w:hint="default" w:ascii="Times New Roman" w:hAnsi="Times New Roman" w:eastAsia="宋体" w:cs="Times New Roman"/>
                <w:b/>
                <w:bCs/>
                <w:color w:val="FF0000"/>
                <w:sz w:val="24"/>
                <w:szCs w:val="24"/>
                <w:lang w:eastAsia="zh-CN"/>
              </w:rPr>
              <w:t>粉碎分级过程中</w:t>
            </w:r>
            <w:r>
              <w:rPr>
                <w:rFonts w:hint="default" w:ascii="Times New Roman" w:hAnsi="Times New Roman" w:eastAsia="宋体" w:cs="Times New Roman"/>
                <w:b/>
                <w:bCs/>
                <w:color w:val="FF0000"/>
                <w:sz w:val="24"/>
                <w:szCs w:val="24"/>
              </w:rPr>
              <w:t>产生的废气</w:t>
            </w:r>
          </w:p>
          <w:p w14:paraId="09748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lang w:val="en-US" w:eastAsia="zh-CN"/>
              </w:rPr>
              <w:t>根据《排放源统计调查产排污核算方法和系数手册》中2625有机肥及微生物肥制造行业系数手册中前处理、后处理过程混配/混配造粒生产工艺：工业废气量产污系数为659标立方米/吨-产品，颗粒物产污系数为0.37kg/t·产品。</w:t>
            </w:r>
          </w:p>
          <w:p w14:paraId="3AD145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lang w:val="en-US" w:eastAsia="zh-CN"/>
              </w:rPr>
              <w:t>本项目年生产有机肥料75649t，工业废气量产生量为224521300m</w:t>
            </w:r>
            <w:r>
              <w:rPr>
                <w:rFonts w:hint="default" w:ascii="Times New Roman" w:hAnsi="Times New Roman" w:eastAsia="宋体" w:cs="Times New Roman"/>
                <w:color w:val="FF0000"/>
                <w:sz w:val="24"/>
                <w:szCs w:val="24"/>
                <w:vertAlign w:val="superscript"/>
                <w:lang w:val="en-US" w:eastAsia="zh-CN"/>
              </w:rPr>
              <w:t>3</w:t>
            </w:r>
            <w:r>
              <w:rPr>
                <w:rFonts w:hint="default" w:ascii="Times New Roman" w:hAnsi="Times New Roman" w:eastAsia="宋体" w:cs="Times New Roman"/>
                <w:color w:val="FF0000"/>
                <w:sz w:val="24"/>
                <w:szCs w:val="24"/>
                <w:lang w:val="en-US" w:eastAsia="zh-CN"/>
              </w:rPr>
              <w:t>/a，本项目年运行2400h，则工业废气量为93551m</w:t>
            </w:r>
            <w:r>
              <w:rPr>
                <w:rFonts w:hint="default" w:ascii="Times New Roman" w:hAnsi="Times New Roman" w:eastAsia="宋体" w:cs="Times New Roman"/>
                <w:color w:val="FF0000"/>
                <w:sz w:val="24"/>
                <w:szCs w:val="24"/>
                <w:vertAlign w:val="superscript"/>
                <w:lang w:val="en-US" w:eastAsia="zh-CN"/>
              </w:rPr>
              <w:t>3</w:t>
            </w:r>
            <w:r>
              <w:rPr>
                <w:rFonts w:hint="default" w:ascii="Times New Roman" w:hAnsi="Times New Roman" w:eastAsia="宋体" w:cs="Times New Roman"/>
                <w:color w:val="FF0000"/>
                <w:sz w:val="24"/>
                <w:szCs w:val="24"/>
                <w:lang w:val="en-US" w:eastAsia="zh-CN"/>
              </w:rPr>
              <w:t>/h；颗粒物产生量为126.059t/a。</w:t>
            </w:r>
          </w:p>
          <w:p w14:paraId="7EFDD5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lang w:val="en-US" w:eastAsia="zh-CN"/>
              </w:rPr>
              <w:t>粉碎机、分级机上方各设有1套集气罩（共2个），集气效率为90%，收集到的气体通过布袋除尘器处理后合并于1根15m高排气筒（P1）排放，布袋除尘器除尘效率为95%。</w:t>
            </w:r>
          </w:p>
          <w:p w14:paraId="50923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center"/>
              <w:textAlignment w:val="auto"/>
              <w:rPr>
                <w:rFonts w:hint="default" w:ascii="Times New Roman" w:hAnsi="Times New Roman" w:eastAsia="宋体" w:cs="Times New Roman"/>
                <w:b/>
                <w:bCs/>
                <w:color w:val="FF0000"/>
                <w:sz w:val="24"/>
                <w:szCs w:val="24"/>
                <w:lang w:val="en-US" w:eastAsia="zh-CN"/>
              </w:rPr>
            </w:pPr>
            <w:r>
              <w:rPr>
                <w:rFonts w:hint="default" w:ascii="Times New Roman" w:hAnsi="Times New Roman" w:eastAsia="宋体" w:cs="Times New Roman"/>
                <w:b/>
                <w:bCs/>
                <w:color w:val="FF0000"/>
                <w:sz w:val="24"/>
                <w:szCs w:val="24"/>
                <w:lang w:val="en-US" w:eastAsia="zh-CN"/>
              </w:rPr>
              <w:t>表4-3生产车间废气产排情况表</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36"/>
              <w:gridCol w:w="636"/>
              <w:gridCol w:w="636"/>
              <w:gridCol w:w="637"/>
              <w:gridCol w:w="637"/>
              <w:gridCol w:w="637"/>
              <w:gridCol w:w="637"/>
              <w:gridCol w:w="637"/>
              <w:gridCol w:w="637"/>
              <w:gridCol w:w="637"/>
              <w:gridCol w:w="637"/>
              <w:gridCol w:w="637"/>
            </w:tblGrid>
            <w:tr w14:paraId="4588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restart"/>
                  <w:vAlign w:val="center"/>
                </w:tcPr>
                <w:p w14:paraId="1FBAA52A">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生产线</w:t>
                  </w:r>
                </w:p>
              </w:tc>
              <w:tc>
                <w:tcPr>
                  <w:tcW w:w="636" w:type="dxa"/>
                  <w:vMerge w:val="restart"/>
                  <w:vAlign w:val="center"/>
                </w:tcPr>
                <w:p w14:paraId="25846470">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污染物</w:t>
                  </w:r>
                </w:p>
              </w:tc>
              <w:tc>
                <w:tcPr>
                  <w:tcW w:w="636" w:type="dxa"/>
                  <w:vMerge w:val="restart"/>
                  <w:vAlign w:val="center"/>
                </w:tcPr>
                <w:p w14:paraId="295B0F21">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lang w:val="en-US" w:eastAsia="zh-CN"/>
                    </w:rPr>
                    <w:t>产污工序</w:t>
                  </w:r>
                </w:p>
              </w:tc>
              <w:tc>
                <w:tcPr>
                  <w:tcW w:w="636" w:type="dxa"/>
                  <w:vMerge w:val="restart"/>
                  <w:vAlign w:val="center"/>
                </w:tcPr>
                <w:p w14:paraId="47927320">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lang w:val="en-US" w:eastAsia="zh-CN"/>
                    </w:rPr>
                    <w:t>排放形式</w:t>
                  </w:r>
                </w:p>
              </w:tc>
              <w:tc>
                <w:tcPr>
                  <w:tcW w:w="637" w:type="dxa"/>
                  <w:vMerge w:val="restart"/>
                  <w:vAlign w:val="center"/>
                </w:tcPr>
                <w:p w14:paraId="14917583">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工业</w:t>
                  </w:r>
                </w:p>
                <w:p w14:paraId="104D6C97">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废气量m</w:t>
                  </w:r>
                  <w:r>
                    <w:rPr>
                      <w:rFonts w:hint="default" w:ascii="Times New Roman" w:hAnsi="Times New Roman" w:eastAsia="宋体" w:cs="Times New Roman"/>
                      <w:color w:val="FF0000"/>
                      <w:sz w:val="21"/>
                      <w:szCs w:val="21"/>
                      <w:highlight w:val="none"/>
                      <w:vertAlign w:val="superscript"/>
                    </w:rPr>
                    <w:t>3</w:t>
                  </w:r>
                  <w:r>
                    <w:rPr>
                      <w:rFonts w:hint="default" w:ascii="Times New Roman" w:hAnsi="Times New Roman" w:eastAsia="宋体" w:cs="Times New Roman"/>
                      <w:color w:val="FF0000"/>
                      <w:sz w:val="21"/>
                      <w:szCs w:val="21"/>
                      <w:highlight w:val="none"/>
                    </w:rPr>
                    <w:t>/h</w:t>
                  </w:r>
                </w:p>
              </w:tc>
              <w:tc>
                <w:tcPr>
                  <w:tcW w:w="1911" w:type="dxa"/>
                  <w:gridSpan w:val="3"/>
                  <w:vAlign w:val="center"/>
                </w:tcPr>
                <w:p w14:paraId="1D500129">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产生</w:t>
                  </w:r>
                </w:p>
              </w:tc>
              <w:tc>
                <w:tcPr>
                  <w:tcW w:w="637" w:type="dxa"/>
                  <w:vMerge w:val="restart"/>
                  <w:vAlign w:val="center"/>
                </w:tcPr>
                <w:p w14:paraId="61B131B7">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治理措施</w:t>
                  </w:r>
                </w:p>
              </w:tc>
              <w:tc>
                <w:tcPr>
                  <w:tcW w:w="1911" w:type="dxa"/>
                  <w:gridSpan w:val="3"/>
                  <w:vAlign w:val="center"/>
                </w:tcPr>
                <w:p w14:paraId="318C34F3">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排放</w:t>
                  </w:r>
                </w:p>
              </w:tc>
              <w:tc>
                <w:tcPr>
                  <w:tcW w:w="637" w:type="dxa"/>
                  <w:vMerge w:val="restart"/>
                  <w:vAlign w:val="center"/>
                </w:tcPr>
                <w:p w14:paraId="5EAE14FA">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排放限值mg/m</w:t>
                  </w:r>
                  <w:r>
                    <w:rPr>
                      <w:rFonts w:hint="default" w:ascii="Times New Roman" w:hAnsi="Times New Roman" w:eastAsia="宋体" w:cs="Times New Roman"/>
                      <w:color w:val="FF0000"/>
                      <w:sz w:val="21"/>
                      <w:szCs w:val="21"/>
                      <w:highlight w:val="none"/>
                      <w:vertAlign w:val="superscript"/>
                    </w:rPr>
                    <w:t>3</w:t>
                  </w:r>
                </w:p>
              </w:tc>
            </w:tr>
            <w:tr w14:paraId="067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14:paraId="53D74798">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b w:val="0"/>
                      <w:bCs/>
                      <w:color w:val="FF0000"/>
                      <w:sz w:val="21"/>
                      <w:szCs w:val="21"/>
                      <w:highlight w:val="none"/>
                      <w:vertAlign w:val="baseline"/>
                      <w:lang w:val="en-US" w:eastAsia="zh-CN"/>
                    </w:rPr>
                  </w:pPr>
                </w:p>
              </w:tc>
              <w:tc>
                <w:tcPr>
                  <w:tcW w:w="636" w:type="dxa"/>
                  <w:vMerge w:val="continue"/>
                  <w:vAlign w:val="center"/>
                </w:tcPr>
                <w:p w14:paraId="0A0C1D6B">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p>
              </w:tc>
              <w:tc>
                <w:tcPr>
                  <w:tcW w:w="636" w:type="dxa"/>
                  <w:vMerge w:val="continue"/>
                  <w:vAlign w:val="center"/>
                </w:tcPr>
                <w:p w14:paraId="198E8BE0">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p>
              </w:tc>
              <w:tc>
                <w:tcPr>
                  <w:tcW w:w="636" w:type="dxa"/>
                  <w:vMerge w:val="continue"/>
                  <w:vAlign w:val="center"/>
                </w:tcPr>
                <w:p w14:paraId="6DA24C58">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p>
              </w:tc>
              <w:tc>
                <w:tcPr>
                  <w:tcW w:w="637" w:type="dxa"/>
                  <w:vMerge w:val="continue"/>
                  <w:vAlign w:val="center"/>
                </w:tcPr>
                <w:p w14:paraId="0DCECB3B">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p>
              </w:tc>
              <w:tc>
                <w:tcPr>
                  <w:tcW w:w="637" w:type="dxa"/>
                  <w:vAlign w:val="center"/>
                </w:tcPr>
                <w:p w14:paraId="0ACD07B6">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产生浓度mg/m</w:t>
                  </w:r>
                  <w:r>
                    <w:rPr>
                      <w:rFonts w:hint="default" w:ascii="Times New Roman" w:hAnsi="Times New Roman" w:eastAsia="宋体" w:cs="Times New Roman"/>
                      <w:color w:val="FF0000"/>
                      <w:sz w:val="21"/>
                      <w:szCs w:val="21"/>
                      <w:highlight w:val="none"/>
                      <w:vertAlign w:val="superscript"/>
                    </w:rPr>
                    <w:t>3</w:t>
                  </w:r>
                </w:p>
              </w:tc>
              <w:tc>
                <w:tcPr>
                  <w:tcW w:w="637" w:type="dxa"/>
                  <w:vAlign w:val="center"/>
                </w:tcPr>
                <w:p w14:paraId="6CBEFF90">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产生速率kg/h</w:t>
                  </w:r>
                </w:p>
              </w:tc>
              <w:tc>
                <w:tcPr>
                  <w:tcW w:w="637" w:type="dxa"/>
                  <w:vAlign w:val="center"/>
                </w:tcPr>
                <w:p w14:paraId="46356612">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产生量t/a</w:t>
                  </w:r>
                </w:p>
              </w:tc>
              <w:tc>
                <w:tcPr>
                  <w:tcW w:w="637" w:type="dxa"/>
                  <w:vMerge w:val="continue"/>
                  <w:vAlign w:val="center"/>
                </w:tcPr>
                <w:p w14:paraId="03244373">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p>
              </w:tc>
              <w:tc>
                <w:tcPr>
                  <w:tcW w:w="637" w:type="dxa"/>
                  <w:vAlign w:val="center"/>
                </w:tcPr>
                <w:p w14:paraId="70646510">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排放浓度mg/m</w:t>
                  </w:r>
                  <w:r>
                    <w:rPr>
                      <w:rFonts w:hint="default" w:ascii="Times New Roman" w:hAnsi="Times New Roman" w:eastAsia="宋体" w:cs="Times New Roman"/>
                      <w:color w:val="FF0000"/>
                      <w:sz w:val="21"/>
                      <w:szCs w:val="21"/>
                      <w:highlight w:val="none"/>
                      <w:vertAlign w:val="superscript"/>
                    </w:rPr>
                    <w:t>3</w:t>
                  </w:r>
                </w:p>
              </w:tc>
              <w:tc>
                <w:tcPr>
                  <w:tcW w:w="637" w:type="dxa"/>
                  <w:vAlign w:val="center"/>
                </w:tcPr>
                <w:p w14:paraId="6151AFF0">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排放速率kg/h</w:t>
                  </w:r>
                </w:p>
              </w:tc>
              <w:tc>
                <w:tcPr>
                  <w:tcW w:w="637" w:type="dxa"/>
                  <w:vAlign w:val="center"/>
                </w:tcPr>
                <w:p w14:paraId="45981D2E">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排放量t/a</w:t>
                  </w:r>
                </w:p>
              </w:tc>
              <w:tc>
                <w:tcPr>
                  <w:tcW w:w="637" w:type="dxa"/>
                  <w:vMerge w:val="continue"/>
                  <w:vAlign w:val="center"/>
                </w:tcPr>
                <w:p w14:paraId="67422899">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p>
              </w:tc>
            </w:tr>
            <w:tr w14:paraId="7823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restart"/>
                  <w:vAlign w:val="center"/>
                </w:tcPr>
                <w:p w14:paraId="7F1E30A0">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羊粪处理线</w:t>
                  </w:r>
                </w:p>
              </w:tc>
              <w:tc>
                <w:tcPr>
                  <w:tcW w:w="636" w:type="dxa"/>
                  <w:vMerge w:val="restart"/>
                  <w:vAlign w:val="center"/>
                </w:tcPr>
                <w:p w14:paraId="06C13794">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颗粒物</w:t>
                  </w:r>
                </w:p>
              </w:tc>
              <w:tc>
                <w:tcPr>
                  <w:tcW w:w="636" w:type="dxa"/>
                  <w:vMerge w:val="restart"/>
                  <w:vAlign w:val="center"/>
                </w:tcPr>
                <w:p w14:paraId="04F4F635">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lang w:eastAsia="zh-CN"/>
                    </w:rPr>
                    <w:t>粉碎</w:t>
                  </w:r>
                  <w:r>
                    <w:rPr>
                      <w:rFonts w:hint="default" w:ascii="Times New Roman" w:hAnsi="Times New Roman" w:eastAsia="宋体" w:cs="Times New Roman"/>
                      <w:color w:val="FF0000"/>
                      <w:sz w:val="21"/>
                      <w:szCs w:val="21"/>
                      <w:highlight w:val="none"/>
                    </w:rPr>
                    <w:t>机、</w:t>
                  </w:r>
                  <w:r>
                    <w:rPr>
                      <w:rFonts w:hint="default" w:ascii="Times New Roman" w:hAnsi="Times New Roman" w:eastAsia="宋体" w:cs="Times New Roman"/>
                      <w:color w:val="FF0000"/>
                      <w:sz w:val="21"/>
                      <w:szCs w:val="21"/>
                      <w:highlight w:val="none"/>
                      <w:lang w:eastAsia="zh-CN"/>
                    </w:rPr>
                    <w:t>分级</w:t>
                  </w:r>
                  <w:r>
                    <w:rPr>
                      <w:rFonts w:hint="default" w:ascii="Times New Roman" w:hAnsi="Times New Roman" w:eastAsia="宋体" w:cs="Times New Roman"/>
                      <w:color w:val="FF0000"/>
                      <w:sz w:val="21"/>
                      <w:szCs w:val="21"/>
                      <w:highlight w:val="none"/>
                    </w:rPr>
                    <w:t>机</w:t>
                  </w:r>
                </w:p>
              </w:tc>
              <w:tc>
                <w:tcPr>
                  <w:tcW w:w="636" w:type="dxa"/>
                  <w:vAlign w:val="center"/>
                </w:tcPr>
                <w:p w14:paraId="447792A1">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lang w:val="en-US" w:eastAsia="zh-CN"/>
                    </w:rPr>
                    <w:t>有组织</w:t>
                  </w:r>
                </w:p>
              </w:tc>
              <w:tc>
                <w:tcPr>
                  <w:tcW w:w="637" w:type="dxa"/>
                  <w:vAlign w:val="center"/>
                </w:tcPr>
                <w:p w14:paraId="45645993">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93551</w:t>
                  </w:r>
                </w:p>
              </w:tc>
              <w:tc>
                <w:tcPr>
                  <w:tcW w:w="637" w:type="dxa"/>
                  <w:vAlign w:val="center"/>
                </w:tcPr>
                <w:p w14:paraId="5D65AA95">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505.3</w:t>
                  </w:r>
                </w:p>
              </w:tc>
              <w:tc>
                <w:tcPr>
                  <w:tcW w:w="637" w:type="dxa"/>
                  <w:vAlign w:val="center"/>
                </w:tcPr>
                <w:p w14:paraId="63850B78">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47.272</w:t>
                  </w:r>
                </w:p>
              </w:tc>
              <w:tc>
                <w:tcPr>
                  <w:tcW w:w="637" w:type="dxa"/>
                  <w:vAlign w:val="center"/>
                </w:tcPr>
                <w:p w14:paraId="11E31A80">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113.453</w:t>
                  </w:r>
                </w:p>
              </w:tc>
              <w:tc>
                <w:tcPr>
                  <w:tcW w:w="637" w:type="dxa"/>
                  <w:vAlign w:val="center"/>
                </w:tcPr>
                <w:p w14:paraId="020E269F">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布袋除尘器（去除效率为95%）</w:t>
                  </w:r>
                </w:p>
              </w:tc>
              <w:tc>
                <w:tcPr>
                  <w:tcW w:w="637" w:type="dxa"/>
                  <w:vAlign w:val="center"/>
                </w:tcPr>
                <w:p w14:paraId="17F4AE1C">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25.3</w:t>
                  </w:r>
                </w:p>
              </w:tc>
              <w:tc>
                <w:tcPr>
                  <w:tcW w:w="637" w:type="dxa"/>
                  <w:vAlign w:val="center"/>
                </w:tcPr>
                <w:p w14:paraId="28D99D74">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2.364</w:t>
                  </w:r>
                </w:p>
              </w:tc>
              <w:tc>
                <w:tcPr>
                  <w:tcW w:w="637" w:type="dxa"/>
                  <w:vAlign w:val="center"/>
                </w:tcPr>
                <w:p w14:paraId="6018ED97">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5.673</w:t>
                  </w:r>
                </w:p>
              </w:tc>
              <w:tc>
                <w:tcPr>
                  <w:tcW w:w="637" w:type="dxa"/>
                  <w:vAlign w:val="center"/>
                </w:tcPr>
                <w:p w14:paraId="7D559183">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lang w:val="en-US" w:eastAsia="zh-CN"/>
                    </w:rPr>
                    <w:t>12</w:t>
                  </w:r>
                  <w:r>
                    <w:rPr>
                      <w:rFonts w:hint="default" w:ascii="Times New Roman" w:hAnsi="Times New Roman" w:eastAsia="宋体" w:cs="Times New Roman"/>
                      <w:color w:val="FF0000"/>
                      <w:sz w:val="21"/>
                      <w:szCs w:val="21"/>
                      <w:highlight w:val="none"/>
                    </w:rPr>
                    <w:t>0</w:t>
                  </w:r>
                </w:p>
              </w:tc>
            </w:tr>
            <w:tr w14:paraId="215D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continue"/>
                  <w:vAlign w:val="center"/>
                </w:tcPr>
                <w:p w14:paraId="38D4FD12">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p>
              </w:tc>
              <w:tc>
                <w:tcPr>
                  <w:tcW w:w="636" w:type="dxa"/>
                  <w:vMerge w:val="continue"/>
                  <w:vAlign w:val="center"/>
                </w:tcPr>
                <w:p w14:paraId="7CFB874D">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p>
              </w:tc>
              <w:tc>
                <w:tcPr>
                  <w:tcW w:w="636" w:type="dxa"/>
                  <w:vMerge w:val="continue"/>
                  <w:vAlign w:val="center"/>
                </w:tcPr>
                <w:p w14:paraId="3009A2C8">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rPr>
                  </w:pPr>
                </w:p>
              </w:tc>
              <w:tc>
                <w:tcPr>
                  <w:tcW w:w="636" w:type="dxa"/>
                  <w:vAlign w:val="center"/>
                </w:tcPr>
                <w:p w14:paraId="5D5BA777">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无组织</w:t>
                  </w:r>
                </w:p>
              </w:tc>
              <w:tc>
                <w:tcPr>
                  <w:tcW w:w="637" w:type="dxa"/>
                  <w:vAlign w:val="center"/>
                </w:tcPr>
                <w:p w14:paraId="487BC814">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w:t>
                  </w:r>
                </w:p>
              </w:tc>
              <w:tc>
                <w:tcPr>
                  <w:tcW w:w="637" w:type="dxa"/>
                  <w:vAlign w:val="center"/>
                </w:tcPr>
                <w:p w14:paraId="03EB490F">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w:t>
                  </w:r>
                </w:p>
              </w:tc>
              <w:tc>
                <w:tcPr>
                  <w:tcW w:w="637" w:type="dxa"/>
                  <w:vAlign w:val="center"/>
                </w:tcPr>
                <w:p w14:paraId="327C71E3">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w:t>
                  </w:r>
                </w:p>
              </w:tc>
              <w:tc>
                <w:tcPr>
                  <w:tcW w:w="637" w:type="dxa"/>
                  <w:vAlign w:val="center"/>
                </w:tcPr>
                <w:p w14:paraId="776868F7">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12.606</w:t>
                  </w:r>
                </w:p>
              </w:tc>
              <w:tc>
                <w:tcPr>
                  <w:tcW w:w="637" w:type="dxa"/>
                  <w:vAlign w:val="center"/>
                </w:tcPr>
                <w:p w14:paraId="196C33F9">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封闭生产车间（降尘效率按60%计）</w:t>
                  </w:r>
                </w:p>
              </w:tc>
              <w:tc>
                <w:tcPr>
                  <w:tcW w:w="637" w:type="dxa"/>
                  <w:vAlign w:val="center"/>
                </w:tcPr>
                <w:p w14:paraId="2EC632AD">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w:t>
                  </w:r>
                </w:p>
              </w:tc>
              <w:tc>
                <w:tcPr>
                  <w:tcW w:w="637" w:type="dxa"/>
                  <w:vAlign w:val="center"/>
                </w:tcPr>
                <w:p w14:paraId="64037E71">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2.101</w:t>
                  </w:r>
                </w:p>
              </w:tc>
              <w:tc>
                <w:tcPr>
                  <w:tcW w:w="637" w:type="dxa"/>
                  <w:vAlign w:val="center"/>
                </w:tcPr>
                <w:p w14:paraId="30FD94B2">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5.042</w:t>
                  </w:r>
                </w:p>
              </w:tc>
              <w:tc>
                <w:tcPr>
                  <w:tcW w:w="637" w:type="dxa"/>
                  <w:vAlign w:val="center"/>
                </w:tcPr>
                <w:p w14:paraId="43852478">
                  <w:pPr>
                    <w:pStyle w:val="9"/>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1.0</w:t>
                  </w:r>
                </w:p>
              </w:tc>
            </w:tr>
          </w:tbl>
          <w:p w14:paraId="52CD8BC4">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1.2运营期废气污染物排放汇总情况</w:t>
            </w:r>
          </w:p>
          <w:p w14:paraId="5781C2CF">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项目大气污染源治理情况汇总表见表4-</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w:t>
            </w:r>
          </w:p>
          <w:p w14:paraId="601D37ED">
            <w:pPr>
              <w:spacing w:line="360" w:lineRule="auto"/>
              <w:ind w:firstLine="482" w:firstLineChars="20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表4-</w:t>
            </w:r>
            <w:r>
              <w:rPr>
                <w:rFonts w:hint="default" w:ascii="Times New Roman" w:hAnsi="Times New Roman" w:eastAsia="宋体"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大气污染物产生、排放、治理情况汇总表</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9"/>
              <w:gridCol w:w="720"/>
              <w:gridCol w:w="721"/>
              <w:gridCol w:w="722"/>
              <w:gridCol w:w="722"/>
              <w:gridCol w:w="722"/>
              <w:gridCol w:w="890"/>
              <w:gridCol w:w="722"/>
              <w:gridCol w:w="723"/>
              <w:gridCol w:w="723"/>
              <w:gridCol w:w="723"/>
            </w:tblGrid>
            <w:tr w14:paraId="24F5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9" w:type="dxa"/>
                  <w:vMerge w:val="restart"/>
                  <w:tcMar>
                    <w:left w:w="28" w:type="dxa"/>
                    <w:right w:w="28" w:type="dxa"/>
                  </w:tcMar>
                  <w:vAlign w:val="center"/>
                </w:tcPr>
                <w:p w14:paraId="6BFACD8D">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污染源</w:t>
                  </w:r>
                </w:p>
              </w:tc>
              <w:tc>
                <w:tcPr>
                  <w:tcW w:w="720" w:type="dxa"/>
                  <w:vMerge w:val="restart"/>
                  <w:tcMar>
                    <w:left w:w="28" w:type="dxa"/>
                    <w:right w:w="28" w:type="dxa"/>
                  </w:tcMar>
                  <w:vAlign w:val="center"/>
                </w:tcPr>
                <w:p w14:paraId="64EA6A5B">
                  <w:pPr>
                    <w:snapToGrid w:val="0"/>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排放方式</w:t>
                  </w:r>
                </w:p>
              </w:tc>
              <w:tc>
                <w:tcPr>
                  <w:tcW w:w="721" w:type="dxa"/>
                  <w:vMerge w:val="restart"/>
                  <w:tcMar>
                    <w:left w:w="28" w:type="dxa"/>
                    <w:right w:w="28" w:type="dxa"/>
                  </w:tcMar>
                  <w:vAlign w:val="center"/>
                </w:tcPr>
                <w:p w14:paraId="3C3109F9">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污染因子</w:t>
                  </w:r>
                </w:p>
              </w:tc>
              <w:tc>
                <w:tcPr>
                  <w:tcW w:w="2166" w:type="dxa"/>
                  <w:gridSpan w:val="3"/>
                  <w:tcMar>
                    <w:left w:w="28" w:type="dxa"/>
                    <w:right w:w="28" w:type="dxa"/>
                  </w:tcMar>
                  <w:vAlign w:val="center"/>
                </w:tcPr>
                <w:p w14:paraId="225C5A1E">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污染物产生情况</w:t>
                  </w:r>
                </w:p>
              </w:tc>
              <w:tc>
                <w:tcPr>
                  <w:tcW w:w="890" w:type="dxa"/>
                  <w:vMerge w:val="restart"/>
                  <w:tcMar>
                    <w:left w:w="28" w:type="dxa"/>
                    <w:right w:w="28" w:type="dxa"/>
                  </w:tcMar>
                  <w:vAlign w:val="center"/>
                </w:tcPr>
                <w:p w14:paraId="12D98994">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治理措施</w:t>
                  </w:r>
                </w:p>
              </w:tc>
              <w:tc>
                <w:tcPr>
                  <w:tcW w:w="2168" w:type="dxa"/>
                  <w:gridSpan w:val="3"/>
                  <w:tcMar>
                    <w:left w:w="28" w:type="dxa"/>
                    <w:right w:w="28" w:type="dxa"/>
                  </w:tcMar>
                  <w:vAlign w:val="center"/>
                </w:tcPr>
                <w:p w14:paraId="3F7E3ED3">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污染物排放情况</w:t>
                  </w:r>
                </w:p>
              </w:tc>
              <w:tc>
                <w:tcPr>
                  <w:tcW w:w="723" w:type="dxa"/>
                  <w:vMerge w:val="restart"/>
                  <w:tcMar>
                    <w:left w:w="28" w:type="dxa"/>
                    <w:right w:w="28" w:type="dxa"/>
                  </w:tcMar>
                  <w:vAlign w:val="center"/>
                </w:tcPr>
                <w:p w14:paraId="49619679">
                  <w:pPr>
                    <w:snapToGrid w:val="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执行标准</w:t>
                  </w:r>
                </w:p>
              </w:tc>
            </w:tr>
            <w:tr w14:paraId="1519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9" w:type="dxa"/>
                  <w:vMerge w:val="continue"/>
                  <w:tcMar>
                    <w:left w:w="28" w:type="dxa"/>
                    <w:right w:w="28" w:type="dxa"/>
                  </w:tcMar>
                  <w:vAlign w:val="center"/>
                </w:tcPr>
                <w:p w14:paraId="1B70EF62">
                  <w:pPr>
                    <w:snapToGrid w:val="0"/>
                    <w:jc w:val="center"/>
                    <w:rPr>
                      <w:rFonts w:hint="default" w:ascii="Times New Roman" w:hAnsi="Times New Roman" w:eastAsia="宋体" w:cs="Times New Roman"/>
                      <w:b w:val="0"/>
                      <w:bCs w:val="0"/>
                      <w:color w:val="auto"/>
                      <w:sz w:val="21"/>
                      <w:szCs w:val="21"/>
                      <w:highlight w:val="none"/>
                    </w:rPr>
                  </w:pPr>
                </w:p>
              </w:tc>
              <w:tc>
                <w:tcPr>
                  <w:tcW w:w="720" w:type="dxa"/>
                  <w:vMerge w:val="continue"/>
                  <w:tcMar>
                    <w:left w:w="28" w:type="dxa"/>
                    <w:right w:w="28" w:type="dxa"/>
                  </w:tcMar>
                  <w:vAlign w:val="center"/>
                </w:tcPr>
                <w:p w14:paraId="011324F8">
                  <w:pPr>
                    <w:snapToGrid w:val="0"/>
                    <w:jc w:val="center"/>
                    <w:rPr>
                      <w:rFonts w:hint="default" w:ascii="Times New Roman" w:hAnsi="Times New Roman" w:eastAsia="宋体" w:cs="Times New Roman"/>
                      <w:b w:val="0"/>
                      <w:bCs w:val="0"/>
                      <w:color w:val="auto"/>
                      <w:sz w:val="21"/>
                      <w:szCs w:val="21"/>
                      <w:highlight w:val="none"/>
                    </w:rPr>
                  </w:pPr>
                </w:p>
              </w:tc>
              <w:tc>
                <w:tcPr>
                  <w:tcW w:w="721" w:type="dxa"/>
                  <w:vMerge w:val="continue"/>
                  <w:tcMar>
                    <w:left w:w="28" w:type="dxa"/>
                    <w:right w:w="28" w:type="dxa"/>
                  </w:tcMar>
                  <w:vAlign w:val="center"/>
                </w:tcPr>
                <w:p w14:paraId="0EAEFC3F">
                  <w:pPr>
                    <w:snapToGrid w:val="0"/>
                    <w:jc w:val="center"/>
                    <w:rPr>
                      <w:rFonts w:hint="default" w:ascii="Times New Roman" w:hAnsi="Times New Roman" w:eastAsia="宋体" w:cs="Times New Roman"/>
                      <w:b w:val="0"/>
                      <w:bCs w:val="0"/>
                      <w:color w:val="auto"/>
                      <w:sz w:val="21"/>
                      <w:szCs w:val="21"/>
                      <w:highlight w:val="none"/>
                    </w:rPr>
                  </w:pPr>
                </w:p>
              </w:tc>
              <w:tc>
                <w:tcPr>
                  <w:tcW w:w="722" w:type="dxa"/>
                  <w:tcMar>
                    <w:left w:w="28" w:type="dxa"/>
                    <w:right w:w="28" w:type="dxa"/>
                  </w:tcMar>
                  <w:vAlign w:val="center"/>
                </w:tcPr>
                <w:p w14:paraId="361244FD">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mg/m</w:t>
                  </w:r>
                  <w:r>
                    <w:rPr>
                      <w:rFonts w:hint="default" w:ascii="Times New Roman" w:hAnsi="Times New Roman" w:eastAsia="宋体" w:cs="Times New Roman"/>
                      <w:b w:val="0"/>
                      <w:bCs w:val="0"/>
                      <w:color w:val="auto"/>
                      <w:sz w:val="21"/>
                      <w:szCs w:val="21"/>
                      <w:highlight w:val="none"/>
                      <w:vertAlign w:val="superscript"/>
                    </w:rPr>
                    <w:t>3</w:t>
                  </w:r>
                </w:p>
              </w:tc>
              <w:tc>
                <w:tcPr>
                  <w:tcW w:w="722" w:type="dxa"/>
                  <w:tcMar>
                    <w:left w:w="28" w:type="dxa"/>
                    <w:right w:w="28" w:type="dxa"/>
                  </w:tcMar>
                  <w:vAlign w:val="center"/>
                </w:tcPr>
                <w:p w14:paraId="53AFBE52">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kg/h</w:t>
                  </w:r>
                </w:p>
              </w:tc>
              <w:tc>
                <w:tcPr>
                  <w:tcW w:w="722" w:type="dxa"/>
                  <w:tcMar>
                    <w:left w:w="28" w:type="dxa"/>
                    <w:right w:w="28" w:type="dxa"/>
                  </w:tcMar>
                  <w:vAlign w:val="center"/>
                </w:tcPr>
                <w:p w14:paraId="13B512F3">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t/a</w:t>
                  </w:r>
                </w:p>
              </w:tc>
              <w:tc>
                <w:tcPr>
                  <w:tcW w:w="890" w:type="dxa"/>
                  <w:vMerge w:val="continue"/>
                  <w:tcMar>
                    <w:left w:w="28" w:type="dxa"/>
                    <w:right w:w="28" w:type="dxa"/>
                  </w:tcMar>
                  <w:vAlign w:val="center"/>
                </w:tcPr>
                <w:p w14:paraId="69E508D0">
                  <w:pPr>
                    <w:snapToGrid w:val="0"/>
                    <w:jc w:val="center"/>
                    <w:rPr>
                      <w:rFonts w:hint="default" w:ascii="Times New Roman" w:hAnsi="Times New Roman" w:eastAsia="宋体" w:cs="Times New Roman"/>
                      <w:b w:val="0"/>
                      <w:bCs w:val="0"/>
                      <w:color w:val="auto"/>
                      <w:sz w:val="21"/>
                      <w:szCs w:val="21"/>
                      <w:highlight w:val="none"/>
                    </w:rPr>
                  </w:pPr>
                </w:p>
              </w:tc>
              <w:tc>
                <w:tcPr>
                  <w:tcW w:w="722" w:type="dxa"/>
                  <w:tcMar>
                    <w:left w:w="28" w:type="dxa"/>
                    <w:right w:w="28" w:type="dxa"/>
                  </w:tcMar>
                  <w:vAlign w:val="center"/>
                </w:tcPr>
                <w:p w14:paraId="1D920BFA">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mg/m</w:t>
                  </w:r>
                  <w:r>
                    <w:rPr>
                      <w:rFonts w:hint="default" w:ascii="Times New Roman" w:hAnsi="Times New Roman" w:eastAsia="宋体" w:cs="Times New Roman"/>
                      <w:b w:val="0"/>
                      <w:bCs w:val="0"/>
                      <w:color w:val="auto"/>
                      <w:sz w:val="21"/>
                      <w:szCs w:val="21"/>
                      <w:highlight w:val="none"/>
                      <w:vertAlign w:val="superscript"/>
                    </w:rPr>
                    <w:t>3</w:t>
                  </w:r>
                </w:p>
              </w:tc>
              <w:tc>
                <w:tcPr>
                  <w:tcW w:w="723" w:type="dxa"/>
                  <w:tcMar>
                    <w:left w:w="28" w:type="dxa"/>
                    <w:right w:w="28" w:type="dxa"/>
                  </w:tcMar>
                  <w:vAlign w:val="center"/>
                </w:tcPr>
                <w:p w14:paraId="662D8ABF">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kg/h</w:t>
                  </w:r>
                </w:p>
              </w:tc>
              <w:tc>
                <w:tcPr>
                  <w:tcW w:w="723" w:type="dxa"/>
                  <w:tcMar>
                    <w:left w:w="28" w:type="dxa"/>
                    <w:right w:w="28" w:type="dxa"/>
                  </w:tcMar>
                  <w:vAlign w:val="center"/>
                </w:tcPr>
                <w:p w14:paraId="561800DD">
                  <w:pPr>
                    <w:snapToGrid w:val="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t/a</w:t>
                  </w:r>
                </w:p>
              </w:tc>
              <w:tc>
                <w:tcPr>
                  <w:tcW w:w="723" w:type="dxa"/>
                  <w:vMerge w:val="continue"/>
                  <w:tcMar>
                    <w:left w:w="28" w:type="dxa"/>
                    <w:right w:w="28" w:type="dxa"/>
                  </w:tcMar>
                  <w:vAlign w:val="center"/>
                </w:tcPr>
                <w:p w14:paraId="31FF9FDA">
                  <w:pPr>
                    <w:snapToGrid w:val="0"/>
                    <w:jc w:val="center"/>
                    <w:rPr>
                      <w:rFonts w:hint="default" w:ascii="Times New Roman" w:hAnsi="Times New Roman" w:eastAsia="宋体" w:cs="Times New Roman"/>
                      <w:b w:val="0"/>
                      <w:bCs w:val="0"/>
                      <w:color w:val="auto"/>
                      <w:sz w:val="21"/>
                      <w:szCs w:val="21"/>
                      <w:highlight w:val="none"/>
                    </w:rPr>
                  </w:pPr>
                </w:p>
              </w:tc>
            </w:tr>
            <w:tr w14:paraId="3D1A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9" w:type="dxa"/>
                  <w:vMerge w:val="restart"/>
                  <w:tcMar>
                    <w:left w:w="28" w:type="dxa"/>
                    <w:right w:w="28" w:type="dxa"/>
                  </w:tcMar>
                  <w:vAlign w:val="center"/>
                </w:tcPr>
                <w:p w14:paraId="785E983B">
                  <w:pPr>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eastAsia="zh-CN"/>
                    </w:rPr>
                    <w:t>羊粪</w:t>
                  </w:r>
                  <w:r>
                    <w:rPr>
                      <w:rFonts w:hint="default" w:ascii="Times New Roman" w:hAnsi="Times New Roman" w:eastAsia="宋体" w:cs="Times New Roman"/>
                      <w:b w:val="0"/>
                      <w:bCs w:val="0"/>
                      <w:color w:val="auto"/>
                      <w:sz w:val="21"/>
                      <w:szCs w:val="21"/>
                      <w:highlight w:val="none"/>
                    </w:rPr>
                    <w:t>发酵过程</w:t>
                  </w:r>
                </w:p>
              </w:tc>
              <w:tc>
                <w:tcPr>
                  <w:tcW w:w="720" w:type="dxa"/>
                  <w:vMerge w:val="restart"/>
                  <w:tcMar>
                    <w:left w:w="28" w:type="dxa"/>
                    <w:right w:w="28" w:type="dxa"/>
                  </w:tcMar>
                  <w:vAlign w:val="center"/>
                </w:tcPr>
                <w:p w14:paraId="0C93B6A4">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无组织</w:t>
                  </w:r>
                </w:p>
              </w:tc>
              <w:tc>
                <w:tcPr>
                  <w:tcW w:w="721" w:type="dxa"/>
                  <w:tcMar>
                    <w:left w:w="28" w:type="dxa"/>
                    <w:right w:w="28" w:type="dxa"/>
                  </w:tcMar>
                  <w:vAlign w:val="center"/>
                </w:tcPr>
                <w:p w14:paraId="27E74AAA">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lang w:eastAsia="zh-CN"/>
                    </w:rPr>
                    <w:t>NH</w:t>
                  </w:r>
                  <w:r>
                    <w:rPr>
                      <w:rFonts w:hint="default" w:ascii="Times New Roman" w:hAnsi="Times New Roman" w:eastAsia="宋体" w:cs="Times New Roman"/>
                      <w:color w:val="auto"/>
                      <w:sz w:val="21"/>
                      <w:szCs w:val="21"/>
                      <w:vertAlign w:val="subscript"/>
                      <w:lang w:eastAsia="zh-CN"/>
                    </w:rPr>
                    <w:t>3</w:t>
                  </w:r>
                </w:p>
              </w:tc>
              <w:tc>
                <w:tcPr>
                  <w:tcW w:w="722" w:type="dxa"/>
                  <w:tcMar>
                    <w:left w:w="28" w:type="dxa"/>
                    <w:right w:w="28" w:type="dxa"/>
                  </w:tcMar>
                  <w:vAlign w:val="center"/>
                </w:tcPr>
                <w:p w14:paraId="40A11BC0">
                  <w:pPr>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p>
              </w:tc>
              <w:tc>
                <w:tcPr>
                  <w:tcW w:w="722" w:type="dxa"/>
                  <w:tcMar>
                    <w:left w:w="28" w:type="dxa"/>
                    <w:right w:w="28" w:type="dxa"/>
                  </w:tcMar>
                  <w:vAlign w:val="center"/>
                </w:tcPr>
                <w:p w14:paraId="2F14D4C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w:t>
                  </w:r>
                </w:p>
              </w:tc>
              <w:tc>
                <w:tcPr>
                  <w:tcW w:w="722" w:type="dxa"/>
                  <w:tcMar>
                    <w:left w:w="28" w:type="dxa"/>
                    <w:right w:w="28" w:type="dxa"/>
                  </w:tcMar>
                  <w:vAlign w:val="center"/>
                </w:tcPr>
                <w:p w14:paraId="7AB7B565">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1.1826</w:t>
                  </w:r>
                </w:p>
              </w:tc>
              <w:tc>
                <w:tcPr>
                  <w:tcW w:w="890" w:type="dxa"/>
                  <w:tcMar>
                    <w:left w:w="28" w:type="dxa"/>
                    <w:right w:w="28" w:type="dxa"/>
                  </w:tcMar>
                  <w:vAlign w:val="center"/>
                </w:tcPr>
                <w:p w14:paraId="79607F1D">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微生物除臭剂</w:t>
                  </w:r>
                  <w:r>
                    <w:rPr>
                      <w:rFonts w:hint="default" w:ascii="Times New Roman" w:hAnsi="Times New Roman" w:eastAsia="宋体" w:cs="Times New Roman"/>
                      <w:b w:val="0"/>
                      <w:bCs w:val="0"/>
                      <w:color w:val="auto"/>
                      <w:sz w:val="21"/>
                      <w:szCs w:val="21"/>
                      <w:highlight w:val="none"/>
                      <w:lang w:eastAsia="zh-CN"/>
                    </w:rPr>
                    <w:t>（处理效率为</w:t>
                  </w:r>
                  <w:r>
                    <w:rPr>
                      <w:rFonts w:hint="default" w:ascii="Times New Roman" w:hAnsi="Times New Roman" w:eastAsia="宋体" w:cs="Times New Roman"/>
                      <w:b w:val="0"/>
                      <w:bCs w:val="0"/>
                      <w:color w:val="auto"/>
                      <w:sz w:val="21"/>
                      <w:szCs w:val="21"/>
                      <w:highlight w:val="none"/>
                      <w:lang w:val="en-US" w:eastAsia="zh-CN"/>
                    </w:rPr>
                    <w:t>70</w:t>
                  </w:r>
                  <w:r>
                    <w:rPr>
                      <w:rFonts w:hint="default" w:ascii="Times New Roman" w:hAnsi="Times New Roman" w:eastAsia="宋体" w:cs="Times New Roman"/>
                      <w:b w:val="0"/>
                      <w:bCs w:val="0"/>
                      <w:color w:val="auto"/>
                      <w:sz w:val="21"/>
                      <w:szCs w:val="21"/>
                      <w:highlight w:val="none"/>
                      <w:lang w:eastAsia="zh-CN"/>
                    </w:rPr>
                    <w:t>%）</w:t>
                  </w:r>
                </w:p>
              </w:tc>
              <w:tc>
                <w:tcPr>
                  <w:tcW w:w="722" w:type="dxa"/>
                  <w:tcMar>
                    <w:left w:w="28" w:type="dxa"/>
                    <w:right w:w="28" w:type="dxa"/>
                  </w:tcMar>
                  <w:vAlign w:val="center"/>
                </w:tcPr>
                <w:p w14:paraId="79EE6C6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w:t>
                  </w:r>
                </w:p>
              </w:tc>
              <w:tc>
                <w:tcPr>
                  <w:tcW w:w="723" w:type="dxa"/>
                  <w:tcMar>
                    <w:left w:w="28" w:type="dxa"/>
                    <w:right w:w="28" w:type="dxa"/>
                  </w:tcMar>
                  <w:vAlign w:val="center"/>
                </w:tcPr>
                <w:p w14:paraId="33C4156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b w:val="0"/>
                      <w:bCs w:val="0"/>
                      <w:color w:val="FF0000"/>
                      <w:sz w:val="21"/>
                      <w:szCs w:val="21"/>
                      <w:highlight w:val="none"/>
                      <w:lang w:val="en-US" w:eastAsia="zh-CN"/>
                    </w:rPr>
                    <w:t>0.0405</w:t>
                  </w:r>
                </w:p>
              </w:tc>
              <w:tc>
                <w:tcPr>
                  <w:tcW w:w="723" w:type="dxa"/>
                  <w:tcMar>
                    <w:left w:w="28" w:type="dxa"/>
                    <w:right w:w="28" w:type="dxa"/>
                  </w:tcMar>
                  <w:vAlign w:val="center"/>
                </w:tcPr>
                <w:p w14:paraId="16AB1B9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b w:val="0"/>
                      <w:bCs w:val="0"/>
                      <w:color w:val="FF0000"/>
                      <w:sz w:val="21"/>
                      <w:szCs w:val="21"/>
                      <w:highlight w:val="none"/>
                      <w:lang w:val="en-US" w:eastAsia="zh-CN"/>
                    </w:rPr>
                    <w:t>0.3548</w:t>
                  </w:r>
                </w:p>
              </w:tc>
              <w:tc>
                <w:tcPr>
                  <w:tcW w:w="723" w:type="dxa"/>
                  <w:vMerge w:val="restart"/>
                  <w:tcMar>
                    <w:left w:w="28" w:type="dxa"/>
                    <w:right w:w="28" w:type="dxa"/>
                  </w:tcMar>
                  <w:vAlign w:val="center"/>
                </w:tcPr>
                <w:p w14:paraId="59DB34E8">
                  <w:pPr>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《恶臭污染物排放标准》（GB14554-93）表1恶臭污染物厂界标准值</w:t>
                  </w:r>
                </w:p>
              </w:tc>
            </w:tr>
            <w:tr w14:paraId="3549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9" w:type="dxa"/>
                  <w:vMerge w:val="continue"/>
                  <w:tcMar>
                    <w:left w:w="28" w:type="dxa"/>
                    <w:right w:w="28" w:type="dxa"/>
                  </w:tcMar>
                  <w:vAlign w:val="center"/>
                </w:tcPr>
                <w:p w14:paraId="135BBECE">
                  <w:pPr>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720" w:type="dxa"/>
                  <w:vMerge w:val="continue"/>
                  <w:tcMar>
                    <w:left w:w="28" w:type="dxa"/>
                    <w:right w:w="28" w:type="dxa"/>
                  </w:tcMar>
                  <w:vAlign w:val="center"/>
                </w:tcPr>
                <w:p w14:paraId="4ED10387">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721" w:type="dxa"/>
                  <w:tcMar>
                    <w:left w:w="28" w:type="dxa"/>
                    <w:right w:w="28" w:type="dxa"/>
                  </w:tcMar>
                  <w:vAlign w:val="center"/>
                </w:tcPr>
                <w:p w14:paraId="14B9832D">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rPr>
                    <w:t>H</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rPr>
                    <w:t>S</w:t>
                  </w:r>
                </w:p>
              </w:tc>
              <w:tc>
                <w:tcPr>
                  <w:tcW w:w="722" w:type="dxa"/>
                  <w:tcMar>
                    <w:left w:w="28" w:type="dxa"/>
                    <w:right w:w="28" w:type="dxa"/>
                  </w:tcMar>
                  <w:vAlign w:val="center"/>
                </w:tcPr>
                <w:p w14:paraId="04F68761">
                  <w:pPr>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p>
              </w:tc>
              <w:tc>
                <w:tcPr>
                  <w:tcW w:w="722" w:type="dxa"/>
                  <w:tcMar>
                    <w:left w:w="28" w:type="dxa"/>
                    <w:right w:w="28" w:type="dxa"/>
                  </w:tcMar>
                  <w:vAlign w:val="center"/>
                </w:tcPr>
                <w:p w14:paraId="4BF8BEBE">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w:t>
                  </w:r>
                </w:p>
              </w:tc>
              <w:tc>
                <w:tcPr>
                  <w:tcW w:w="722" w:type="dxa"/>
                  <w:tcMar>
                    <w:left w:w="28" w:type="dxa"/>
                    <w:right w:w="28" w:type="dxa"/>
                  </w:tcMar>
                  <w:vAlign w:val="center"/>
                </w:tcPr>
                <w:p w14:paraId="4DEE3B6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0.1183</w:t>
                  </w:r>
                </w:p>
              </w:tc>
              <w:tc>
                <w:tcPr>
                  <w:tcW w:w="890" w:type="dxa"/>
                  <w:tcMar>
                    <w:left w:w="28" w:type="dxa"/>
                    <w:right w:w="28" w:type="dxa"/>
                  </w:tcMar>
                  <w:vAlign w:val="center"/>
                </w:tcPr>
                <w:p w14:paraId="28F2CBA0">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微生物除臭剂</w:t>
                  </w:r>
                  <w:r>
                    <w:rPr>
                      <w:rFonts w:hint="default" w:ascii="Times New Roman" w:hAnsi="Times New Roman" w:eastAsia="宋体" w:cs="Times New Roman"/>
                      <w:b w:val="0"/>
                      <w:bCs w:val="0"/>
                      <w:color w:val="auto"/>
                      <w:sz w:val="21"/>
                      <w:szCs w:val="21"/>
                      <w:highlight w:val="none"/>
                      <w:lang w:eastAsia="zh-CN"/>
                    </w:rPr>
                    <w:t>（处理效率为</w:t>
                  </w:r>
                  <w:r>
                    <w:rPr>
                      <w:rFonts w:hint="default" w:ascii="Times New Roman" w:hAnsi="Times New Roman" w:eastAsia="宋体" w:cs="Times New Roman"/>
                      <w:b w:val="0"/>
                      <w:bCs w:val="0"/>
                      <w:color w:val="auto"/>
                      <w:sz w:val="21"/>
                      <w:szCs w:val="21"/>
                      <w:highlight w:val="none"/>
                      <w:lang w:val="en-US" w:eastAsia="zh-CN"/>
                    </w:rPr>
                    <w:t>50</w:t>
                  </w:r>
                  <w:r>
                    <w:rPr>
                      <w:rFonts w:hint="default" w:ascii="Times New Roman" w:hAnsi="Times New Roman" w:eastAsia="宋体" w:cs="Times New Roman"/>
                      <w:b w:val="0"/>
                      <w:bCs w:val="0"/>
                      <w:color w:val="auto"/>
                      <w:sz w:val="21"/>
                      <w:szCs w:val="21"/>
                      <w:highlight w:val="none"/>
                      <w:lang w:eastAsia="zh-CN"/>
                    </w:rPr>
                    <w:t>%）</w:t>
                  </w:r>
                </w:p>
              </w:tc>
              <w:tc>
                <w:tcPr>
                  <w:tcW w:w="722" w:type="dxa"/>
                  <w:tcMar>
                    <w:left w:w="28" w:type="dxa"/>
                    <w:right w:w="28" w:type="dxa"/>
                  </w:tcMar>
                  <w:vAlign w:val="center"/>
                </w:tcPr>
                <w:p w14:paraId="25D9F185">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w:t>
                  </w:r>
                </w:p>
              </w:tc>
              <w:tc>
                <w:tcPr>
                  <w:tcW w:w="723" w:type="dxa"/>
                  <w:tcMar>
                    <w:left w:w="28" w:type="dxa"/>
                    <w:right w:w="28" w:type="dxa"/>
                  </w:tcMar>
                  <w:vAlign w:val="center"/>
                </w:tcPr>
                <w:p w14:paraId="2F8564A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b w:val="0"/>
                      <w:bCs w:val="0"/>
                      <w:color w:val="FF0000"/>
                      <w:sz w:val="21"/>
                      <w:szCs w:val="21"/>
                      <w:highlight w:val="none"/>
                      <w:lang w:val="en-US" w:eastAsia="zh-CN"/>
                    </w:rPr>
                    <w:t>0.0068</w:t>
                  </w:r>
                </w:p>
              </w:tc>
              <w:tc>
                <w:tcPr>
                  <w:tcW w:w="723" w:type="dxa"/>
                  <w:tcMar>
                    <w:left w:w="28" w:type="dxa"/>
                    <w:right w:w="28" w:type="dxa"/>
                  </w:tcMar>
                  <w:vAlign w:val="center"/>
                </w:tcPr>
                <w:p w14:paraId="0639C9C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b w:val="0"/>
                      <w:bCs w:val="0"/>
                      <w:color w:val="FF0000"/>
                      <w:sz w:val="21"/>
                      <w:szCs w:val="21"/>
                      <w:highlight w:val="none"/>
                      <w:lang w:val="en-US" w:eastAsia="zh-CN"/>
                    </w:rPr>
                    <w:t>0.0592</w:t>
                  </w:r>
                </w:p>
              </w:tc>
              <w:tc>
                <w:tcPr>
                  <w:tcW w:w="723" w:type="dxa"/>
                  <w:vMerge w:val="continue"/>
                  <w:tcMar>
                    <w:left w:w="28" w:type="dxa"/>
                    <w:right w:w="28" w:type="dxa"/>
                  </w:tcMar>
                  <w:vAlign w:val="center"/>
                </w:tcPr>
                <w:p w14:paraId="0182C929">
                  <w:pPr>
                    <w:snapToGrid w:val="0"/>
                    <w:jc w:val="center"/>
                    <w:rPr>
                      <w:rFonts w:hint="default" w:ascii="Times New Roman" w:hAnsi="Times New Roman" w:eastAsia="宋体" w:cs="Times New Roman"/>
                      <w:b w:val="0"/>
                      <w:bCs w:val="0"/>
                      <w:color w:val="auto"/>
                      <w:sz w:val="21"/>
                      <w:szCs w:val="21"/>
                      <w:highlight w:val="none"/>
                      <w:lang w:val="en-US" w:eastAsia="zh-CN"/>
                    </w:rPr>
                  </w:pPr>
                </w:p>
              </w:tc>
            </w:tr>
            <w:tr w14:paraId="6C47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9" w:type="dxa"/>
                  <w:vMerge w:val="restart"/>
                  <w:tcMar>
                    <w:left w:w="28" w:type="dxa"/>
                    <w:right w:w="28" w:type="dxa"/>
                  </w:tcMar>
                  <w:vAlign w:val="center"/>
                </w:tcPr>
                <w:p w14:paraId="71D14A7F">
                  <w:pPr>
                    <w:snapToGrid w:val="0"/>
                    <w:jc w:val="center"/>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rPr>
                    <w:t>氧化塘厌氧发酵过程</w:t>
                  </w:r>
                </w:p>
              </w:tc>
              <w:tc>
                <w:tcPr>
                  <w:tcW w:w="720" w:type="dxa"/>
                  <w:vMerge w:val="restart"/>
                  <w:tcMar>
                    <w:left w:w="28" w:type="dxa"/>
                    <w:right w:w="28" w:type="dxa"/>
                  </w:tcMar>
                  <w:vAlign w:val="center"/>
                </w:tcPr>
                <w:p w14:paraId="73731997">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eastAsia="zh-CN"/>
                    </w:rPr>
                    <w:t>无组织</w:t>
                  </w:r>
                </w:p>
              </w:tc>
              <w:tc>
                <w:tcPr>
                  <w:tcW w:w="721" w:type="dxa"/>
                  <w:tcMar>
                    <w:left w:w="28" w:type="dxa"/>
                    <w:right w:w="28" w:type="dxa"/>
                  </w:tcMar>
                  <w:vAlign w:val="center"/>
                </w:tcPr>
                <w:p w14:paraId="59AAC2E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color w:val="0000FF"/>
                      <w:sz w:val="21"/>
                      <w:szCs w:val="21"/>
                      <w:lang w:eastAsia="zh-CN"/>
                    </w:rPr>
                    <w:t>NH</w:t>
                  </w:r>
                  <w:r>
                    <w:rPr>
                      <w:rFonts w:hint="default" w:ascii="Times New Roman" w:hAnsi="Times New Roman" w:eastAsia="宋体" w:cs="Times New Roman"/>
                      <w:color w:val="0000FF"/>
                      <w:sz w:val="21"/>
                      <w:szCs w:val="21"/>
                      <w:vertAlign w:val="subscript"/>
                      <w:lang w:eastAsia="zh-CN"/>
                    </w:rPr>
                    <w:t>3</w:t>
                  </w:r>
                </w:p>
              </w:tc>
              <w:tc>
                <w:tcPr>
                  <w:tcW w:w="722" w:type="dxa"/>
                  <w:tcMar>
                    <w:left w:w="28" w:type="dxa"/>
                    <w:right w:w="28" w:type="dxa"/>
                  </w:tcMar>
                  <w:vAlign w:val="center"/>
                </w:tcPr>
                <w:p w14:paraId="53AC32E0">
                  <w:pPr>
                    <w:snapToGrid w:val="0"/>
                    <w:jc w:val="center"/>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val="en-US" w:eastAsia="zh-CN"/>
                    </w:rPr>
                    <w:t>/</w:t>
                  </w:r>
                </w:p>
              </w:tc>
              <w:tc>
                <w:tcPr>
                  <w:tcW w:w="722" w:type="dxa"/>
                  <w:tcMar>
                    <w:left w:w="28" w:type="dxa"/>
                    <w:right w:w="28" w:type="dxa"/>
                  </w:tcMar>
                  <w:vAlign w:val="center"/>
                </w:tcPr>
                <w:p w14:paraId="4565027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val="en-US" w:eastAsia="zh-CN"/>
                    </w:rPr>
                    <w:t>/</w:t>
                  </w:r>
                </w:p>
              </w:tc>
              <w:tc>
                <w:tcPr>
                  <w:tcW w:w="722" w:type="dxa"/>
                  <w:tcMar>
                    <w:left w:w="28" w:type="dxa"/>
                    <w:right w:w="28" w:type="dxa"/>
                  </w:tcMar>
                  <w:vAlign w:val="center"/>
                </w:tcPr>
                <w:p w14:paraId="37F5E0CA">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color w:val="0000FF"/>
                      <w:sz w:val="21"/>
                      <w:szCs w:val="21"/>
                      <w:lang w:val="en-US" w:eastAsia="zh-CN"/>
                    </w:rPr>
                    <w:t>0.0232</w:t>
                  </w:r>
                </w:p>
              </w:tc>
              <w:tc>
                <w:tcPr>
                  <w:tcW w:w="890" w:type="dxa"/>
                  <w:tcMar>
                    <w:left w:w="28" w:type="dxa"/>
                    <w:right w:w="28" w:type="dxa"/>
                  </w:tcMar>
                  <w:vAlign w:val="center"/>
                </w:tcPr>
                <w:p w14:paraId="2E0CBDB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color w:val="0000FF"/>
                      <w:sz w:val="21"/>
                      <w:szCs w:val="21"/>
                      <w:lang w:val="en-US" w:eastAsia="zh-CN"/>
                    </w:rPr>
                    <w:t>微生物除臭剂</w:t>
                  </w:r>
                  <w:r>
                    <w:rPr>
                      <w:rFonts w:hint="default" w:ascii="Times New Roman" w:hAnsi="Times New Roman" w:eastAsia="宋体" w:cs="Times New Roman"/>
                      <w:b w:val="0"/>
                      <w:bCs w:val="0"/>
                      <w:color w:val="0000FF"/>
                      <w:sz w:val="21"/>
                      <w:szCs w:val="21"/>
                      <w:highlight w:val="none"/>
                      <w:lang w:eastAsia="zh-CN"/>
                    </w:rPr>
                    <w:t>（处理效率为</w:t>
                  </w:r>
                  <w:r>
                    <w:rPr>
                      <w:rFonts w:hint="default" w:ascii="Times New Roman" w:hAnsi="Times New Roman" w:eastAsia="宋体" w:cs="Times New Roman"/>
                      <w:b w:val="0"/>
                      <w:bCs w:val="0"/>
                      <w:color w:val="0000FF"/>
                      <w:sz w:val="21"/>
                      <w:szCs w:val="21"/>
                      <w:highlight w:val="none"/>
                      <w:lang w:val="en-US" w:eastAsia="zh-CN"/>
                    </w:rPr>
                    <w:t>70</w:t>
                  </w:r>
                  <w:r>
                    <w:rPr>
                      <w:rFonts w:hint="default" w:ascii="Times New Roman" w:hAnsi="Times New Roman" w:eastAsia="宋体" w:cs="Times New Roman"/>
                      <w:b w:val="0"/>
                      <w:bCs w:val="0"/>
                      <w:color w:val="0000FF"/>
                      <w:sz w:val="21"/>
                      <w:szCs w:val="21"/>
                      <w:highlight w:val="none"/>
                      <w:lang w:eastAsia="zh-CN"/>
                    </w:rPr>
                    <w:t>%）</w:t>
                  </w:r>
                </w:p>
              </w:tc>
              <w:tc>
                <w:tcPr>
                  <w:tcW w:w="722" w:type="dxa"/>
                  <w:tcMar>
                    <w:left w:w="28" w:type="dxa"/>
                    <w:right w:w="28" w:type="dxa"/>
                  </w:tcMar>
                  <w:vAlign w:val="center"/>
                </w:tcPr>
                <w:p w14:paraId="6393945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val="en-US" w:eastAsia="zh-CN"/>
                    </w:rPr>
                    <w:t>/</w:t>
                  </w:r>
                </w:p>
              </w:tc>
              <w:tc>
                <w:tcPr>
                  <w:tcW w:w="723" w:type="dxa"/>
                  <w:tcMar>
                    <w:left w:w="28" w:type="dxa"/>
                    <w:right w:w="28" w:type="dxa"/>
                  </w:tcMar>
                  <w:vAlign w:val="center"/>
                </w:tcPr>
                <w:p w14:paraId="79C464C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val="en-US" w:eastAsia="zh-CN"/>
                    </w:rPr>
                    <w:t>0.0008</w:t>
                  </w:r>
                </w:p>
              </w:tc>
              <w:tc>
                <w:tcPr>
                  <w:tcW w:w="723" w:type="dxa"/>
                  <w:tcMar>
                    <w:left w:w="28" w:type="dxa"/>
                    <w:right w:w="28" w:type="dxa"/>
                  </w:tcMar>
                  <w:vAlign w:val="center"/>
                </w:tcPr>
                <w:p w14:paraId="335739FD">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color w:val="0000FF"/>
                      <w:sz w:val="21"/>
                      <w:szCs w:val="21"/>
                      <w:lang w:val="en-US" w:eastAsia="zh-CN"/>
                    </w:rPr>
                    <w:t>0.0070</w:t>
                  </w:r>
                </w:p>
              </w:tc>
              <w:tc>
                <w:tcPr>
                  <w:tcW w:w="723" w:type="dxa"/>
                  <w:vMerge w:val="continue"/>
                  <w:tcMar>
                    <w:left w:w="28" w:type="dxa"/>
                    <w:right w:w="28" w:type="dxa"/>
                  </w:tcMar>
                  <w:vAlign w:val="center"/>
                </w:tcPr>
                <w:p w14:paraId="3582E25F">
                  <w:pPr>
                    <w:snapToGrid w:val="0"/>
                    <w:jc w:val="center"/>
                    <w:rPr>
                      <w:rFonts w:hint="default" w:ascii="Times New Roman" w:hAnsi="Times New Roman" w:eastAsia="宋体" w:cs="Times New Roman"/>
                      <w:b w:val="0"/>
                      <w:bCs w:val="0"/>
                      <w:color w:val="auto"/>
                      <w:sz w:val="21"/>
                      <w:szCs w:val="21"/>
                      <w:highlight w:val="none"/>
                      <w:lang w:val="en-US" w:eastAsia="zh-CN"/>
                    </w:rPr>
                  </w:pPr>
                </w:p>
              </w:tc>
            </w:tr>
            <w:tr w14:paraId="23CD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9" w:type="dxa"/>
                  <w:vMerge w:val="continue"/>
                  <w:tcMar>
                    <w:left w:w="28" w:type="dxa"/>
                    <w:right w:w="28" w:type="dxa"/>
                  </w:tcMar>
                  <w:vAlign w:val="center"/>
                </w:tcPr>
                <w:p w14:paraId="1B6A23AF">
                  <w:pPr>
                    <w:snapToGrid w:val="0"/>
                    <w:jc w:val="center"/>
                    <w:rPr>
                      <w:rFonts w:hint="default" w:ascii="Times New Roman" w:hAnsi="Times New Roman" w:eastAsia="宋体" w:cs="Times New Roman"/>
                      <w:b w:val="0"/>
                      <w:bCs w:val="0"/>
                      <w:color w:val="0000FF"/>
                      <w:kern w:val="2"/>
                      <w:sz w:val="21"/>
                      <w:szCs w:val="21"/>
                      <w:highlight w:val="none"/>
                      <w:lang w:val="en-US" w:eastAsia="zh-CN" w:bidi="ar-SA"/>
                    </w:rPr>
                  </w:pPr>
                </w:p>
              </w:tc>
              <w:tc>
                <w:tcPr>
                  <w:tcW w:w="720" w:type="dxa"/>
                  <w:vMerge w:val="continue"/>
                  <w:tcMar>
                    <w:left w:w="28" w:type="dxa"/>
                    <w:right w:w="28" w:type="dxa"/>
                  </w:tcMar>
                  <w:vAlign w:val="center"/>
                </w:tcPr>
                <w:p w14:paraId="572614DB">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FF"/>
                      <w:kern w:val="2"/>
                      <w:sz w:val="21"/>
                      <w:szCs w:val="21"/>
                      <w:highlight w:val="none"/>
                      <w:lang w:val="en-US" w:eastAsia="zh-CN" w:bidi="ar-SA"/>
                    </w:rPr>
                  </w:pPr>
                </w:p>
              </w:tc>
              <w:tc>
                <w:tcPr>
                  <w:tcW w:w="721" w:type="dxa"/>
                  <w:tcMar>
                    <w:left w:w="28" w:type="dxa"/>
                    <w:right w:w="28" w:type="dxa"/>
                  </w:tcMar>
                  <w:vAlign w:val="center"/>
                </w:tcPr>
                <w:p w14:paraId="354D813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color w:val="0000FF"/>
                      <w:sz w:val="21"/>
                      <w:szCs w:val="21"/>
                    </w:rPr>
                    <w:t>H</w:t>
                  </w:r>
                  <w:r>
                    <w:rPr>
                      <w:rFonts w:hint="default" w:ascii="Times New Roman" w:hAnsi="Times New Roman" w:eastAsia="宋体" w:cs="Times New Roman"/>
                      <w:color w:val="0000FF"/>
                      <w:sz w:val="21"/>
                      <w:szCs w:val="21"/>
                      <w:vertAlign w:val="subscript"/>
                    </w:rPr>
                    <w:t>2</w:t>
                  </w:r>
                  <w:r>
                    <w:rPr>
                      <w:rFonts w:hint="default" w:ascii="Times New Roman" w:hAnsi="Times New Roman" w:eastAsia="宋体" w:cs="Times New Roman"/>
                      <w:color w:val="0000FF"/>
                      <w:sz w:val="21"/>
                      <w:szCs w:val="21"/>
                    </w:rPr>
                    <w:t>S</w:t>
                  </w:r>
                </w:p>
              </w:tc>
              <w:tc>
                <w:tcPr>
                  <w:tcW w:w="722" w:type="dxa"/>
                  <w:tcMar>
                    <w:left w:w="28" w:type="dxa"/>
                    <w:right w:w="28" w:type="dxa"/>
                  </w:tcMar>
                  <w:vAlign w:val="center"/>
                </w:tcPr>
                <w:p w14:paraId="4E714E8C">
                  <w:pPr>
                    <w:snapToGrid w:val="0"/>
                    <w:jc w:val="center"/>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val="en-US" w:eastAsia="zh-CN"/>
                    </w:rPr>
                    <w:t>/</w:t>
                  </w:r>
                </w:p>
              </w:tc>
              <w:tc>
                <w:tcPr>
                  <w:tcW w:w="722" w:type="dxa"/>
                  <w:tcMar>
                    <w:left w:w="28" w:type="dxa"/>
                    <w:right w:w="28" w:type="dxa"/>
                  </w:tcMar>
                  <w:vAlign w:val="center"/>
                </w:tcPr>
                <w:p w14:paraId="4E931DCF">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val="en-US" w:eastAsia="zh-CN"/>
                    </w:rPr>
                    <w:t>/</w:t>
                  </w:r>
                </w:p>
              </w:tc>
              <w:tc>
                <w:tcPr>
                  <w:tcW w:w="722" w:type="dxa"/>
                  <w:tcMar>
                    <w:left w:w="28" w:type="dxa"/>
                    <w:right w:w="28" w:type="dxa"/>
                  </w:tcMar>
                  <w:vAlign w:val="center"/>
                </w:tcPr>
                <w:p w14:paraId="40C370F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color w:val="0000FF"/>
                      <w:sz w:val="21"/>
                      <w:szCs w:val="21"/>
                      <w:lang w:val="en-US" w:eastAsia="zh-CN"/>
                    </w:rPr>
                    <w:t>0.0009</w:t>
                  </w:r>
                </w:p>
              </w:tc>
              <w:tc>
                <w:tcPr>
                  <w:tcW w:w="890" w:type="dxa"/>
                  <w:tcMar>
                    <w:left w:w="28" w:type="dxa"/>
                    <w:right w:w="28" w:type="dxa"/>
                  </w:tcMar>
                  <w:vAlign w:val="center"/>
                </w:tcPr>
                <w:p w14:paraId="0D4A4057">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color w:val="0000FF"/>
                      <w:sz w:val="21"/>
                      <w:szCs w:val="21"/>
                      <w:lang w:val="en-US" w:eastAsia="zh-CN"/>
                    </w:rPr>
                    <w:t>微生物除臭剂</w:t>
                  </w:r>
                  <w:r>
                    <w:rPr>
                      <w:rFonts w:hint="default" w:ascii="Times New Roman" w:hAnsi="Times New Roman" w:eastAsia="宋体" w:cs="Times New Roman"/>
                      <w:b w:val="0"/>
                      <w:bCs w:val="0"/>
                      <w:color w:val="0000FF"/>
                      <w:sz w:val="21"/>
                      <w:szCs w:val="21"/>
                      <w:highlight w:val="none"/>
                      <w:lang w:eastAsia="zh-CN"/>
                    </w:rPr>
                    <w:t>（处理效率为</w:t>
                  </w:r>
                  <w:r>
                    <w:rPr>
                      <w:rFonts w:hint="default" w:ascii="Times New Roman" w:hAnsi="Times New Roman" w:eastAsia="宋体" w:cs="Times New Roman"/>
                      <w:b w:val="0"/>
                      <w:bCs w:val="0"/>
                      <w:color w:val="0000FF"/>
                      <w:sz w:val="21"/>
                      <w:szCs w:val="21"/>
                      <w:highlight w:val="none"/>
                      <w:lang w:val="en-US" w:eastAsia="zh-CN"/>
                    </w:rPr>
                    <w:t>50</w:t>
                  </w:r>
                  <w:r>
                    <w:rPr>
                      <w:rFonts w:hint="default" w:ascii="Times New Roman" w:hAnsi="Times New Roman" w:eastAsia="宋体" w:cs="Times New Roman"/>
                      <w:b w:val="0"/>
                      <w:bCs w:val="0"/>
                      <w:color w:val="0000FF"/>
                      <w:sz w:val="21"/>
                      <w:szCs w:val="21"/>
                      <w:highlight w:val="none"/>
                      <w:lang w:eastAsia="zh-CN"/>
                    </w:rPr>
                    <w:t>%）</w:t>
                  </w:r>
                </w:p>
              </w:tc>
              <w:tc>
                <w:tcPr>
                  <w:tcW w:w="722" w:type="dxa"/>
                  <w:tcMar>
                    <w:left w:w="28" w:type="dxa"/>
                    <w:right w:w="28" w:type="dxa"/>
                  </w:tcMar>
                  <w:vAlign w:val="center"/>
                </w:tcPr>
                <w:p w14:paraId="3B1F6A8E">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val="en-US" w:eastAsia="zh-CN"/>
                    </w:rPr>
                    <w:t>/</w:t>
                  </w:r>
                </w:p>
              </w:tc>
              <w:tc>
                <w:tcPr>
                  <w:tcW w:w="723" w:type="dxa"/>
                  <w:tcMar>
                    <w:left w:w="28" w:type="dxa"/>
                    <w:right w:w="28" w:type="dxa"/>
                  </w:tcMar>
                  <w:vAlign w:val="center"/>
                </w:tcPr>
                <w:p w14:paraId="2D39A80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lang w:val="en-US" w:eastAsia="zh-CN"/>
                    </w:rPr>
                    <w:t>0.00006</w:t>
                  </w:r>
                </w:p>
              </w:tc>
              <w:tc>
                <w:tcPr>
                  <w:tcW w:w="723" w:type="dxa"/>
                  <w:tcMar>
                    <w:left w:w="28" w:type="dxa"/>
                    <w:right w:w="28" w:type="dxa"/>
                  </w:tcMar>
                  <w:vAlign w:val="center"/>
                </w:tcPr>
                <w:p w14:paraId="680376C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color w:val="0000FF"/>
                      <w:sz w:val="21"/>
                      <w:szCs w:val="21"/>
                      <w:lang w:val="en-US" w:eastAsia="zh-CN"/>
                    </w:rPr>
                    <w:t>0.0005</w:t>
                  </w:r>
                </w:p>
              </w:tc>
              <w:tc>
                <w:tcPr>
                  <w:tcW w:w="723" w:type="dxa"/>
                  <w:vMerge w:val="continue"/>
                  <w:tcMar>
                    <w:left w:w="28" w:type="dxa"/>
                    <w:right w:w="28" w:type="dxa"/>
                  </w:tcMar>
                  <w:vAlign w:val="center"/>
                </w:tcPr>
                <w:p w14:paraId="18FB938B">
                  <w:pPr>
                    <w:snapToGrid w:val="0"/>
                    <w:jc w:val="center"/>
                    <w:rPr>
                      <w:rFonts w:hint="default" w:ascii="Times New Roman" w:hAnsi="Times New Roman" w:eastAsia="宋体" w:cs="Times New Roman"/>
                      <w:b w:val="0"/>
                      <w:bCs w:val="0"/>
                      <w:color w:val="auto"/>
                      <w:sz w:val="21"/>
                      <w:szCs w:val="21"/>
                      <w:highlight w:val="none"/>
                      <w:lang w:val="en-US" w:eastAsia="zh-CN"/>
                    </w:rPr>
                  </w:pPr>
                </w:p>
              </w:tc>
            </w:tr>
            <w:tr w14:paraId="6F79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9" w:type="dxa"/>
                  <w:vMerge w:val="restart"/>
                  <w:tcMar>
                    <w:left w:w="28" w:type="dxa"/>
                    <w:right w:w="28" w:type="dxa"/>
                  </w:tcMar>
                  <w:vAlign w:val="center"/>
                </w:tcPr>
                <w:p w14:paraId="52900B13">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粉碎机、分级机</w:t>
                  </w:r>
                </w:p>
              </w:tc>
              <w:tc>
                <w:tcPr>
                  <w:tcW w:w="720" w:type="dxa"/>
                  <w:tcMar>
                    <w:left w:w="28" w:type="dxa"/>
                    <w:right w:w="28" w:type="dxa"/>
                  </w:tcMar>
                  <w:vAlign w:val="center"/>
                </w:tcPr>
                <w:p w14:paraId="038C7EFC">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有组织</w:t>
                  </w:r>
                </w:p>
              </w:tc>
              <w:tc>
                <w:tcPr>
                  <w:tcW w:w="721" w:type="dxa"/>
                  <w:tcMar>
                    <w:left w:w="28" w:type="dxa"/>
                    <w:right w:w="28" w:type="dxa"/>
                  </w:tcMar>
                  <w:vAlign w:val="center"/>
                </w:tcPr>
                <w:p w14:paraId="1AE08307">
                  <w:pPr>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颗粒物</w:t>
                  </w:r>
                </w:p>
              </w:tc>
              <w:tc>
                <w:tcPr>
                  <w:tcW w:w="722" w:type="dxa"/>
                  <w:tcMar>
                    <w:left w:w="28" w:type="dxa"/>
                    <w:right w:w="28" w:type="dxa"/>
                  </w:tcMar>
                  <w:vAlign w:val="center"/>
                </w:tcPr>
                <w:p w14:paraId="16448ECF">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505.3</w:t>
                  </w:r>
                </w:p>
              </w:tc>
              <w:tc>
                <w:tcPr>
                  <w:tcW w:w="722" w:type="dxa"/>
                  <w:tcMar>
                    <w:left w:w="28" w:type="dxa"/>
                    <w:right w:w="28" w:type="dxa"/>
                  </w:tcMar>
                  <w:vAlign w:val="center"/>
                </w:tcPr>
                <w:p w14:paraId="45C589C5">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47.272</w:t>
                  </w:r>
                </w:p>
              </w:tc>
              <w:tc>
                <w:tcPr>
                  <w:tcW w:w="722" w:type="dxa"/>
                  <w:tcMar>
                    <w:left w:w="28" w:type="dxa"/>
                    <w:right w:w="28" w:type="dxa"/>
                  </w:tcMar>
                  <w:vAlign w:val="center"/>
                </w:tcPr>
                <w:p w14:paraId="4DB9E481">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113.453</w:t>
                  </w:r>
                </w:p>
              </w:tc>
              <w:tc>
                <w:tcPr>
                  <w:tcW w:w="890" w:type="dxa"/>
                  <w:tcMar>
                    <w:left w:w="28" w:type="dxa"/>
                    <w:right w:w="28" w:type="dxa"/>
                  </w:tcMar>
                  <w:vAlign w:val="center"/>
                </w:tcPr>
                <w:p w14:paraId="214E1938">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集气罩+布袋除尘器（去除效率为95%）</w:t>
                  </w:r>
                </w:p>
              </w:tc>
              <w:tc>
                <w:tcPr>
                  <w:tcW w:w="722" w:type="dxa"/>
                  <w:tcMar>
                    <w:left w:w="28" w:type="dxa"/>
                    <w:right w:w="28" w:type="dxa"/>
                  </w:tcMar>
                  <w:vAlign w:val="center"/>
                </w:tcPr>
                <w:p w14:paraId="1E5F66C7">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25.3</w:t>
                  </w:r>
                </w:p>
              </w:tc>
              <w:tc>
                <w:tcPr>
                  <w:tcW w:w="723" w:type="dxa"/>
                  <w:tcMar>
                    <w:left w:w="28" w:type="dxa"/>
                    <w:right w:w="28" w:type="dxa"/>
                  </w:tcMar>
                  <w:vAlign w:val="center"/>
                </w:tcPr>
                <w:p w14:paraId="6AF2F7FC">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2.364</w:t>
                  </w:r>
                </w:p>
              </w:tc>
              <w:tc>
                <w:tcPr>
                  <w:tcW w:w="723" w:type="dxa"/>
                  <w:tcMar>
                    <w:left w:w="28" w:type="dxa"/>
                    <w:right w:w="28" w:type="dxa"/>
                  </w:tcMar>
                  <w:vAlign w:val="center"/>
                </w:tcPr>
                <w:p w14:paraId="59CF46A3">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5.673</w:t>
                  </w:r>
                </w:p>
              </w:tc>
              <w:tc>
                <w:tcPr>
                  <w:tcW w:w="723" w:type="dxa"/>
                  <w:tcMar>
                    <w:left w:w="28" w:type="dxa"/>
                    <w:right w:w="28" w:type="dxa"/>
                  </w:tcMar>
                  <w:vAlign w:val="center"/>
                </w:tcPr>
                <w:p w14:paraId="7673FB68">
                  <w:pPr>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《大气污染物综合排放标准》（GB16297-1996）</w:t>
                  </w:r>
                  <w:r>
                    <w:rPr>
                      <w:rFonts w:hint="default" w:ascii="Times New Roman" w:hAnsi="Times New Roman" w:eastAsia="宋体" w:cs="Times New Roman"/>
                      <w:color w:val="auto"/>
                      <w:sz w:val="21"/>
                      <w:szCs w:val="21"/>
                      <w:lang w:eastAsia="zh-CN"/>
                    </w:rPr>
                    <w:t>表</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新污染源大气污染物排放限值</w:t>
                  </w:r>
                  <w:r>
                    <w:rPr>
                      <w:rFonts w:hint="default" w:ascii="Times New Roman" w:hAnsi="Times New Roman" w:eastAsia="宋体" w:cs="Times New Roman"/>
                      <w:b w:val="0"/>
                      <w:bCs w:val="0"/>
                      <w:color w:val="auto"/>
                      <w:sz w:val="21"/>
                      <w:szCs w:val="21"/>
                      <w:highlight w:val="none"/>
                      <w:lang w:val="en-US" w:eastAsia="zh-CN"/>
                    </w:rPr>
                    <w:t>--排气高度为15m时，排放速率3.5kg/h和最高排放浓度120mg/m</w:t>
                  </w:r>
                  <w:r>
                    <w:rPr>
                      <w:rFonts w:hint="default" w:ascii="Times New Roman" w:hAnsi="Times New Roman" w:eastAsia="宋体" w:cs="Times New Roman"/>
                      <w:b w:val="0"/>
                      <w:bCs w:val="0"/>
                      <w:color w:val="auto"/>
                      <w:sz w:val="21"/>
                      <w:szCs w:val="21"/>
                      <w:highlight w:val="none"/>
                      <w:vertAlign w:val="superscript"/>
                      <w:lang w:val="en-US" w:eastAsia="zh-CN"/>
                    </w:rPr>
                    <w:t>3</w:t>
                  </w:r>
                  <w:r>
                    <w:rPr>
                      <w:rFonts w:hint="default" w:ascii="Times New Roman" w:hAnsi="Times New Roman" w:eastAsia="宋体" w:cs="Times New Roman"/>
                      <w:b w:val="0"/>
                      <w:bCs w:val="0"/>
                      <w:color w:val="auto"/>
                      <w:sz w:val="21"/>
                      <w:szCs w:val="21"/>
                      <w:highlight w:val="none"/>
                      <w:lang w:val="en-US" w:eastAsia="zh-CN"/>
                    </w:rPr>
                    <w:t>的限值要求</w:t>
                  </w:r>
                </w:p>
              </w:tc>
            </w:tr>
            <w:tr w14:paraId="274E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9" w:type="dxa"/>
                  <w:vMerge w:val="continue"/>
                  <w:tcMar>
                    <w:left w:w="28" w:type="dxa"/>
                    <w:right w:w="28" w:type="dxa"/>
                  </w:tcMar>
                  <w:vAlign w:val="center"/>
                </w:tcPr>
                <w:p w14:paraId="7349F290">
                  <w:pPr>
                    <w:snapToGrid w:val="0"/>
                    <w:jc w:val="center"/>
                    <w:rPr>
                      <w:rFonts w:hint="default" w:ascii="Times New Roman" w:hAnsi="Times New Roman" w:eastAsia="宋体" w:cs="Times New Roman"/>
                      <w:b w:val="0"/>
                      <w:bCs w:val="0"/>
                      <w:color w:val="auto"/>
                      <w:sz w:val="21"/>
                      <w:szCs w:val="21"/>
                      <w:highlight w:val="none"/>
                    </w:rPr>
                  </w:pPr>
                </w:p>
              </w:tc>
              <w:tc>
                <w:tcPr>
                  <w:tcW w:w="720" w:type="dxa"/>
                  <w:tcMar>
                    <w:left w:w="28" w:type="dxa"/>
                    <w:right w:w="28" w:type="dxa"/>
                  </w:tcMar>
                  <w:vAlign w:val="center"/>
                </w:tcPr>
                <w:p w14:paraId="03243801">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无组织</w:t>
                  </w:r>
                </w:p>
              </w:tc>
              <w:tc>
                <w:tcPr>
                  <w:tcW w:w="721" w:type="dxa"/>
                  <w:tcMar>
                    <w:left w:w="28" w:type="dxa"/>
                    <w:right w:w="28" w:type="dxa"/>
                  </w:tcMar>
                  <w:vAlign w:val="center"/>
                </w:tcPr>
                <w:p w14:paraId="66632AB8">
                  <w:pPr>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颗粒物</w:t>
                  </w:r>
                </w:p>
              </w:tc>
              <w:tc>
                <w:tcPr>
                  <w:tcW w:w="722" w:type="dxa"/>
                  <w:tcMar>
                    <w:left w:w="28" w:type="dxa"/>
                    <w:right w:w="28" w:type="dxa"/>
                  </w:tcMar>
                  <w:vAlign w:val="center"/>
                </w:tcPr>
                <w:p w14:paraId="4A5EF515">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22" w:type="dxa"/>
                  <w:tcMar>
                    <w:left w:w="28" w:type="dxa"/>
                    <w:right w:w="28" w:type="dxa"/>
                  </w:tcMar>
                  <w:vAlign w:val="center"/>
                </w:tcPr>
                <w:p w14:paraId="2FA82F61">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22" w:type="dxa"/>
                  <w:tcMar>
                    <w:left w:w="28" w:type="dxa"/>
                    <w:right w:w="28" w:type="dxa"/>
                  </w:tcMar>
                  <w:vAlign w:val="center"/>
                </w:tcPr>
                <w:p w14:paraId="3455F912">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12.606</w:t>
                  </w:r>
                </w:p>
              </w:tc>
              <w:tc>
                <w:tcPr>
                  <w:tcW w:w="890" w:type="dxa"/>
                  <w:tcMar>
                    <w:left w:w="28" w:type="dxa"/>
                    <w:right w:w="28" w:type="dxa"/>
                  </w:tcMar>
                  <w:vAlign w:val="center"/>
                </w:tcPr>
                <w:p w14:paraId="68A37197">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封闭生产车间（降尘效率按60%计）</w:t>
                  </w:r>
                </w:p>
              </w:tc>
              <w:tc>
                <w:tcPr>
                  <w:tcW w:w="722" w:type="dxa"/>
                  <w:tcMar>
                    <w:left w:w="28" w:type="dxa"/>
                    <w:right w:w="28" w:type="dxa"/>
                  </w:tcMar>
                  <w:vAlign w:val="center"/>
                </w:tcPr>
                <w:p w14:paraId="3D097F2B">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23" w:type="dxa"/>
                  <w:tcMar>
                    <w:left w:w="28" w:type="dxa"/>
                    <w:right w:w="28" w:type="dxa"/>
                  </w:tcMar>
                  <w:vAlign w:val="center"/>
                </w:tcPr>
                <w:p w14:paraId="2A68DFD9">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2.101</w:t>
                  </w:r>
                </w:p>
              </w:tc>
              <w:tc>
                <w:tcPr>
                  <w:tcW w:w="723" w:type="dxa"/>
                  <w:tcMar>
                    <w:left w:w="28" w:type="dxa"/>
                    <w:right w:w="28" w:type="dxa"/>
                  </w:tcMar>
                  <w:vAlign w:val="center"/>
                </w:tcPr>
                <w:p w14:paraId="26F9128B">
                  <w:pPr>
                    <w:pStyle w:val="9"/>
                    <w:keepNext w:val="0"/>
                    <w:keepLines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5.042</w:t>
                  </w:r>
                </w:p>
              </w:tc>
              <w:tc>
                <w:tcPr>
                  <w:tcW w:w="723" w:type="dxa"/>
                  <w:tcMar>
                    <w:left w:w="28" w:type="dxa"/>
                    <w:right w:w="28" w:type="dxa"/>
                  </w:tcMar>
                  <w:vAlign w:val="center"/>
                </w:tcPr>
                <w:p w14:paraId="76B21F4E">
                  <w:pPr>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pacing w:val="4"/>
                      <w:sz w:val="21"/>
                      <w:szCs w:val="21"/>
                    </w:rPr>
                    <w:t>《大气污染物综合排放限值标准》（GB16297-1996）表2新污染源大气污染物排放限值</w:t>
                  </w:r>
                  <w:r>
                    <w:rPr>
                      <w:rFonts w:hint="default" w:ascii="Times New Roman" w:hAnsi="Times New Roman" w:eastAsia="宋体" w:cs="Times New Roman"/>
                      <w:color w:val="auto"/>
                      <w:spacing w:val="4"/>
                      <w:sz w:val="21"/>
                      <w:szCs w:val="21"/>
                      <w:lang w:eastAsia="zh-CN"/>
                    </w:rPr>
                    <w:t>中</w:t>
                  </w:r>
                  <w:r>
                    <w:rPr>
                      <w:rFonts w:hint="default" w:ascii="Times New Roman" w:hAnsi="Times New Roman" w:eastAsia="宋体" w:cs="Times New Roman"/>
                      <w:color w:val="auto"/>
                      <w:spacing w:val="4"/>
                      <w:sz w:val="21"/>
                      <w:szCs w:val="21"/>
                    </w:rPr>
                    <w:t>无组织排放监控浓度限值</w:t>
                  </w:r>
                  <w:r>
                    <w:rPr>
                      <w:rFonts w:hint="default" w:ascii="Times New Roman" w:hAnsi="Times New Roman" w:eastAsia="宋体" w:cs="Times New Roman"/>
                      <w:color w:val="auto"/>
                      <w:spacing w:val="4"/>
                      <w:sz w:val="21"/>
                      <w:szCs w:val="21"/>
                      <w:lang w:val="en-US" w:eastAsia="zh-CN"/>
                    </w:rPr>
                    <w:t>1.0</w:t>
                  </w:r>
                  <w:r>
                    <w:rPr>
                      <w:rFonts w:hint="default" w:ascii="Times New Roman" w:hAnsi="Times New Roman" w:eastAsia="宋体" w:cs="Times New Roman"/>
                      <w:b w:val="0"/>
                      <w:bCs w:val="0"/>
                      <w:color w:val="auto"/>
                      <w:sz w:val="21"/>
                      <w:szCs w:val="21"/>
                      <w:highlight w:val="none"/>
                      <w:lang w:val="en-US" w:eastAsia="zh-CN"/>
                    </w:rPr>
                    <w:t>mg/m</w:t>
                  </w:r>
                  <w:r>
                    <w:rPr>
                      <w:rFonts w:hint="default" w:ascii="Times New Roman" w:hAnsi="Times New Roman" w:eastAsia="宋体" w:cs="Times New Roman"/>
                      <w:b w:val="0"/>
                      <w:bCs w:val="0"/>
                      <w:color w:val="auto"/>
                      <w:sz w:val="21"/>
                      <w:szCs w:val="21"/>
                      <w:highlight w:val="none"/>
                      <w:vertAlign w:val="superscript"/>
                      <w:lang w:val="en-US" w:eastAsia="zh-CN"/>
                    </w:rPr>
                    <w:t>3</w:t>
                  </w:r>
                </w:p>
              </w:tc>
            </w:tr>
          </w:tbl>
          <w:p w14:paraId="527FCBA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highlight w:val="none"/>
                <w:lang w:val="en-US" w:eastAsia="zh-CN"/>
              </w:rPr>
              <w:t>1.3废气污染物防治措施可行性</w:t>
            </w:r>
          </w:p>
          <w:p w14:paraId="1A476032">
            <w:pPr>
              <w:keepNext w:val="0"/>
              <w:keepLines w:val="0"/>
              <w:pageBreakBefore w:val="0"/>
              <w:widowControl w:val="0"/>
              <w:suppressLineNumbers w:val="0"/>
              <w:shd w:val="clear"/>
              <w:kinsoku/>
              <w:wordWrap/>
              <w:overflowPunct/>
              <w:topLinePunct w:val="0"/>
              <w:bidi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auto"/>
                <w:sz w:val="24"/>
                <w:lang w:val="en-US"/>
              </w:rPr>
            </w:pPr>
            <w:r>
              <w:rPr>
                <w:rFonts w:hint="default" w:ascii="Times New Roman" w:hAnsi="Times New Roman" w:eastAsia="宋体" w:cs="Times New Roman"/>
                <w:color w:val="auto"/>
                <w:sz w:val="24"/>
                <w:szCs w:val="24"/>
                <w:highlight w:val="none"/>
                <w:lang w:val="en-US" w:eastAsia="zh-CN"/>
              </w:rPr>
              <w:t>参照执行《排污许可证申请与核发技术规范磷肥、钾肥、复混肥料、有机肥料及微生物肥料工业》（HJ864.2-2018）表15有机肥料及微生物肥料工业排污单位生产单元或设施废气治理可行技术参照表，具体分析如下。</w:t>
            </w:r>
          </w:p>
          <w:p w14:paraId="0F179CBD">
            <w:pPr>
              <w:keepNext w:val="0"/>
              <w:keepLines w:val="0"/>
              <w:pageBreakBefore w:val="0"/>
              <w:widowControl w:val="0"/>
              <w:suppressLineNumbers w:val="0"/>
              <w:shd w:val="clear"/>
              <w:kinsoku/>
              <w:wordWrap/>
              <w:overflowPunct/>
              <w:topLinePunct w:val="0"/>
              <w:bidi w:val="0"/>
              <w:spacing w:before="0" w:beforeAutospacing="0" w:after="0" w:afterAutospacing="0" w:line="360" w:lineRule="auto"/>
              <w:ind w:left="0" w:right="0" w:firstLine="482" w:firstLineChars="200"/>
              <w:jc w:val="center"/>
              <w:textAlignment w:val="auto"/>
              <w:rPr>
                <w:rFonts w:hint="default" w:ascii="Times New Roman" w:hAnsi="Times New Roman" w:eastAsia="宋体" w:cs="Times New Roman"/>
                <w:b/>
                <w:bCs/>
                <w:color w:val="auto"/>
                <w:sz w:val="24"/>
                <w:lang w:eastAsia="zh-CN"/>
              </w:rPr>
            </w:pPr>
            <w:r>
              <w:rPr>
                <w:rFonts w:hint="default" w:ascii="Times New Roman" w:hAnsi="Times New Roman" w:eastAsia="宋体" w:cs="Times New Roman"/>
                <w:b/>
                <w:bCs/>
                <w:color w:val="auto"/>
                <w:sz w:val="24"/>
              </w:rPr>
              <w:t>表</w:t>
            </w:r>
            <w:r>
              <w:rPr>
                <w:rFonts w:hint="default" w:ascii="Times New Roman" w:hAnsi="Times New Roman" w:eastAsia="宋体" w:cs="Times New Roman"/>
                <w:b/>
                <w:bCs/>
                <w:color w:val="auto"/>
                <w:sz w:val="24"/>
                <w:lang w:val="en-US" w:eastAsia="zh-CN"/>
              </w:rPr>
              <w:t>4-5</w:t>
            </w:r>
            <w:r>
              <w:rPr>
                <w:rFonts w:hint="default" w:ascii="Times New Roman" w:hAnsi="Times New Roman" w:eastAsia="宋体" w:cs="Times New Roman"/>
                <w:b/>
                <w:bCs/>
                <w:color w:val="auto"/>
                <w:sz w:val="24"/>
                <w:lang w:eastAsia="zh-CN"/>
              </w:rPr>
              <w:t>废气可行技术参照表</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9"/>
              <w:gridCol w:w="1379"/>
              <w:gridCol w:w="1379"/>
              <w:gridCol w:w="1380"/>
              <w:gridCol w:w="1380"/>
              <w:gridCol w:w="1380"/>
            </w:tblGrid>
            <w:tr w14:paraId="2F45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517" w:type="dxa"/>
                  <w:gridSpan w:val="4"/>
                  <w:noWrap w:val="0"/>
                  <w:tcMar>
                    <w:left w:w="0" w:type="dxa"/>
                    <w:right w:w="0" w:type="dxa"/>
                  </w:tcMar>
                  <w:vAlign w:val="center"/>
                </w:tcPr>
                <w:p w14:paraId="67BE7424">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《排污许可证申请与核发技术规范磷肥、钾肥、复混肥料、有机肥料及微生物肥料工业》（HJ864.2-2018）</w:t>
                  </w:r>
                </w:p>
              </w:tc>
              <w:tc>
                <w:tcPr>
                  <w:tcW w:w="2760" w:type="dxa"/>
                  <w:gridSpan w:val="2"/>
                  <w:noWrap w:val="0"/>
                  <w:tcMar>
                    <w:left w:w="0" w:type="dxa"/>
                    <w:right w:w="0" w:type="dxa"/>
                  </w:tcMar>
                  <w:vAlign w:val="center"/>
                </w:tcPr>
                <w:p w14:paraId="5319C614">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vertAlign w:val="baseline"/>
                      <w:lang w:val="en-US" w:eastAsia="zh-CN"/>
                    </w:rPr>
                    <w:t>本项目设计情况</w:t>
                  </w:r>
                </w:p>
              </w:tc>
            </w:tr>
            <w:tr w14:paraId="3F79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379" w:type="dxa"/>
                  <w:vMerge w:val="restart"/>
                  <w:noWrap w:val="0"/>
                  <w:tcMar>
                    <w:left w:w="0" w:type="dxa"/>
                    <w:right w:w="0" w:type="dxa"/>
                  </w:tcMar>
                  <w:vAlign w:val="center"/>
                </w:tcPr>
                <w:p w14:paraId="601ADFBD">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有机肥料</w:t>
                  </w:r>
                </w:p>
              </w:tc>
              <w:tc>
                <w:tcPr>
                  <w:tcW w:w="1379" w:type="dxa"/>
                  <w:noWrap w:val="0"/>
                  <w:tcMar>
                    <w:left w:w="0" w:type="dxa"/>
                    <w:right w:w="0" w:type="dxa"/>
                  </w:tcMar>
                  <w:vAlign w:val="center"/>
                </w:tcPr>
                <w:p w14:paraId="73713901">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工序</w:t>
                  </w:r>
                </w:p>
              </w:tc>
              <w:tc>
                <w:tcPr>
                  <w:tcW w:w="1379" w:type="dxa"/>
                  <w:noWrap w:val="0"/>
                  <w:tcMar>
                    <w:left w:w="0" w:type="dxa"/>
                    <w:right w:w="0" w:type="dxa"/>
                  </w:tcMar>
                  <w:vAlign w:val="center"/>
                </w:tcPr>
                <w:p w14:paraId="7EBADDD0">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主要控制污染物</w:t>
                  </w:r>
                </w:p>
              </w:tc>
              <w:tc>
                <w:tcPr>
                  <w:tcW w:w="1380" w:type="dxa"/>
                  <w:noWrap w:val="0"/>
                  <w:tcMar>
                    <w:left w:w="0" w:type="dxa"/>
                    <w:right w:w="0" w:type="dxa"/>
                  </w:tcMar>
                  <w:vAlign w:val="center"/>
                </w:tcPr>
                <w:p w14:paraId="35128647">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可行技术</w:t>
                  </w:r>
                </w:p>
              </w:tc>
              <w:tc>
                <w:tcPr>
                  <w:tcW w:w="1380" w:type="dxa"/>
                  <w:noWrap w:val="0"/>
                  <w:tcMar>
                    <w:left w:w="0" w:type="dxa"/>
                    <w:right w:w="0" w:type="dxa"/>
                  </w:tcMar>
                  <w:vAlign w:val="center"/>
                </w:tcPr>
                <w:p w14:paraId="3EF00E2C">
                  <w:pPr>
                    <w:keepNext w:val="0"/>
                    <w:keepLines w:val="0"/>
                    <w:suppressLineNumbers w:val="0"/>
                    <w:bidi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本项目采取措施</w:t>
                  </w:r>
                </w:p>
              </w:tc>
              <w:tc>
                <w:tcPr>
                  <w:tcW w:w="1380" w:type="dxa"/>
                  <w:noWrap w:val="0"/>
                  <w:tcMar>
                    <w:left w:w="0" w:type="dxa"/>
                    <w:right w:w="0" w:type="dxa"/>
                  </w:tcMar>
                  <w:vAlign w:val="center"/>
                </w:tcPr>
                <w:p w14:paraId="01B7F63C">
                  <w:pPr>
                    <w:keepNext w:val="0"/>
                    <w:keepLines w:val="0"/>
                    <w:suppressLineNumbers w:val="0"/>
                    <w:bidi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符合性</w:t>
                  </w:r>
                </w:p>
              </w:tc>
            </w:tr>
            <w:tr w14:paraId="6226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379" w:type="dxa"/>
                  <w:vMerge w:val="continue"/>
                  <w:noWrap w:val="0"/>
                  <w:tcMar>
                    <w:left w:w="0" w:type="dxa"/>
                    <w:right w:w="0" w:type="dxa"/>
                  </w:tcMar>
                  <w:vAlign w:val="center"/>
                </w:tcPr>
                <w:p w14:paraId="7CEAECED">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b w:val="0"/>
                      <w:bCs w:val="0"/>
                      <w:color w:val="auto"/>
                      <w:sz w:val="21"/>
                      <w:szCs w:val="21"/>
                      <w:lang w:eastAsia="zh-CN"/>
                    </w:rPr>
                  </w:pPr>
                </w:p>
              </w:tc>
              <w:tc>
                <w:tcPr>
                  <w:tcW w:w="1379" w:type="dxa"/>
                  <w:noWrap w:val="0"/>
                  <w:tcMar>
                    <w:left w:w="0" w:type="dxa"/>
                    <w:right w:w="0" w:type="dxa"/>
                  </w:tcMar>
                  <w:vAlign w:val="center"/>
                </w:tcPr>
                <w:p w14:paraId="4C5B410E">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破碎</w:t>
                  </w:r>
                </w:p>
              </w:tc>
              <w:tc>
                <w:tcPr>
                  <w:tcW w:w="1379" w:type="dxa"/>
                  <w:noWrap w:val="0"/>
                  <w:tcMar>
                    <w:left w:w="0" w:type="dxa"/>
                    <w:right w:w="0" w:type="dxa"/>
                  </w:tcMar>
                  <w:vAlign w:val="center"/>
                </w:tcPr>
                <w:p w14:paraId="7A9A5E1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颗粒物</w:t>
                  </w:r>
                </w:p>
              </w:tc>
              <w:tc>
                <w:tcPr>
                  <w:tcW w:w="1380" w:type="dxa"/>
                  <w:noWrap w:val="0"/>
                  <w:tcMar>
                    <w:left w:w="0" w:type="dxa"/>
                    <w:right w:w="0" w:type="dxa"/>
                  </w:tcMar>
                  <w:vAlign w:val="center"/>
                </w:tcPr>
                <w:p w14:paraId="21BD6D4B">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袋式除尘</w:t>
                  </w:r>
                </w:p>
              </w:tc>
              <w:tc>
                <w:tcPr>
                  <w:tcW w:w="1380" w:type="dxa"/>
                  <w:vMerge w:val="restart"/>
                  <w:noWrap w:val="0"/>
                  <w:tcMar>
                    <w:left w:w="0" w:type="dxa"/>
                    <w:right w:w="0" w:type="dxa"/>
                  </w:tcMar>
                  <w:vAlign w:val="center"/>
                </w:tcPr>
                <w:p w14:paraId="770E383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布袋除尘器</w:t>
                  </w:r>
                </w:p>
              </w:tc>
              <w:tc>
                <w:tcPr>
                  <w:tcW w:w="1380" w:type="dxa"/>
                  <w:vMerge w:val="restart"/>
                  <w:noWrap w:val="0"/>
                  <w:tcMar>
                    <w:left w:w="0" w:type="dxa"/>
                    <w:right w:w="0" w:type="dxa"/>
                  </w:tcMar>
                  <w:vAlign w:val="center"/>
                </w:tcPr>
                <w:p w14:paraId="16BDE48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是</w:t>
                  </w:r>
                </w:p>
              </w:tc>
            </w:tr>
            <w:tr w14:paraId="0BA0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379" w:type="dxa"/>
                  <w:vMerge w:val="continue"/>
                  <w:noWrap w:val="0"/>
                  <w:tcMar>
                    <w:left w:w="0" w:type="dxa"/>
                    <w:right w:w="0" w:type="dxa"/>
                  </w:tcMar>
                  <w:vAlign w:val="center"/>
                </w:tcPr>
                <w:p w14:paraId="5F89549F">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b w:val="0"/>
                      <w:bCs w:val="0"/>
                      <w:color w:val="auto"/>
                      <w:sz w:val="21"/>
                      <w:szCs w:val="21"/>
                      <w:lang w:eastAsia="zh-CN"/>
                    </w:rPr>
                  </w:pPr>
                </w:p>
              </w:tc>
              <w:tc>
                <w:tcPr>
                  <w:tcW w:w="1379" w:type="dxa"/>
                  <w:noWrap w:val="0"/>
                  <w:tcMar>
                    <w:left w:w="0" w:type="dxa"/>
                    <w:right w:w="0" w:type="dxa"/>
                  </w:tcMar>
                  <w:vAlign w:val="center"/>
                </w:tcPr>
                <w:p w14:paraId="06671111">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筛分</w:t>
                  </w:r>
                </w:p>
              </w:tc>
              <w:tc>
                <w:tcPr>
                  <w:tcW w:w="1379" w:type="dxa"/>
                  <w:noWrap w:val="0"/>
                  <w:tcMar>
                    <w:left w:w="0" w:type="dxa"/>
                    <w:right w:w="0" w:type="dxa"/>
                  </w:tcMar>
                  <w:vAlign w:val="center"/>
                </w:tcPr>
                <w:p w14:paraId="133A7595">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颗粒物</w:t>
                  </w:r>
                </w:p>
              </w:tc>
              <w:tc>
                <w:tcPr>
                  <w:tcW w:w="1380" w:type="dxa"/>
                  <w:noWrap w:val="0"/>
                  <w:tcMar>
                    <w:left w:w="0" w:type="dxa"/>
                    <w:right w:w="0" w:type="dxa"/>
                  </w:tcMar>
                  <w:vAlign w:val="center"/>
                </w:tcPr>
                <w:p w14:paraId="58C2BD97">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袋式除尘</w:t>
                  </w:r>
                </w:p>
              </w:tc>
              <w:tc>
                <w:tcPr>
                  <w:tcW w:w="1380" w:type="dxa"/>
                  <w:vMerge w:val="continue"/>
                  <w:noWrap w:val="0"/>
                  <w:tcMar>
                    <w:left w:w="0" w:type="dxa"/>
                    <w:right w:w="0" w:type="dxa"/>
                  </w:tcMar>
                  <w:vAlign w:val="center"/>
                </w:tcPr>
                <w:p w14:paraId="0323FF1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eastAsia="zh-CN"/>
                    </w:rPr>
                  </w:pPr>
                </w:p>
              </w:tc>
              <w:tc>
                <w:tcPr>
                  <w:tcW w:w="1380" w:type="dxa"/>
                  <w:vMerge w:val="continue"/>
                  <w:noWrap w:val="0"/>
                  <w:tcMar>
                    <w:left w:w="0" w:type="dxa"/>
                    <w:right w:w="0" w:type="dxa"/>
                  </w:tcMar>
                  <w:vAlign w:val="center"/>
                </w:tcPr>
                <w:p w14:paraId="0160FEB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eastAsia="zh-CN"/>
                    </w:rPr>
                  </w:pPr>
                </w:p>
              </w:tc>
            </w:tr>
          </w:tbl>
          <w:p w14:paraId="025FB2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综上所述，本项目废气治理措施符合《排污许可证申请与核发技术规范磷肥、钾肥、复混肥料、有机肥料及微生物肥料工业》（HJ864.2-2018）要求，为可行技术。</w:t>
            </w:r>
          </w:p>
          <w:p w14:paraId="290D87CB">
            <w:pPr>
              <w:keepNext w:val="0"/>
              <w:keepLines w:val="0"/>
              <w:pageBreakBefore w:val="0"/>
              <w:widowControl w:val="0"/>
              <w:suppressLineNumbers w:val="0"/>
              <w:shd w:val="clear"/>
              <w:kinsoku/>
              <w:wordWrap/>
              <w:overflowPunct/>
              <w:topLinePunct w:val="0"/>
              <w:bidi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lang w:val="en-US"/>
              </w:rPr>
            </w:pPr>
            <w:r>
              <w:rPr>
                <w:rFonts w:hint="default" w:ascii="Times New Roman" w:hAnsi="Times New Roman" w:eastAsia="宋体" w:cs="Times New Roman"/>
                <w:b/>
                <w:bCs/>
                <w:color w:val="auto"/>
                <w:sz w:val="24"/>
                <w:szCs w:val="24"/>
                <w:lang w:val="en-US" w:eastAsia="zh-CN"/>
              </w:rPr>
              <w:t>1.4废气监测</w:t>
            </w:r>
            <w:r>
              <w:rPr>
                <w:rFonts w:hint="default" w:ascii="Times New Roman" w:hAnsi="Times New Roman" w:eastAsia="宋体" w:cs="Times New Roman"/>
                <w:b/>
                <w:bCs/>
                <w:color w:val="auto"/>
                <w:sz w:val="24"/>
                <w:szCs w:val="24"/>
              </w:rPr>
              <w:t>计划</w:t>
            </w:r>
          </w:p>
          <w:p w14:paraId="4174672E">
            <w:pPr>
              <w:keepNext w:val="0"/>
              <w:keepLines w:val="0"/>
              <w:pageBreakBefore w:val="0"/>
              <w:widowControl w:val="0"/>
              <w:suppressLineNumbers w:val="0"/>
              <w:shd w:val="clear"/>
              <w:kinsoku/>
              <w:wordWrap/>
              <w:overflowPunct/>
              <w:topLinePunct w:val="0"/>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参照</w:t>
            </w:r>
            <w:r>
              <w:rPr>
                <w:rFonts w:hint="default" w:ascii="Times New Roman" w:hAnsi="Times New Roman" w:eastAsia="宋体" w:cs="Times New Roman"/>
                <w:color w:val="auto"/>
                <w:sz w:val="24"/>
                <w:szCs w:val="24"/>
              </w:rPr>
              <w:t>《排污许可证申请与核发技术规范磷肥、钾肥、复混肥料、有机肥料及微生物肥料工业》（HJ864.2-2018）要求，本项目</w:t>
            </w:r>
            <w:r>
              <w:rPr>
                <w:rFonts w:hint="default" w:ascii="Times New Roman" w:hAnsi="Times New Roman" w:eastAsia="宋体" w:cs="Times New Roman"/>
                <w:color w:val="auto"/>
                <w:sz w:val="24"/>
                <w:szCs w:val="24"/>
                <w:lang w:val="en-US" w:eastAsia="zh-CN"/>
              </w:rPr>
              <w:t>废气</w:t>
            </w:r>
            <w:r>
              <w:rPr>
                <w:rFonts w:hint="default" w:ascii="Times New Roman" w:hAnsi="Times New Roman" w:eastAsia="宋体" w:cs="Times New Roman"/>
                <w:color w:val="auto"/>
                <w:sz w:val="24"/>
                <w:szCs w:val="24"/>
              </w:rPr>
              <w:t>监测计划如下：</w:t>
            </w:r>
          </w:p>
          <w:p w14:paraId="0797D8DE">
            <w:pPr>
              <w:keepNext w:val="0"/>
              <w:keepLines w:val="0"/>
              <w:pageBreakBefore w:val="0"/>
              <w:widowControl w:val="0"/>
              <w:suppressLineNumbers w:val="0"/>
              <w:shd w:val="clear"/>
              <w:kinsoku/>
              <w:wordWrap/>
              <w:overflowPunct/>
              <w:topLinePunct w:val="0"/>
              <w:bidi w:val="0"/>
              <w:spacing w:before="0" w:beforeAutospacing="0" w:after="0" w:afterAutospacing="0" w:line="360" w:lineRule="auto"/>
              <w:ind w:left="0" w:right="0" w:firstLine="482" w:firstLineChars="20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4-6</w:t>
            </w:r>
            <w:r>
              <w:rPr>
                <w:rFonts w:hint="default" w:ascii="Times New Roman" w:hAnsi="Times New Roman" w:eastAsia="宋体" w:cs="Times New Roman"/>
                <w:b/>
                <w:bCs/>
                <w:color w:val="auto"/>
                <w:sz w:val="24"/>
                <w:szCs w:val="24"/>
              </w:rPr>
              <w:t>环境监测工作内容一览表</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8"/>
              <w:gridCol w:w="1556"/>
              <w:gridCol w:w="1182"/>
              <w:gridCol w:w="1183"/>
              <w:gridCol w:w="3548"/>
            </w:tblGrid>
            <w:tr w14:paraId="7AE9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808" w:type="dxa"/>
                  <w:noWrap w:val="0"/>
                  <w:tcMar>
                    <w:left w:w="0" w:type="dxa"/>
                    <w:right w:w="0" w:type="dxa"/>
                  </w:tcMar>
                  <w:vAlign w:val="center"/>
                </w:tcPr>
                <w:p w14:paraId="36FF7D8D">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要素</w:t>
                  </w:r>
                </w:p>
              </w:tc>
              <w:tc>
                <w:tcPr>
                  <w:tcW w:w="1556" w:type="dxa"/>
                  <w:noWrap w:val="0"/>
                  <w:tcMar>
                    <w:left w:w="0" w:type="dxa"/>
                    <w:right w:w="0" w:type="dxa"/>
                  </w:tcMar>
                  <w:vAlign w:val="center"/>
                </w:tcPr>
                <w:p w14:paraId="53B834E3">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监测点位</w:t>
                  </w:r>
                </w:p>
              </w:tc>
              <w:tc>
                <w:tcPr>
                  <w:tcW w:w="1182" w:type="dxa"/>
                  <w:noWrap w:val="0"/>
                  <w:tcMar>
                    <w:left w:w="0" w:type="dxa"/>
                    <w:right w:w="0" w:type="dxa"/>
                  </w:tcMar>
                  <w:vAlign w:val="center"/>
                </w:tcPr>
                <w:p w14:paraId="48C0F5E3">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监测项目</w:t>
                  </w:r>
                </w:p>
              </w:tc>
              <w:tc>
                <w:tcPr>
                  <w:tcW w:w="1183" w:type="dxa"/>
                  <w:noWrap w:val="0"/>
                  <w:tcMar>
                    <w:left w:w="0" w:type="dxa"/>
                    <w:right w:w="0" w:type="dxa"/>
                  </w:tcMar>
                  <w:vAlign w:val="center"/>
                </w:tcPr>
                <w:p w14:paraId="7C12A228">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监测频次</w:t>
                  </w:r>
                </w:p>
              </w:tc>
              <w:tc>
                <w:tcPr>
                  <w:tcW w:w="3548" w:type="dxa"/>
                  <w:noWrap w:val="0"/>
                  <w:tcMar>
                    <w:left w:w="0" w:type="dxa"/>
                    <w:right w:w="0" w:type="dxa"/>
                  </w:tcMar>
                  <w:vAlign w:val="center"/>
                </w:tcPr>
                <w:p w14:paraId="52D7475D">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执行标准</w:t>
                  </w:r>
                </w:p>
              </w:tc>
            </w:tr>
            <w:tr w14:paraId="08AB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808" w:type="dxa"/>
                  <w:vMerge w:val="restart"/>
                  <w:noWrap w:val="0"/>
                  <w:tcMar>
                    <w:left w:w="0" w:type="dxa"/>
                    <w:right w:w="0" w:type="dxa"/>
                  </w:tcMar>
                  <w:vAlign w:val="center"/>
                </w:tcPr>
                <w:p w14:paraId="01216CB0">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1556" w:type="dxa"/>
                  <w:vMerge w:val="restart"/>
                  <w:noWrap w:val="0"/>
                  <w:tcMar>
                    <w:left w:w="0" w:type="dxa"/>
                    <w:right w:w="0" w:type="dxa"/>
                  </w:tcMar>
                  <w:vAlign w:val="center"/>
                </w:tcPr>
                <w:p w14:paraId="7C49F82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厂界</w:t>
                  </w:r>
                </w:p>
              </w:tc>
              <w:tc>
                <w:tcPr>
                  <w:tcW w:w="1182" w:type="dxa"/>
                  <w:noWrap w:val="0"/>
                  <w:tcMar>
                    <w:left w:w="0" w:type="dxa"/>
                    <w:right w:w="0" w:type="dxa"/>
                  </w:tcMar>
                  <w:vAlign w:val="center"/>
                </w:tcPr>
                <w:p w14:paraId="745F005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氨、硫化氢、臭气浓度</w:t>
                  </w:r>
                </w:p>
              </w:tc>
              <w:tc>
                <w:tcPr>
                  <w:tcW w:w="1183" w:type="dxa"/>
                  <w:noWrap w:val="0"/>
                  <w:tcMar>
                    <w:left w:w="0" w:type="dxa"/>
                    <w:right w:w="0" w:type="dxa"/>
                  </w:tcMar>
                  <w:vAlign w:val="center"/>
                </w:tcPr>
                <w:p w14:paraId="5DA20E3F">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每</w:t>
                  </w:r>
                  <w:r>
                    <w:rPr>
                      <w:rFonts w:hint="default" w:ascii="Times New Roman" w:hAnsi="Times New Roman" w:eastAsia="宋体" w:cs="Times New Roman"/>
                      <w:color w:val="auto"/>
                      <w:sz w:val="21"/>
                      <w:szCs w:val="21"/>
                      <w:highlight w:val="none"/>
                      <w:lang w:eastAsia="zh-CN"/>
                    </w:rPr>
                    <w:t>半</w:t>
                  </w:r>
                  <w:r>
                    <w:rPr>
                      <w:rFonts w:hint="default" w:ascii="Times New Roman" w:hAnsi="Times New Roman" w:eastAsia="宋体" w:cs="Times New Roman"/>
                      <w:color w:val="auto"/>
                      <w:sz w:val="21"/>
                      <w:szCs w:val="21"/>
                      <w:highlight w:val="none"/>
                      <w:lang w:val="en-US" w:eastAsia="zh-CN"/>
                    </w:rPr>
                    <w:t>年</w:t>
                  </w:r>
                  <w:r>
                    <w:rPr>
                      <w:rFonts w:hint="default" w:ascii="Times New Roman" w:hAnsi="Times New Roman" w:eastAsia="宋体" w:cs="Times New Roman"/>
                      <w:color w:val="auto"/>
                      <w:sz w:val="21"/>
                      <w:szCs w:val="21"/>
                    </w:rPr>
                    <w:t>1次</w:t>
                  </w:r>
                </w:p>
              </w:tc>
              <w:tc>
                <w:tcPr>
                  <w:tcW w:w="3548" w:type="dxa"/>
                  <w:noWrap w:val="0"/>
                  <w:tcMar>
                    <w:left w:w="0" w:type="dxa"/>
                    <w:right w:w="0" w:type="dxa"/>
                  </w:tcMar>
                  <w:vAlign w:val="center"/>
                </w:tcPr>
                <w:p w14:paraId="7CCE625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《恶臭污染物排放标准》（GB14554-93）表1恶臭污染物厂界标准值</w:t>
                  </w:r>
                </w:p>
              </w:tc>
            </w:tr>
            <w:tr w14:paraId="5347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808" w:type="dxa"/>
                  <w:vMerge w:val="continue"/>
                  <w:noWrap w:val="0"/>
                  <w:tcMar>
                    <w:left w:w="0" w:type="dxa"/>
                    <w:right w:w="0" w:type="dxa"/>
                  </w:tcMar>
                  <w:vAlign w:val="center"/>
                </w:tcPr>
                <w:p w14:paraId="275047C8">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556" w:type="dxa"/>
                  <w:vMerge w:val="continue"/>
                  <w:noWrap w:val="0"/>
                  <w:tcMar>
                    <w:left w:w="0" w:type="dxa"/>
                    <w:right w:w="0" w:type="dxa"/>
                  </w:tcMar>
                  <w:vAlign w:val="center"/>
                </w:tcPr>
                <w:p w14:paraId="3D9CE2B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p>
              </w:tc>
              <w:tc>
                <w:tcPr>
                  <w:tcW w:w="1182" w:type="dxa"/>
                  <w:noWrap w:val="0"/>
                  <w:tcMar>
                    <w:left w:w="0" w:type="dxa"/>
                    <w:right w:w="0" w:type="dxa"/>
                  </w:tcMar>
                  <w:vAlign w:val="center"/>
                </w:tcPr>
                <w:p w14:paraId="7746343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颗粒物</w:t>
                  </w:r>
                </w:p>
              </w:tc>
              <w:tc>
                <w:tcPr>
                  <w:tcW w:w="1183" w:type="dxa"/>
                  <w:noWrap w:val="0"/>
                  <w:tcMar>
                    <w:left w:w="0" w:type="dxa"/>
                    <w:right w:w="0" w:type="dxa"/>
                  </w:tcMar>
                  <w:vAlign w:val="center"/>
                </w:tcPr>
                <w:p w14:paraId="5956E227">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每</w:t>
                  </w:r>
                  <w:r>
                    <w:rPr>
                      <w:rFonts w:hint="default" w:ascii="Times New Roman" w:hAnsi="Times New Roman" w:eastAsia="宋体" w:cs="Times New Roman"/>
                      <w:color w:val="FF0000"/>
                      <w:sz w:val="21"/>
                      <w:szCs w:val="21"/>
                      <w:highlight w:val="none"/>
                      <w:lang w:eastAsia="zh-CN"/>
                    </w:rPr>
                    <w:t>半</w:t>
                  </w:r>
                  <w:r>
                    <w:rPr>
                      <w:rFonts w:hint="default" w:ascii="Times New Roman" w:hAnsi="Times New Roman" w:eastAsia="宋体" w:cs="Times New Roman"/>
                      <w:color w:val="FF0000"/>
                      <w:sz w:val="21"/>
                      <w:szCs w:val="21"/>
                      <w:highlight w:val="none"/>
                      <w:lang w:val="en-US" w:eastAsia="zh-CN"/>
                    </w:rPr>
                    <w:t>年</w:t>
                  </w:r>
                  <w:r>
                    <w:rPr>
                      <w:rFonts w:hint="default" w:ascii="Times New Roman" w:hAnsi="Times New Roman" w:eastAsia="宋体" w:cs="Times New Roman"/>
                      <w:color w:val="FF0000"/>
                      <w:sz w:val="21"/>
                      <w:szCs w:val="21"/>
                    </w:rPr>
                    <w:t>1次</w:t>
                  </w:r>
                </w:p>
              </w:tc>
              <w:tc>
                <w:tcPr>
                  <w:tcW w:w="3548" w:type="dxa"/>
                  <w:noWrap w:val="0"/>
                  <w:tcMar>
                    <w:left w:w="0" w:type="dxa"/>
                    <w:right w:w="0" w:type="dxa"/>
                  </w:tcMar>
                  <w:vAlign w:val="center"/>
                </w:tcPr>
                <w:p w14:paraId="684AB2C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highlight w:val="none"/>
                      <w:vertAlign w:val="baseline"/>
                      <w:lang w:val="en-US" w:eastAsia="zh-CN"/>
                    </w:rPr>
                  </w:pPr>
                  <w:r>
                    <w:rPr>
                      <w:rFonts w:hint="default" w:ascii="Times New Roman" w:hAnsi="Times New Roman" w:eastAsia="宋体" w:cs="Times New Roman"/>
                      <w:color w:val="FF0000"/>
                      <w:spacing w:val="4"/>
                      <w:sz w:val="21"/>
                      <w:szCs w:val="21"/>
                    </w:rPr>
                    <w:t>《大气污染物综合排放限值标准》（GB16297-1996）表2新污染源大气污染物排放限值</w:t>
                  </w:r>
                  <w:r>
                    <w:rPr>
                      <w:rFonts w:hint="default" w:ascii="Times New Roman" w:hAnsi="Times New Roman" w:eastAsia="宋体" w:cs="Times New Roman"/>
                      <w:color w:val="FF0000"/>
                      <w:spacing w:val="4"/>
                      <w:sz w:val="21"/>
                      <w:szCs w:val="21"/>
                      <w:lang w:eastAsia="zh-CN"/>
                    </w:rPr>
                    <w:t>中</w:t>
                  </w:r>
                  <w:r>
                    <w:rPr>
                      <w:rFonts w:hint="default" w:ascii="Times New Roman" w:hAnsi="Times New Roman" w:eastAsia="宋体" w:cs="Times New Roman"/>
                      <w:color w:val="FF0000"/>
                      <w:spacing w:val="4"/>
                      <w:sz w:val="21"/>
                      <w:szCs w:val="21"/>
                    </w:rPr>
                    <w:t>无组织排放监控浓度限值</w:t>
                  </w:r>
                  <w:r>
                    <w:rPr>
                      <w:rFonts w:hint="default" w:ascii="Times New Roman" w:hAnsi="Times New Roman" w:eastAsia="宋体" w:cs="Times New Roman"/>
                      <w:color w:val="FF0000"/>
                      <w:spacing w:val="4"/>
                      <w:sz w:val="21"/>
                      <w:szCs w:val="21"/>
                      <w:lang w:val="en-US" w:eastAsia="zh-CN"/>
                    </w:rPr>
                    <w:t>1.0</w:t>
                  </w:r>
                  <w:r>
                    <w:rPr>
                      <w:rFonts w:hint="default" w:ascii="Times New Roman" w:hAnsi="Times New Roman" w:eastAsia="宋体" w:cs="Times New Roman"/>
                      <w:b w:val="0"/>
                      <w:bCs w:val="0"/>
                      <w:color w:val="FF0000"/>
                      <w:sz w:val="21"/>
                      <w:szCs w:val="21"/>
                      <w:highlight w:val="none"/>
                      <w:lang w:val="en-US" w:eastAsia="zh-CN"/>
                    </w:rPr>
                    <w:t>mg/m</w:t>
                  </w:r>
                  <w:r>
                    <w:rPr>
                      <w:rFonts w:hint="default" w:ascii="Times New Roman" w:hAnsi="Times New Roman" w:eastAsia="宋体" w:cs="Times New Roman"/>
                      <w:b w:val="0"/>
                      <w:bCs w:val="0"/>
                      <w:color w:val="FF0000"/>
                      <w:sz w:val="21"/>
                      <w:szCs w:val="21"/>
                      <w:highlight w:val="none"/>
                      <w:vertAlign w:val="superscript"/>
                      <w:lang w:val="en-US" w:eastAsia="zh-CN"/>
                    </w:rPr>
                    <w:t>3</w:t>
                  </w:r>
                </w:p>
              </w:tc>
            </w:tr>
            <w:tr w14:paraId="6A38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808" w:type="dxa"/>
                  <w:vMerge w:val="continue"/>
                  <w:noWrap w:val="0"/>
                  <w:tcMar>
                    <w:left w:w="0" w:type="dxa"/>
                    <w:right w:w="0" w:type="dxa"/>
                  </w:tcMar>
                  <w:vAlign w:val="center"/>
                </w:tcPr>
                <w:p w14:paraId="75C16CF7">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556" w:type="dxa"/>
                  <w:noWrap w:val="0"/>
                  <w:tcMar>
                    <w:left w:w="0" w:type="dxa"/>
                    <w:right w:w="0" w:type="dxa"/>
                  </w:tcMar>
                  <w:vAlign w:val="center"/>
                </w:tcPr>
                <w:p w14:paraId="3B60AB35">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highlight w:val="none"/>
                      <w:lang w:val="en-US" w:eastAsia="zh-CN"/>
                    </w:rPr>
                    <w:t>粉碎分级包装过程15m高排气筒</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P1</w:t>
                  </w:r>
                  <w:r>
                    <w:rPr>
                      <w:rFonts w:hint="default" w:ascii="Times New Roman" w:hAnsi="Times New Roman" w:eastAsia="宋体" w:cs="Times New Roman"/>
                      <w:color w:val="auto"/>
                      <w:sz w:val="21"/>
                      <w:szCs w:val="21"/>
                      <w:lang w:eastAsia="zh-CN"/>
                    </w:rPr>
                    <w:t>）</w:t>
                  </w:r>
                </w:p>
              </w:tc>
              <w:tc>
                <w:tcPr>
                  <w:tcW w:w="1182" w:type="dxa"/>
                  <w:noWrap w:val="0"/>
                  <w:tcMar>
                    <w:left w:w="0" w:type="dxa"/>
                    <w:right w:w="0" w:type="dxa"/>
                  </w:tcMar>
                  <w:vAlign w:val="center"/>
                </w:tcPr>
                <w:p w14:paraId="3EC4CADA">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颗粒物</w:t>
                  </w:r>
                </w:p>
              </w:tc>
              <w:tc>
                <w:tcPr>
                  <w:tcW w:w="1183" w:type="dxa"/>
                  <w:noWrap w:val="0"/>
                  <w:tcMar>
                    <w:left w:w="0" w:type="dxa"/>
                    <w:right w:w="0" w:type="dxa"/>
                  </w:tcMar>
                  <w:vAlign w:val="center"/>
                </w:tcPr>
                <w:p w14:paraId="2B8A084E">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每</w:t>
                  </w:r>
                  <w:r>
                    <w:rPr>
                      <w:rFonts w:hint="default" w:ascii="Times New Roman" w:hAnsi="Times New Roman" w:eastAsia="宋体" w:cs="Times New Roman"/>
                      <w:color w:val="auto"/>
                      <w:sz w:val="21"/>
                      <w:szCs w:val="21"/>
                      <w:highlight w:val="none"/>
                      <w:lang w:eastAsia="zh-CN"/>
                    </w:rPr>
                    <w:t>半</w:t>
                  </w:r>
                  <w:r>
                    <w:rPr>
                      <w:rFonts w:hint="default" w:ascii="Times New Roman" w:hAnsi="Times New Roman" w:eastAsia="宋体" w:cs="Times New Roman"/>
                      <w:color w:val="auto"/>
                      <w:sz w:val="21"/>
                      <w:szCs w:val="21"/>
                      <w:highlight w:val="none"/>
                      <w:lang w:val="en-US" w:eastAsia="zh-CN"/>
                    </w:rPr>
                    <w:t>年</w:t>
                  </w:r>
                  <w:r>
                    <w:rPr>
                      <w:rFonts w:hint="default" w:ascii="Times New Roman" w:hAnsi="Times New Roman" w:eastAsia="宋体" w:cs="Times New Roman"/>
                      <w:color w:val="auto"/>
                      <w:sz w:val="21"/>
                      <w:szCs w:val="21"/>
                    </w:rPr>
                    <w:t>1次</w:t>
                  </w:r>
                </w:p>
              </w:tc>
              <w:tc>
                <w:tcPr>
                  <w:tcW w:w="3548" w:type="dxa"/>
                  <w:noWrap w:val="0"/>
                  <w:tcMar>
                    <w:left w:w="0" w:type="dxa"/>
                    <w:right w:w="0" w:type="dxa"/>
                  </w:tcMar>
                  <w:vAlign w:val="center"/>
                </w:tcPr>
                <w:p w14:paraId="0C6D3C9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highlight w:val="none"/>
                      <w:lang w:val="en-US" w:eastAsia="zh-CN"/>
                    </w:rPr>
                    <w:t>《大气污染物综合排放标准》（GB16297-1996）</w:t>
                  </w:r>
                  <w:r>
                    <w:rPr>
                      <w:rFonts w:hint="default" w:ascii="Times New Roman" w:hAnsi="Times New Roman" w:eastAsia="宋体" w:cs="Times New Roman"/>
                      <w:color w:val="auto"/>
                      <w:sz w:val="21"/>
                      <w:szCs w:val="21"/>
                      <w:lang w:eastAsia="zh-CN"/>
                    </w:rPr>
                    <w:t>表</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新污染源大气污染物排放限值</w:t>
                  </w:r>
                  <w:r>
                    <w:rPr>
                      <w:rFonts w:hint="default" w:ascii="Times New Roman" w:hAnsi="Times New Roman" w:eastAsia="宋体" w:cs="Times New Roman"/>
                      <w:b w:val="0"/>
                      <w:bCs w:val="0"/>
                      <w:color w:val="auto"/>
                      <w:sz w:val="21"/>
                      <w:szCs w:val="21"/>
                      <w:highlight w:val="none"/>
                      <w:lang w:val="en-US" w:eastAsia="zh-CN"/>
                    </w:rPr>
                    <w:t>--排气高度为15m时，排放速率3.5kg/h和最高排放浓度120mg/m</w:t>
                  </w:r>
                  <w:r>
                    <w:rPr>
                      <w:rFonts w:hint="default" w:ascii="Times New Roman" w:hAnsi="Times New Roman" w:eastAsia="宋体" w:cs="Times New Roman"/>
                      <w:b w:val="0"/>
                      <w:bCs w:val="0"/>
                      <w:color w:val="auto"/>
                      <w:sz w:val="21"/>
                      <w:szCs w:val="21"/>
                      <w:highlight w:val="none"/>
                      <w:vertAlign w:val="superscript"/>
                      <w:lang w:val="en-US" w:eastAsia="zh-CN"/>
                    </w:rPr>
                    <w:t>3</w:t>
                  </w:r>
                  <w:r>
                    <w:rPr>
                      <w:rFonts w:hint="default" w:ascii="Times New Roman" w:hAnsi="Times New Roman" w:eastAsia="宋体" w:cs="Times New Roman"/>
                      <w:b w:val="0"/>
                      <w:bCs w:val="0"/>
                      <w:color w:val="auto"/>
                      <w:sz w:val="21"/>
                      <w:szCs w:val="21"/>
                      <w:highlight w:val="none"/>
                      <w:lang w:val="en-US" w:eastAsia="zh-CN"/>
                    </w:rPr>
                    <w:t>的限值要求</w:t>
                  </w:r>
                </w:p>
              </w:tc>
            </w:tr>
          </w:tbl>
          <w:p w14:paraId="4435D17B">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2、废水产排情况及治理措施可行性分析</w:t>
            </w:r>
          </w:p>
          <w:p w14:paraId="66D3B2D0">
            <w:pPr>
              <w:pStyle w:val="13"/>
              <w:keepNext w:val="0"/>
              <w:keepLines w:val="0"/>
              <w:pageBreakBefore w:val="0"/>
              <w:kinsoku/>
              <w:wordWrap/>
              <w:overflowPunct/>
              <w:topLinePunct w:val="0"/>
              <w:bidi w:val="0"/>
              <w:spacing w:line="360" w:lineRule="auto"/>
              <w:ind w:left="0" w:leftChars="0" w:right="0" w:rightChars="0" w:firstLine="480" w:firstLineChars="200"/>
              <w:jc w:val="both"/>
              <w:textAlignment w:val="auto"/>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（1）肥水</w:t>
            </w:r>
          </w:p>
          <w:p w14:paraId="1B7026F9">
            <w:pPr>
              <w:pStyle w:val="13"/>
              <w:keepNext w:val="0"/>
              <w:keepLines w:val="0"/>
              <w:pageBreakBefore w:val="0"/>
              <w:kinsoku/>
              <w:wordWrap/>
              <w:overflowPunct/>
              <w:topLinePunct w:val="0"/>
              <w:bidi w:val="0"/>
              <w:spacing w:line="360" w:lineRule="auto"/>
              <w:ind w:left="0" w:leftChars="0" w:right="0" w:rightChars="0" w:firstLine="480" w:firstLineChars="200"/>
              <w:jc w:val="both"/>
              <w:textAlignment w:val="auto"/>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斜筛式固液分离机产生的肥水，排入氧化塘内，经氧化塘厌氧发酵处理后，作为液体有机肥出售。</w:t>
            </w:r>
          </w:p>
          <w:p w14:paraId="34D49075">
            <w:pPr>
              <w:pStyle w:val="13"/>
              <w:keepNext w:val="0"/>
              <w:keepLines w:val="0"/>
              <w:pageBreakBefore w:val="0"/>
              <w:kinsoku/>
              <w:wordWrap/>
              <w:overflowPunct/>
              <w:topLinePunct w:val="0"/>
              <w:bidi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生活污水</w:t>
            </w:r>
          </w:p>
          <w:p w14:paraId="435D89E0">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rPr>
              <w:t>生活污水的排放系数按80%计，则生活污水排放量为</w:t>
            </w:r>
            <w:r>
              <w:rPr>
                <w:rFonts w:hint="default" w:ascii="Times New Roman" w:hAnsi="Times New Roman" w:eastAsia="宋体" w:cs="Times New Roman"/>
                <w:color w:val="auto"/>
                <w:sz w:val="24"/>
                <w:szCs w:val="24"/>
                <w:lang w:val="en-US" w:eastAsia="zh-CN"/>
              </w:rPr>
              <w:t>0.32m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rPr>
              <w:t>/d（</w:t>
            </w:r>
            <w:r>
              <w:rPr>
                <w:rFonts w:hint="default" w:ascii="Times New Roman" w:hAnsi="Times New Roman" w:eastAsia="宋体" w:cs="Times New Roman"/>
                <w:color w:val="auto"/>
                <w:sz w:val="24"/>
                <w:szCs w:val="24"/>
                <w:lang w:val="en-US" w:eastAsia="zh-CN"/>
              </w:rPr>
              <w:t>116.8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lang w:eastAsia="zh-CN"/>
              </w:rPr>
              <w:t>生活污水排入厂区现有化粪池，定期委托环卫部门清运</w:t>
            </w:r>
            <w:r>
              <w:rPr>
                <w:rFonts w:hint="default" w:ascii="Times New Roman" w:hAnsi="Times New Roman" w:eastAsia="宋体" w:cs="Times New Roman"/>
                <w:color w:val="auto"/>
                <w:sz w:val="24"/>
                <w:szCs w:val="24"/>
                <w:highlight w:val="none"/>
              </w:rPr>
              <w:t>。</w:t>
            </w:r>
          </w:p>
          <w:p w14:paraId="2037654E">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3、噪声环境影响分析及防治措施</w:t>
            </w:r>
          </w:p>
          <w:p w14:paraId="416958DD">
            <w:pPr>
              <w:spacing w:line="360" w:lineRule="auto"/>
              <w:ind w:firstLine="482" w:firstLineChars="200"/>
              <w:rPr>
                <w:rFonts w:hint="default" w:ascii="Times New Roman" w:hAnsi="Times New Roman" w:eastAsia="宋体" w:cs="Times New Roman"/>
                <w:b/>
                <w:bCs/>
                <w:snapToGrid w:val="0"/>
                <w:color w:val="auto"/>
                <w:kern w:val="0"/>
                <w:sz w:val="24"/>
                <w:highlight w:val="none"/>
              </w:rPr>
            </w:pPr>
            <w:r>
              <w:rPr>
                <w:rFonts w:hint="default" w:ascii="Times New Roman" w:hAnsi="Times New Roman" w:eastAsia="宋体" w:cs="Times New Roman"/>
                <w:b/>
                <w:bCs/>
                <w:snapToGrid w:val="0"/>
                <w:color w:val="auto"/>
                <w:kern w:val="0"/>
                <w:sz w:val="24"/>
                <w:highlight w:val="none"/>
              </w:rPr>
              <w:t>3.1噪声源强分析</w:t>
            </w:r>
          </w:p>
          <w:p w14:paraId="546B8BB8">
            <w:pPr>
              <w:keepNext w:val="0"/>
              <w:keepLines w:val="0"/>
              <w:pageBreakBefore w:val="0"/>
              <w:widowControl w:val="0"/>
              <w:suppressLineNumbers w:val="0"/>
              <w:shd w:val="clear"/>
              <w:kinsoku/>
              <w:wordWrap/>
              <w:overflowPunct/>
              <w:topLinePunct w:val="0"/>
              <w:autoSpaceDE/>
              <w:autoSpaceDN/>
              <w:bidi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eastAsia="zh-CN"/>
              </w:rPr>
              <w:t>本项目</w:t>
            </w:r>
            <w:r>
              <w:rPr>
                <w:rFonts w:hint="default" w:ascii="Times New Roman" w:hAnsi="Times New Roman" w:eastAsia="宋体" w:cs="Times New Roman"/>
                <w:color w:val="auto"/>
                <w:sz w:val="24"/>
                <w:szCs w:val="24"/>
              </w:rPr>
              <w:t>运营期噪声主要</w:t>
            </w:r>
            <w:r>
              <w:rPr>
                <w:rFonts w:hint="default" w:ascii="Times New Roman" w:hAnsi="Times New Roman" w:eastAsia="宋体" w:cs="Times New Roman"/>
                <w:color w:val="auto"/>
                <w:sz w:val="24"/>
                <w:szCs w:val="24"/>
                <w:lang w:eastAsia="zh-CN"/>
              </w:rPr>
              <w:t>来源于</w:t>
            </w:r>
            <w:r>
              <w:rPr>
                <w:rFonts w:hint="default" w:ascii="Times New Roman" w:hAnsi="Times New Roman" w:eastAsia="宋体" w:cs="Times New Roman"/>
                <w:color w:val="auto"/>
                <w:sz w:val="24"/>
                <w:szCs w:val="24"/>
              </w:rPr>
              <w:t>设备</w:t>
            </w:r>
            <w:r>
              <w:rPr>
                <w:rFonts w:hint="default" w:ascii="Times New Roman" w:hAnsi="Times New Roman" w:eastAsia="宋体" w:cs="Times New Roman"/>
                <w:color w:val="auto"/>
                <w:sz w:val="24"/>
                <w:szCs w:val="24"/>
                <w:lang w:eastAsia="zh-CN"/>
              </w:rPr>
              <w:t>运行</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highlight w:val="none"/>
              </w:rPr>
              <w:t>本项目主要噪声源及降噪情况见表</w:t>
            </w:r>
            <w:r>
              <w:rPr>
                <w:rFonts w:hint="default" w:ascii="Times New Roman" w:hAnsi="Times New Roman" w:eastAsia="宋体" w:cs="Times New Roman"/>
                <w:color w:val="auto"/>
                <w:sz w:val="24"/>
                <w:szCs w:val="24"/>
                <w:highlight w:val="none"/>
                <w:lang w:val="en-US" w:eastAsia="zh-CN"/>
              </w:rPr>
              <w:t>4-7</w:t>
            </w:r>
            <w:r>
              <w:rPr>
                <w:rFonts w:hint="default" w:ascii="Times New Roman" w:hAnsi="Times New Roman" w:eastAsia="宋体" w:cs="Times New Roman"/>
                <w:color w:val="auto"/>
                <w:sz w:val="24"/>
                <w:szCs w:val="24"/>
              </w:rPr>
              <w:t>。</w:t>
            </w:r>
          </w:p>
          <w:p w14:paraId="39919F0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4-7</w:t>
            </w:r>
            <w:r>
              <w:rPr>
                <w:rFonts w:hint="default" w:ascii="Times New Roman" w:hAnsi="Times New Roman" w:eastAsia="宋体" w:cs="Times New Roman"/>
                <w:b/>
                <w:bCs/>
                <w:color w:val="auto"/>
                <w:sz w:val="24"/>
                <w:szCs w:val="24"/>
              </w:rPr>
              <w:t>设备噪声源强表dB</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A</w:t>
            </w:r>
            <w:r>
              <w:rPr>
                <w:rFonts w:hint="default" w:ascii="Times New Roman" w:hAnsi="Times New Roman" w:eastAsia="宋体" w:cs="Times New Roman"/>
                <w:b/>
                <w:bCs/>
                <w:color w:val="auto"/>
                <w:sz w:val="24"/>
                <w:szCs w:val="24"/>
                <w:lang w:eastAsia="zh-CN"/>
              </w:rPr>
              <w:t>）</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925"/>
              <w:gridCol w:w="746"/>
              <w:gridCol w:w="1166"/>
              <w:gridCol w:w="1328"/>
              <w:gridCol w:w="1124"/>
              <w:gridCol w:w="1348"/>
            </w:tblGrid>
            <w:tr w14:paraId="48DC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14:paraId="23694558">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序号</w:t>
                  </w:r>
                </w:p>
              </w:tc>
              <w:tc>
                <w:tcPr>
                  <w:tcW w:w="1925" w:type="dxa"/>
                  <w:noWrap w:val="0"/>
                  <w:vAlign w:val="center"/>
                </w:tcPr>
                <w:p w14:paraId="53EA6698">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名　　称</w:t>
                  </w:r>
                </w:p>
              </w:tc>
              <w:tc>
                <w:tcPr>
                  <w:tcW w:w="746" w:type="dxa"/>
                  <w:noWrap w:val="0"/>
                  <w:vAlign w:val="center"/>
                </w:tcPr>
                <w:p w14:paraId="100BFAF4">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数量</w:t>
                  </w:r>
                </w:p>
              </w:tc>
              <w:tc>
                <w:tcPr>
                  <w:tcW w:w="1166" w:type="dxa"/>
                  <w:noWrap w:val="0"/>
                  <w:vAlign w:val="center"/>
                </w:tcPr>
                <w:p w14:paraId="4A941132">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rPr>
                    <w:t>噪声值dB</w:t>
                  </w:r>
                  <w:r>
                    <w:rPr>
                      <w:rFonts w:hint="default" w:ascii="Times New Roman" w:hAnsi="Times New Roman" w:eastAsia="宋体" w:cs="Times New Roman"/>
                      <w:color w:val="FF0000"/>
                      <w:sz w:val="21"/>
                      <w:szCs w:val="21"/>
                      <w:lang w:eastAsia="zh-CN"/>
                    </w:rPr>
                    <w:t>（</w:t>
                  </w:r>
                  <w:r>
                    <w:rPr>
                      <w:rFonts w:hint="default" w:ascii="Times New Roman" w:hAnsi="Times New Roman" w:eastAsia="宋体" w:cs="Times New Roman"/>
                      <w:color w:val="FF0000"/>
                      <w:sz w:val="21"/>
                      <w:szCs w:val="21"/>
                    </w:rPr>
                    <w:t>A</w:t>
                  </w:r>
                  <w:r>
                    <w:rPr>
                      <w:rFonts w:hint="default" w:ascii="Times New Roman" w:hAnsi="Times New Roman" w:eastAsia="宋体" w:cs="Times New Roman"/>
                      <w:color w:val="FF0000"/>
                      <w:sz w:val="21"/>
                      <w:szCs w:val="21"/>
                      <w:lang w:eastAsia="zh-CN"/>
                    </w:rPr>
                    <w:t>）</w:t>
                  </w:r>
                </w:p>
              </w:tc>
              <w:tc>
                <w:tcPr>
                  <w:tcW w:w="1328" w:type="dxa"/>
                  <w:noWrap w:val="0"/>
                  <w:vAlign w:val="center"/>
                </w:tcPr>
                <w:p w14:paraId="4F68E431">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防护措施</w:t>
                  </w:r>
                </w:p>
              </w:tc>
              <w:tc>
                <w:tcPr>
                  <w:tcW w:w="1124" w:type="dxa"/>
                  <w:noWrap w:val="0"/>
                  <w:vAlign w:val="center"/>
                </w:tcPr>
                <w:p w14:paraId="6A27EAB4">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rPr>
                    <w:t>减噪数值dB</w:t>
                  </w:r>
                  <w:r>
                    <w:rPr>
                      <w:rFonts w:hint="default" w:ascii="Times New Roman" w:hAnsi="Times New Roman" w:eastAsia="宋体" w:cs="Times New Roman"/>
                      <w:color w:val="FF0000"/>
                      <w:sz w:val="21"/>
                      <w:szCs w:val="21"/>
                      <w:lang w:eastAsia="zh-CN"/>
                    </w:rPr>
                    <w:t>（</w:t>
                  </w:r>
                  <w:r>
                    <w:rPr>
                      <w:rFonts w:hint="default" w:ascii="Times New Roman" w:hAnsi="Times New Roman" w:eastAsia="宋体" w:cs="Times New Roman"/>
                      <w:color w:val="FF0000"/>
                      <w:sz w:val="21"/>
                      <w:szCs w:val="21"/>
                    </w:rPr>
                    <w:t>A</w:t>
                  </w:r>
                  <w:r>
                    <w:rPr>
                      <w:rFonts w:hint="default" w:ascii="Times New Roman" w:hAnsi="Times New Roman" w:eastAsia="宋体" w:cs="Times New Roman"/>
                      <w:color w:val="FF0000"/>
                      <w:sz w:val="21"/>
                      <w:szCs w:val="21"/>
                      <w:lang w:eastAsia="zh-CN"/>
                    </w:rPr>
                    <w:t>）</w:t>
                  </w:r>
                </w:p>
              </w:tc>
              <w:tc>
                <w:tcPr>
                  <w:tcW w:w="1348" w:type="dxa"/>
                  <w:noWrap w:val="0"/>
                  <w:vAlign w:val="center"/>
                </w:tcPr>
                <w:p w14:paraId="6FC39313">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eastAsia="zh-CN"/>
                    </w:rPr>
                  </w:pPr>
                  <w:r>
                    <w:rPr>
                      <w:rFonts w:hint="default" w:ascii="Times New Roman" w:hAnsi="Times New Roman" w:eastAsia="宋体" w:cs="Times New Roman"/>
                      <w:color w:val="FF0000"/>
                      <w:sz w:val="21"/>
                      <w:szCs w:val="21"/>
                    </w:rPr>
                    <w:t>减噪</w:t>
                  </w:r>
                  <w:r>
                    <w:rPr>
                      <w:rFonts w:hint="default" w:ascii="Times New Roman" w:hAnsi="Times New Roman" w:eastAsia="宋体" w:cs="Times New Roman"/>
                      <w:color w:val="FF0000"/>
                      <w:sz w:val="21"/>
                      <w:szCs w:val="21"/>
                      <w:lang w:eastAsia="zh-CN"/>
                    </w:rPr>
                    <w:t>后</w:t>
                  </w:r>
                  <w:r>
                    <w:rPr>
                      <w:rFonts w:hint="default" w:ascii="Times New Roman" w:hAnsi="Times New Roman" w:eastAsia="宋体" w:cs="Times New Roman"/>
                      <w:color w:val="FF0000"/>
                      <w:sz w:val="21"/>
                      <w:szCs w:val="21"/>
                    </w:rPr>
                    <w:t>噪声值dB</w:t>
                  </w:r>
                  <w:r>
                    <w:rPr>
                      <w:rFonts w:hint="default" w:ascii="Times New Roman" w:hAnsi="Times New Roman" w:eastAsia="宋体" w:cs="Times New Roman"/>
                      <w:color w:val="FF0000"/>
                      <w:sz w:val="21"/>
                      <w:szCs w:val="21"/>
                      <w:lang w:eastAsia="zh-CN"/>
                    </w:rPr>
                    <w:t>（</w:t>
                  </w:r>
                  <w:r>
                    <w:rPr>
                      <w:rFonts w:hint="default" w:ascii="Times New Roman" w:hAnsi="Times New Roman" w:eastAsia="宋体" w:cs="Times New Roman"/>
                      <w:color w:val="FF0000"/>
                      <w:sz w:val="21"/>
                      <w:szCs w:val="21"/>
                    </w:rPr>
                    <w:t>A</w:t>
                  </w:r>
                  <w:r>
                    <w:rPr>
                      <w:rFonts w:hint="default" w:ascii="Times New Roman" w:hAnsi="Times New Roman" w:eastAsia="宋体" w:cs="Times New Roman"/>
                      <w:color w:val="FF0000"/>
                      <w:sz w:val="21"/>
                      <w:szCs w:val="21"/>
                      <w:lang w:eastAsia="zh-CN"/>
                    </w:rPr>
                    <w:t>）</w:t>
                  </w:r>
                </w:p>
              </w:tc>
            </w:tr>
            <w:tr w14:paraId="0851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14:paraId="429CFC3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2"/>
                      <w:sz w:val="21"/>
                      <w:szCs w:val="21"/>
                      <w:u w:val="none"/>
                      <w:lang w:val="en-US" w:eastAsia="zh-CN" w:bidi="ar-SA"/>
                    </w:rPr>
                  </w:pPr>
                  <w:r>
                    <w:rPr>
                      <w:rFonts w:hint="default" w:ascii="Times New Roman" w:hAnsi="Times New Roman" w:eastAsia="宋体" w:cs="Times New Roman"/>
                      <w:b w:val="0"/>
                      <w:bCs w:val="0"/>
                      <w:i w:val="0"/>
                      <w:iCs w:val="0"/>
                      <w:color w:val="FF0000"/>
                      <w:kern w:val="0"/>
                      <w:sz w:val="21"/>
                      <w:szCs w:val="21"/>
                      <w:u w:val="none"/>
                      <w:lang w:val="en-US" w:eastAsia="zh-CN" w:bidi="ar"/>
                    </w:rPr>
                    <w:t>1</w:t>
                  </w:r>
                </w:p>
              </w:tc>
              <w:tc>
                <w:tcPr>
                  <w:tcW w:w="1925" w:type="dxa"/>
                  <w:noWrap w:val="0"/>
                  <w:vAlign w:val="center"/>
                </w:tcPr>
                <w:p w14:paraId="067127D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rPr>
                    <w:t>场内转运自卸车</w:t>
                  </w:r>
                </w:p>
              </w:tc>
              <w:tc>
                <w:tcPr>
                  <w:tcW w:w="746" w:type="dxa"/>
                  <w:noWrap w:val="0"/>
                  <w:vAlign w:val="center"/>
                </w:tcPr>
                <w:p w14:paraId="4F2CBB17">
                  <w:pPr>
                    <w:spacing w:line="240" w:lineRule="auto"/>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2</w:t>
                  </w:r>
                </w:p>
              </w:tc>
              <w:tc>
                <w:tcPr>
                  <w:tcW w:w="1166" w:type="dxa"/>
                  <w:noWrap w:val="0"/>
                  <w:vAlign w:val="center"/>
                </w:tcPr>
                <w:p w14:paraId="2EEC7325">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eastAsia="zh-CN"/>
                    </w:rPr>
                    <w:t>9</w:t>
                  </w:r>
                  <w:r>
                    <w:rPr>
                      <w:rFonts w:hint="default" w:ascii="Times New Roman" w:hAnsi="Times New Roman" w:eastAsia="宋体" w:cs="Times New Roman"/>
                      <w:color w:val="FF0000"/>
                      <w:sz w:val="21"/>
                      <w:szCs w:val="21"/>
                      <w:lang w:val="en-US" w:eastAsia="zh-CN"/>
                    </w:rPr>
                    <w:t>0</w:t>
                  </w:r>
                </w:p>
              </w:tc>
              <w:tc>
                <w:tcPr>
                  <w:tcW w:w="1328" w:type="dxa"/>
                  <w:noWrap w:val="0"/>
                  <w:vAlign w:val="center"/>
                </w:tcPr>
                <w:p w14:paraId="2EA8C625">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隔声</w:t>
                  </w:r>
                </w:p>
              </w:tc>
              <w:tc>
                <w:tcPr>
                  <w:tcW w:w="1124" w:type="dxa"/>
                  <w:noWrap w:val="0"/>
                  <w:vAlign w:val="center"/>
                </w:tcPr>
                <w:p w14:paraId="64336AFC">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20</w:t>
                  </w:r>
                </w:p>
              </w:tc>
              <w:tc>
                <w:tcPr>
                  <w:tcW w:w="1348" w:type="dxa"/>
                  <w:noWrap w:val="0"/>
                  <w:vAlign w:val="center"/>
                </w:tcPr>
                <w:p w14:paraId="09718BA9">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70</w:t>
                  </w:r>
                </w:p>
              </w:tc>
            </w:tr>
            <w:tr w14:paraId="66A5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14:paraId="0CCB999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2"/>
                      <w:sz w:val="21"/>
                      <w:szCs w:val="21"/>
                      <w:u w:val="none"/>
                      <w:lang w:val="en-US" w:eastAsia="zh-CN" w:bidi="ar-SA"/>
                    </w:rPr>
                  </w:pPr>
                  <w:r>
                    <w:rPr>
                      <w:rFonts w:hint="default" w:ascii="Times New Roman" w:hAnsi="Times New Roman" w:eastAsia="宋体" w:cs="Times New Roman"/>
                      <w:b w:val="0"/>
                      <w:bCs w:val="0"/>
                      <w:i w:val="0"/>
                      <w:iCs w:val="0"/>
                      <w:color w:val="FF0000"/>
                      <w:kern w:val="0"/>
                      <w:sz w:val="21"/>
                      <w:szCs w:val="21"/>
                      <w:u w:val="none"/>
                      <w:lang w:val="en-US" w:eastAsia="zh-CN" w:bidi="ar"/>
                    </w:rPr>
                    <w:t>2</w:t>
                  </w:r>
                </w:p>
              </w:tc>
              <w:tc>
                <w:tcPr>
                  <w:tcW w:w="1925" w:type="dxa"/>
                  <w:noWrap w:val="0"/>
                  <w:vAlign w:val="center"/>
                </w:tcPr>
                <w:p w14:paraId="4B8BF88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color w:val="FF0000"/>
                      <w:sz w:val="21"/>
                      <w:szCs w:val="21"/>
                    </w:rPr>
                    <w:t>50#装载机</w:t>
                  </w:r>
                </w:p>
              </w:tc>
              <w:tc>
                <w:tcPr>
                  <w:tcW w:w="746" w:type="dxa"/>
                  <w:noWrap w:val="0"/>
                  <w:vAlign w:val="center"/>
                </w:tcPr>
                <w:p w14:paraId="17DBD47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b w:val="0"/>
                      <w:bCs w:val="0"/>
                      <w:i w:val="0"/>
                      <w:iCs w:val="0"/>
                      <w:color w:val="FF0000"/>
                      <w:kern w:val="0"/>
                      <w:sz w:val="21"/>
                      <w:szCs w:val="21"/>
                      <w:u w:val="none"/>
                      <w:lang w:val="en-US" w:eastAsia="zh-CN" w:bidi="ar"/>
                    </w:rPr>
                    <w:t>1</w:t>
                  </w:r>
                </w:p>
              </w:tc>
              <w:tc>
                <w:tcPr>
                  <w:tcW w:w="1166" w:type="dxa"/>
                  <w:noWrap w:val="0"/>
                  <w:vAlign w:val="center"/>
                </w:tcPr>
                <w:p w14:paraId="693FACEE">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9</w:t>
                  </w:r>
                  <w:r>
                    <w:rPr>
                      <w:rFonts w:hint="default" w:ascii="Times New Roman" w:hAnsi="Times New Roman" w:eastAsia="宋体" w:cs="Times New Roman"/>
                      <w:color w:val="FF0000"/>
                      <w:sz w:val="21"/>
                      <w:szCs w:val="21"/>
                      <w:lang w:val="en-US" w:eastAsia="zh-CN"/>
                    </w:rPr>
                    <w:t>0</w:t>
                  </w:r>
                </w:p>
              </w:tc>
              <w:tc>
                <w:tcPr>
                  <w:tcW w:w="1328" w:type="dxa"/>
                  <w:noWrap w:val="0"/>
                  <w:vAlign w:val="center"/>
                </w:tcPr>
                <w:p w14:paraId="23A9E340">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隔声</w:t>
                  </w:r>
                </w:p>
              </w:tc>
              <w:tc>
                <w:tcPr>
                  <w:tcW w:w="1124" w:type="dxa"/>
                  <w:noWrap w:val="0"/>
                  <w:vAlign w:val="center"/>
                </w:tcPr>
                <w:p w14:paraId="688DC6DB">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20</w:t>
                  </w:r>
                </w:p>
              </w:tc>
              <w:tc>
                <w:tcPr>
                  <w:tcW w:w="1348" w:type="dxa"/>
                  <w:noWrap w:val="0"/>
                  <w:vAlign w:val="center"/>
                </w:tcPr>
                <w:p w14:paraId="497CAC2D">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70</w:t>
                  </w:r>
                </w:p>
              </w:tc>
            </w:tr>
            <w:tr w14:paraId="04C2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14:paraId="55A14C0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3</w:t>
                  </w:r>
                </w:p>
              </w:tc>
              <w:tc>
                <w:tcPr>
                  <w:tcW w:w="1925" w:type="dxa"/>
                  <w:noWrap w:val="0"/>
                  <w:vAlign w:val="center"/>
                </w:tcPr>
                <w:p w14:paraId="5057DCC5">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color w:val="FF0000"/>
                      <w:sz w:val="21"/>
                      <w:szCs w:val="21"/>
                    </w:rPr>
                    <w:t>30#装载机</w:t>
                  </w:r>
                </w:p>
              </w:tc>
              <w:tc>
                <w:tcPr>
                  <w:tcW w:w="746" w:type="dxa"/>
                  <w:noWrap w:val="0"/>
                  <w:vAlign w:val="center"/>
                </w:tcPr>
                <w:p w14:paraId="37BA7FA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b w:val="0"/>
                      <w:bCs w:val="0"/>
                      <w:i w:val="0"/>
                      <w:iCs w:val="0"/>
                      <w:color w:val="FF0000"/>
                      <w:kern w:val="0"/>
                      <w:sz w:val="21"/>
                      <w:szCs w:val="21"/>
                      <w:u w:val="none"/>
                      <w:lang w:val="en-US" w:eastAsia="zh-CN" w:bidi="ar"/>
                    </w:rPr>
                    <w:t>1</w:t>
                  </w:r>
                </w:p>
              </w:tc>
              <w:tc>
                <w:tcPr>
                  <w:tcW w:w="1166" w:type="dxa"/>
                  <w:noWrap w:val="0"/>
                  <w:vAlign w:val="center"/>
                </w:tcPr>
                <w:p w14:paraId="4262BFE1">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rPr>
                  </w:pPr>
                  <w:r>
                    <w:rPr>
                      <w:rFonts w:hint="default" w:ascii="Times New Roman" w:hAnsi="Times New Roman" w:eastAsia="宋体" w:cs="Times New Roman"/>
                      <w:color w:val="FF0000"/>
                      <w:sz w:val="21"/>
                      <w:szCs w:val="21"/>
                      <w:lang w:eastAsia="zh-CN"/>
                    </w:rPr>
                    <w:t>9</w:t>
                  </w:r>
                  <w:r>
                    <w:rPr>
                      <w:rFonts w:hint="default" w:ascii="Times New Roman" w:hAnsi="Times New Roman" w:eastAsia="宋体" w:cs="Times New Roman"/>
                      <w:color w:val="FF0000"/>
                      <w:sz w:val="21"/>
                      <w:szCs w:val="21"/>
                      <w:lang w:val="en-US" w:eastAsia="zh-CN"/>
                    </w:rPr>
                    <w:t>0</w:t>
                  </w:r>
                </w:p>
              </w:tc>
              <w:tc>
                <w:tcPr>
                  <w:tcW w:w="1328" w:type="dxa"/>
                  <w:noWrap w:val="0"/>
                  <w:vAlign w:val="center"/>
                </w:tcPr>
                <w:p w14:paraId="5603B71D">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隔声</w:t>
                  </w:r>
                </w:p>
              </w:tc>
              <w:tc>
                <w:tcPr>
                  <w:tcW w:w="1124" w:type="dxa"/>
                  <w:noWrap w:val="0"/>
                  <w:vAlign w:val="center"/>
                </w:tcPr>
                <w:p w14:paraId="3805E8F1">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20</w:t>
                  </w:r>
                </w:p>
              </w:tc>
              <w:tc>
                <w:tcPr>
                  <w:tcW w:w="1348" w:type="dxa"/>
                  <w:noWrap w:val="0"/>
                  <w:vAlign w:val="center"/>
                </w:tcPr>
                <w:p w14:paraId="339B6B2B">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70</w:t>
                  </w:r>
                </w:p>
              </w:tc>
            </w:tr>
            <w:tr w14:paraId="7B5B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14:paraId="1011D305">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4</w:t>
                  </w:r>
                </w:p>
              </w:tc>
              <w:tc>
                <w:tcPr>
                  <w:tcW w:w="1925" w:type="dxa"/>
                  <w:noWrap w:val="0"/>
                  <w:vAlign w:val="center"/>
                </w:tcPr>
                <w:p w14:paraId="1F3B7FA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0"/>
                      <w:sz w:val="21"/>
                      <w:szCs w:val="21"/>
                      <w:highlight w:val="none"/>
                      <w:lang w:val="en-US" w:eastAsia="zh-CN" w:bidi="ar-SA"/>
                    </w:rPr>
                    <w:t>斜筛式固液分离机</w:t>
                  </w:r>
                </w:p>
              </w:tc>
              <w:tc>
                <w:tcPr>
                  <w:tcW w:w="746" w:type="dxa"/>
                  <w:noWrap w:val="0"/>
                  <w:vAlign w:val="center"/>
                </w:tcPr>
                <w:p w14:paraId="4BA6BCF0">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w:t>
                  </w:r>
                </w:p>
              </w:tc>
              <w:tc>
                <w:tcPr>
                  <w:tcW w:w="1166" w:type="dxa"/>
                  <w:noWrap w:val="0"/>
                  <w:vAlign w:val="center"/>
                </w:tcPr>
                <w:p w14:paraId="5CBACF2B">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9</w:t>
                  </w:r>
                  <w:r>
                    <w:rPr>
                      <w:rFonts w:hint="default" w:ascii="Times New Roman" w:hAnsi="Times New Roman" w:eastAsia="宋体" w:cs="Times New Roman"/>
                      <w:color w:val="FF0000"/>
                      <w:sz w:val="21"/>
                      <w:szCs w:val="21"/>
                      <w:lang w:val="en-US" w:eastAsia="zh-CN"/>
                    </w:rPr>
                    <w:t>0</w:t>
                  </w:r>
                </w:p>
              </w:tc>
              <w:tc>
                <w:tcPr>
                  <w:tcW w:w="1328" w:type="dxa"/>
                  <w:noWrap w:val="0"/>
                  <w:vAlign w:val="center"/>
                </w:tcPr>
                <w:p w14:paraId="18149C8D">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减振、隔声</w:t>
                  </w:r>
                </w:p>
              </w:tc>
              <w:tc>
                <w:tcPr>
                  <w:tcW w:w="1124" w:type="dxa"/>
                  <w:noWrap w:val="0"/>
                  <w:vAlign w:val="center"/>
                </w:tcPr>
                <w:p w14:paraId="2C978A1B">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25</w:t>
                  </w:r>
                </w:p>
              </w:tc>
              <w:tc>
                <w:tcPr>
                  <w:tcW w:w="1348" w:type="dxa"/>
                  <w:noWrap w:val="0"/>
                  <w:vAlign w:val="center"/>
                </w:tcPr>
                <w:p w14:paraId="370D49E7">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65</w:t>
                  </w:r>
                </w:p>
              </w:tc>
            </w:tr>
            <w:tr w14:paraId="5978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14:paraId="1FA4109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5</w:t>
                  </w:r>
                </w:p>
              </w:tc>
              <w:tc>
                <w:tcPr>
                  <w:tcW w:w="1925" w:type="dxa"/>
                  <w:noWrap w:val="0"/>
                  <w:vAlign w:val="center"/>
                </w:tcPr>
                <w:p w14:paraId="4ED06535">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0"/>
                      <w:sz w:val="21"/>
                      <w:szCs w:val="21"/>
                      <w:highlight w:val="none"/>
                      <w:lang w:val="en-US" w:eastAsia="zh-CN" w:bidi="ar-SA"/>
                    </w:rPr>
                  </w:pPr>
                  <w:r>
                    <w:rPr>
                      <w:rFonts w:hint="default" w:ascii="Times New Roman" w:hAnsi="Times New Roman" w:eastAsia="宋体" w:cs="Times New Roman"/>
                      <w:color w:val="FF0000"/>
                      <w:kern w:val="0"/>
                      <w:sz w:val="21"/>
                      <w:szCs w:val="21"/>
                      <w:highlight w:val="none"/>
                      <w:lang w:val="en-US" w:eastAsia="zh-CN" w:bidi="ar-SA"/>
                    </w:rPr>
                    <w:t>输送皮带机</w:t>
                  </w:r>
                </w:p>
              </w:tc>
              <w:tc>
                <w:tcPr>
                  <w:tcW w:w="746" w:type="dxa"/>
                  <w:noWrap w:val="0"/>
                  <w:vAlign w:val="center"/>
                </w:tcPr>
                <w:p w14:paraId="1DB82AAA">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w:t>
                  </w:r>
                </w:p>
              </w:tc>
              <w:tc>
                <w:tcPr>
                  <w:tcW w:w="1166" w:type="dxa"/>
                  <w:noWrap w:val="0"/>
                  <w:vAlign w:val="center"/>
                </w:tcPr>
                <w:p w14:paraId="658577F2">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85</w:t>
                  </w:r>
                </w:p>
              </w:tc>
              <w:tc>
                <w:tcPr>
                  <w:tcW w:w="1328" w:type="dxa"/>
                  <w:noWrap w:val="0"/>
                  <w:vAlign w:val="center"/>
                </w:tcPr>
                <w:p w14:paraId="76A8B163">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减振、隔声</w:t>
                  </w:r>
                </w:p>
              </w:tc>
              <w:tc>
                <w:tcPr>
                  <w:tcW w:w="1124" w:type="dxa"/>
                  <w:noWrap w:val="0"/>
                  <w:vAlign w:val="center"/>
                </w:tcPr>
                <w:p w14:paraId="3FE5F45C">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25</w:t>
                  </w:r>
                </w:p>
              </w:tc>
              <w:tc>
                <w:tcPr>
                  <w:tcW w:w="1348" w:type="dxa"/>
                  <w:noWrap w:val="0"/>
                  <w:vAlign w:val="center"/>
                </w:tcPr>
                <w:p w14:paraId="3520DE09">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60</w:t>
                  </w:r>
                </w:p>
              </w:tc>
            </w:tr>
            <w:tr w14:paraId="150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14:paraId="69DC7E1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6</w:t>
                  </w:r>
                </w:p>
              </w:tc>
              <w:tc>
                <w:tcPr>
                  <w:tcW w:w="1925" w:type="dxa"/>
                  <w:noWrap w:val="0"/>
                  <w:vAlign w:val="center"/>
                </w:tcPr>
                <w:p w14:paraId="231F9D92">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水泵</w:t>
                  </w:r>
                </w:p>
              </w:tc>
              <w:tc>
                <w:tcPr>
                  <w:tcW w:w="746" w:type="dxa"/>
                  <w:noWrap w:val="0"/>
                  <w:vAlign w:val="center"/>
                </w:tcPr>
                <w:p w14:paraId="6EB255AE">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w:t>
                  </w:r>
                </w:p>
              </w:tc>
              <w:tc>
                <w:tcPr>
                  <w:tcW w:w="1166" w:type="dxa"/>
                  <w:noWrap w:val="0"/>
                  <w:vAlign w:val="center"/>
                </w:tcPr>
                <w:p w14:paraId="63723118">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9</w:t>
                  </w:r>
                  <w:r>
                    <w:rPr>
                      <w:rFonts w:hint="default" w:ascii="Times New Roman" w:hAnsi="Times New Roman" w:eastAsia="宋体" w:cs="Times New Roman"/>
                      <w:color w:val="FF0000"/>
                      <w:sz w:val="21"/>
                      <w:szCs w:val="21"/>
                      <w:lang w:val="en-US" w:eastAsia="zh-CN"/>
                    </w:rPr>
                    <w:t>0</w:t>
                  </w:r>
                </w:p>
              </w:tc>
              <w:tc>
                <w:tcPr>
                  <w:tcW w:w="1328" w:type="dxa"/>
                  <w:noWrap w:val="0"/>
                  <w:vAlign w:val="center"/>
                </w:tcPr>
                <w:p w14:paraId="3BB9552D">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减振、隔声</w:t>
                  </w:r>
                </w:p>
              </w:tc>
              <w:tc>
                <w:tcPr>
                  <w:tcW w:w="1124" w:type="dxa"/>
                  <w:noWrap w:val="0"/>
                  <w:vAlign w:val="center"/>
                </w:tcPr>
                <w:p w14:paraId="2D0147FF">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25</w:t>
                  </w:r>
                </w:p>
              </w:tc>
              <w:tc>
                <w:tcPr>
                  <w:tcW w:w="1348" w:type="dxa"/>
                  <w:noWrap w:val="0"/>
                  <w:vAlign w:val="center"/>
                </w:tcPr>
                <w:p w14:paraId="37B8ED1E">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65</w:t>
                  </w:r>
                </w:p>
              </w:tc>
            </w:tr>
            <w:tr w14:paraId="0FD4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14:paraId="7D4163E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2"/>
                      <w:sz w:val="21"/>
                      <w:szCs w:val="21"/>
                      <w:u w:val="none"/>
                      <w:lang w:val="en-US" w:eastAsia="zh-CN" w:bidi="ar-SA"/>
                    </w:rPr>
                  </w:pPr>
                  <w:r>
                    <w:rPr>
                      <w:rFonts w:hint="default" w:ascii="Times New Roman" w:hAnsi="Times New Roman" w:eastAsia="宋体" w:cs="Times New Roman"/>
                      <w:b w:val="0"/>
                      <w:bCs w:val="0"/>
                      <w:i w:val="0"/>
                      <w:iCs w:val="0"/>
                      <w:color w:val="FF0000"/>
                      <w:kern w:val="2"/>
                      <w:sz w:val="21"/>
                      <w:szCs w:val="21"/>
                      <w:u w:val="none"/>
                      <w:lang w:val="en-US" w:eastAsia="zh-CN" w:bidi="ar-SA"/>
                    </w:rPr>
                    <w:t>7</w:t>
                  </w:r>
                </w:p>
              </w:tc>
              <w:tc>
                <w:tcPr>
                  <w:tcW w:w="1925" w:type="dxa"/>
                  <w:noWrap w:val="0"/>
                  <w:vAlign w:val="center"/>
                </w:tcPr>
                <w:p w14:paraId="75FAE9F9">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履带式翻抛机</w:t>
                  </w:r>
                </w:p>
              </w:tc>
              <w:tc>
                <w:tcPr>
                  <w:tcW w:w="746" w:type="dxa"/>
                  <w:noWrap w:val="0"/>
                  <w:vAlign w:val="center"/>
                </w:tcPr>
                <w:p w14:paraId="39B74368">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w:t>
                  </w:r>
                </w:p>
              </w:tc>
              <w:tc>
                <w:tcPr>
                  <w:tcW w:w="1166" w:type="dxa"/>
                  <w:noWrap w:val="0"/>
                  <w:vAlign w:val="center"/>
                </w:tcPr>
                <w:p w14:paraId="56A43176">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9</w:t>
                  </w:r>
                  <w:r>
                    <w:rPr>
                      <w:rFonts w:hint="default" w:ascii="Times New Roman" w:hAnsi="Times New Roman" w:eastAsia="宋体" w:cs="Times New Roman"/>
                      <w:color w:val="FF0000"/>
                      <w:sz w:val="21"/>
                      <w:szCs w:val="21"/>
                      <w:lang w:val="en-US" w:eastAsia="zh-CN"/>
                    </w:rPr>
                    <w:t>0</w:t>
                  </w:r>
                </w:p>
              </w:tc>
              <w:tc>
                <w:tcPr>
                  <w:tcW w:w="1328" w:type="dxa"/>
                  <w:noWrap w:val="0"/>
                  <w:vAlign w:val="center"/>
                </w:tcPr>
                <w:p w14:paraId="7F9AD0A7">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减振、隔声</w:t>
                  </w:r>
                </w:p>
              </w:tc>
              <w:tc>
                <w:tcPr>
                  <w:tcW w:w="1124" w:type="dxa"/>
                  <w:noWrap w:val="0"/>
                  <w:vAlign w:val="center"/>
                </w:tcPr>
                <w:p w14:paraId="64072170">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25</w:t>
                  </w:r>
                </w:p>
              </w:tc>
              <w:tc>
                <w:tcPr>
                  <w:tcW w:w="1348" w:type="dxa"/>
                  <w:noWrap w:val="0"/>
                  <w:vAlign w:val="center"/>
                </w:tcPr>
                <w:p w14:paraId="6F2A8F66">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65</w:t>
                  </w:r>
                </w:p>
              </w:tc>
            </w:tr>
            <w:tr w14:paraId="3FE6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14:paraId="0C433BD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8</w:t>
                  </w:r>
                </w:p>
              </w:tc>
              <w:tc>
                <w:tcPr>
                  <w:tcW w:w="1925" w:type="dxa"/>
                  <w:noWrap w:val="0"/>
                  <w:vAlign w:val="center"/>
                </w:tcPr>
                <w:p w14:paraId="25747355">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气流发酵膜</w:t>
                  </w:r>
                </w:p>
              </w:tc>
              <w:tc>
                <w:tcPr>
                  <w:tcW w:w="746" w:type="dxa"/>
                  <w:noWrap w:val="0"/>
                  <w:vAlign w:val="center"/>
                </w:tcPr>
                <w:p w14:paraId="5081E2F4">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10</w:t>
                  </w:r>
                </w:p>
              </w:tc>
              <w:tc>
                <w:tcPr>
                  <w:tcW w:w="1166" w:type="dxa"/>
                  <w:noWrap w:val="0"/>
                  <w:vAlign w:val="center"/>
                </w:tcPr>
                <w:p w14:paraId="6E618046">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85</w:t>
                  </w:r>
                </w:p>
              </w:tc>
              <w:tc>
                <w:tcPr>
                  <w:tcW w:w="1328" w:type="dxa"/>
                  <w:noWrap w:val="0"/>
                  <w:vAlign w:val="center"/>
                </w:tcPr>
                <w:p w14:paraId="2A8E4CC7">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减振、隔声</w:t>
                  </w:r>
                </w:p>
              </w:tc>
              <w:tc>
                <w:tcPr>
                  <w:tcW w:w="1124" w:type="dxa"/>
                  <w:noWrap w:val="0"/>
                  <w:vAlign w:val="center"/>
                </w:tcPr>
                <w:p w14:paraId="07481E6C">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25</w:t>
                  </w:r>
                </w:p>
              </w:tc>
              <w:tc>
                <w:tcPr>
                  <w:tcW w:w="1348" w:type="dxa"/>
                  <w:noWrap w:val="0"/>
                  <w:vAlign w:val="center"/>
                </w:tcPr>
                <w:p w14:paraId="7037D28A">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60</w:t>
                  </w:r>
                </w:p>
              </w:tc>
            </w:tr>
            <w:tr w14:paraId="7B6D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14:paraId="618FECC6">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9</w:t>
                  </w:r>
                </w:p>
              </w:tc>
              <w:tc>
                <w:tcPr>
                  <w:tcW w:w="1925" w:type="dxa"/>
                  <w:noWrap w:val="0"/>
                  <w:vAlign w:val="center"/>
                </w:tcPr>
                <w:p w14:paraId="377B3BBC">
                  <w:pPr>
                    <w:spacing w:line="240" w:lineRule="auto"/>
                    <w:jc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粉碎机</w:t>
                  </w:r>
                </w:p>
              </w:tc>
              <w:tc>
                <w:tcPr>
                  <w:tcW w:w="746" w:type="dxa"/>
                  <w:noWrap w:val="0"/>
                  <w:vAlign w:val="center"/>
                </w:tcPr>
                <w:p w14:paraId="68F7158C">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2"/>
                      <w:sz w:val="21"/>
                      <w:szCs w:val="21"/>
                      <w:u w:val="none"/>
                      <w:lang w:val="en-US" w:eastAsia="zh-CN" w:bidi="ar-SA"/>
                    </w:rPr>
                  </w:pPr>
                  <w:r>
                    <w:rPr>
                      <w:rFonts w:hint="default" w:ascii="Times New Roman" w:hAnsi="Times New Roman" w:eastAsia="宋体" w:cs="Times New Roman"/>
                      <w:b w:val="0"/>
                      <w:bCs w:val="0"/>
                      <w:i w:val="0"/>
                      <w:iCs w:val="0"/>
                      <w:color w:val="FF0000"/>
                      <w:kern w:val="2"/>
                      <w:sz w:val="21"/>
                      <w:szCs w:val="21"/>
                      <w:u w:val="none"/>
                      <w:lang w:val="en-US" w:eastAsia="zh-CN" w:bidi="ar-SA"/>
                    </w:rPr>
                    <w:t>1</w:t>
                  </w:r>
                </w:p>
              </w:tc>
              <w:tc>
                <w:tcPr>
                  <w:tcW w:w="1166" w:type="dxa"/>
                  <w:noWrap w:val="0"/>
                  <w:vAlign w:val="center"/>
                </w:tcPr>
                <w:p w14:paraId="029FC90C">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9</w:t>
                  </w:r>
                  <w:r>
                    <w:rPr>
                      <w:rFonts w:hint="default" w:ascii="Times New Roman" w:hAnsi="Times New Roman" w:eastAsia="宋体" w:cs="Times New Roman"/>
                      <w:color w:val="FF0000"/>
                      <w:sz w:val="21"/>
                      <w:szCs w:val="21"/>
                      <w:lang w:val="en-US" w:eastAsia="zh-CN"/>
                    </w:rPr>
                    <w:t>0</w:t>
                  </w:r>
                </w:p>
              </w:tc>
              <w:tc>
                <w:tcPr>
                  <w:tcW w:w="1328" w:type="dxa"/>
                  <w:noWrap w:val="0"/>
                  <w:vAlign w:val="center"/>
                </w:tcPr>
                <w:p w14:paraId="3EF348D1">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减振、隔声</w:t>
                  </w:r>
                </w:p>
              </w:tc>
              <w:tc>
                <w:tcPr>
                  <w:tcW w:w="1124" w:type="dxa"/>
                  <w:noWrap w:val="0"/>
                  <w:vAlign w:val="center"/>
                </w:tcPr>
                <w:p w14:paraId="3C75E668">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25</w:t>
                  </w:r>
                </w:p>
              </w:tc>
              <w:tc>
                <w:tcPr>
                  <w:tcW w:w="1348" w:type="dxa"/>
                  <w:noWrap w:val="0"/>
                  <w:vAlign w:val="center"/>
                </w:tcPr>
                <w:p w14:paraId="659E6A58">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65</w:t>
                  </w:r>
                </w:p>
              </w:tc>
            </w:tr>
            <w:tr w14:paraId="44E0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14:paraId="60AF472F">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10</w:t>
                  </w:r>
                </w:p>
              </w:tc>
              <w:tc>
                <w:tcPr>
                  <w:tcW w:w="1925" w:type="dxa"/>
                  <w:noWrap w:val="0"/>
                  <w:vAlign w:val="center"/>
                </w:tcPr>
                <w:p w14:paraId="000DE3B5">
                  <w:pPr>
                    <w:spacing w:line="240" w:lineRule="auto"/>
                    <w:jc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b w:val="0"/>
                      <w:bCs w:val="0"/>
                      <w:i w:val="0"/>
                      <w:iCs w:val="0"/>
                      <w:color w:val="FF0000"/>
                      <w:kern w:val="0"/>
                      <w:sz w:val="21"/>
                      <w:szCs w:val="21"/>
                      <w:u w:val="none"/>
                      <w:lang w:val="en-US" w:eastAsia="zh-CN" w:bidi="ar"/>
                    </w:rPr>
                    <w:t>分级筛</w:t>
                  </w:r>
                </w:p>
              </w:tc>
              <w:tc>
                <w:tcPr>
                  <w:tcW w:w="746" w:type="dxa"/>
                  <w:noWrap w:val="0"/>
                  <w:vAlign w:val="center"/>
                </w:tcPr>
                <w:p w14:paraId="744FB55F">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2"/>
                      <w:sz w:val="21"/>
                      <w:szCs w:val="21"/>
                      <w:u w:val="none"/>
                      <w:lang w:val="en-US" w:eastAsia="zh-CN" w:bidi="ar-SA"/>
                    </w:rPr>
                  </w:pPr>
                  <w:r>
                    <w:rPr>
                      <w:rFonts w:hint="default" w:ascii="Times New Roman" w:hAnsi="Times New Roman" w:eastAsia="宋体" w:cs="Times New Roman"/>
                      <w:b w:val="0"/>
                      <w:bCs w:val="0"/>
                      <w:i w:val="0"/>
                      <w:iCs w:val="0"/>
                      <w:color w:val="FF0000"/>
                      <w:kern w:val="2"/>
                      <w:sz w:val="21"/>
                      <w:szCs w:val="21"/>
                      <w:u w:val="none"/>
                      <w:lang w:val="en-US" w:eastAsia="zh-CN" w:bidi="ar-SA"/>
                    </w:rPr>
                    <w:t>1</w:t>
                  </w:r>
                </w:p>
              </w:tc>
              <w:tc>
                <w:tcPr>
                  <w:tcW w:w="1166" w:type="dxa"/>
                  <w:noWrap w:val="0"/>
                  <w:vAlign w:val="center"/>
                </w:tcPr>
                <w:p w14:paraId="5C0E7D4E">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eastAsia="zh-CN"/>
                    </w:rPr>
                    <w:t>9</w:t>
                  </w:r>
                  <w:r>
                    <w:rPr>
                      <w:rFonts w:hint="default" w:ascii="Times New Roman" w:hAnsi="Times New Roman" w:eastAsia="宋体" w:cs="Times New Roman"/>
                      <w:color w:val="FF0000"/>
                      <w:sz w:val="21"/>
                      <w:szCs w:val="21"/>
                      <w:lang w:val="en-US" w:eastAsia="zh-CN"/>
                    </w:rPr>
                    <w:t>0</w:t>
                  </w:r>
                </w:p>
              </w:tc>
              <w:tc>
                <w:tcPr>
                  <w:tcW w:w="1328" w:type="dxa"/>
                  <w:noWrap w:val="0"/>
                  <w:vAlign w:val="center"/>
                </w:tcPr>
                <w:p w14:paraId="74E58BC4">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减振、隔声</w:t>
                  </w:r>
                </w:p>
              </w:tc>
              <w:tc>
                <w:tcPr>
                  <w:tcW w:w="1124" w:type="dxa"/>
                  <w:noWrap w:val="0"/>
                  <w:vAlign w:val="center"/>
                </w:tcPr>
                <w:p w14:paraId="249332A1">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25</w:t>
                  </w:r>
                </w:p>
              </w:tc>
              <w:tc>
                <w:tcPr>
                  <w:tcW w:w="1348" w:type="dxa"/>
                  <w:noWrap w:val="0"/>
                  <w:vAlign w:val="center"/>
                </w:tcPr>
                <w:p w14:paraId="4A9AA635">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65</w:t>
                  </w:r>
                </w:p>
              </w:tc>
            </w:tr>
            <w:tr w14:paraId="2651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14:paraId="497A815B">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11</w:t>
                  </w:r>
                </w:p>
              </w:tc>
              <w:tc>
                <w:tcPr>
                  <w:tcW w:w="1925" w:type="dxa"/>
                  <w:noWrap w:val="0"/>
                  <w:vAlign w:val="center"/>
                </w:tcPr>
                <w:p w14:paraId="1CE3E8E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0"/>
                      <w:sz w:val="21"/>
                      <w:szCs w:val="21"/>
                      <w:u w:val="none"/>
                      <w:lang w:val="en-US" w:eastAsia="zh-CN" w:bidi="ar"/>
                    </w:rPr>
                  </w:pPr>
                  <w:r>
                    <w:rPr>
                      <w:rFonts w:hint="default" w:ascii="Times New Roman" w:hAnsi="Times New Roman" w:eastAsia="宋体" w:cs="Times New Roman"/>
                      <w:color w:val="FF0000"/>
                      <w:sz w:val="21"/>
                      <w:szCs w:val="21"/>
                    </w:rPr>
                    <w:t>皮带机</w:t>
                  </w:r>
                </w:p>
              </w:tc>
              <w:tc>
                <w:tcPr>
                  <w:tcW w:w="746" w:type="dxa"/>
                  <w:noWrap w:val="0"/>
                  <w:vAlign w:val="center"/>
                </w:tcPr>
                <w:p w14:paraId="22FD0B11">
                  <w:pPr>
                    <w:spacing w:line="240" w:lineRule="auto"/>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2</w:t>
                  </w:r>
                </w:p>
              </w:tc>
              <w:tc>
                <w:tcPr>
                  <w:tcW w:w="1166" w:type="dxa"/>
                  <w:noWrap w:val="0"/>
                  <w:vAlign w:val="center"/>
                </w:tcPr>
                <w:p w14:paraId="2F46C35D">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85</w:t>
                  </w:r>
                </w:p>
              </w:tc>
              <w:tc>
                <w:tcPr>
                  <w:tcW w:w="1328" w:type="dxa"/>
                  <w:noWrap w:val="0"/>
                  <w:vAlign w:val="center"/>
                </w:tcPr>
                <w:p w14:paraId="67B003D0">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减振、隔声</w:t>
                  </w:r>
                </w:p>
              </w:tc>
              <w:tc>
                <w:tcPr>
                  <w:tcW w:w="1124" w:type="dxa"/>
                  <w:noWrap w:val="0"/>
                  <w:vAlign w:val="center"/>
                </w:tcPr>
                <w:p w14:paraId="51D688DC">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25</w:t>
                  </w:r>
                </w:p>
              </w:tc>
              <w:tc>
                <w:tcPr>
                  <w:tcW w:w="1348" w:type="dxa"/>
                  <w:noWrap w:val="0"/>
                  <w:vAlign w:val="center"/>
                </w:tcPr>
                <w:p w14:paraId="0298CD45">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60</w:t>
                  </w:r>
                </w:p>
              </w:tc>
            </w:tr>
            <w:tr w14:paraId="038E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14:paraId="2D99C631">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12</w:t>
                  </w:r>
                </w:p>
              </w:tc>
              <w:tc>
                <w:tcPr>
                  <w:tcW w:w="1925" w:type="dxa"/>
                  <w:noWrap w:val="0"/>
                  <w:vAlign w:val="center"/>
                </w:tcPr>
                <w:p w14:paraId="17024B5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布袋除尘器</w:t>
                  </w:r>
                </w:p>
              </w:tc>
              <w:tc>
                <w:tcPr>
                  <w:tcW w:w="746" w:type="dxa"/>
                  <w:noWrap w:val="0"/>
                  <w:vAlign w:val="center"/>
                </w:tcPr>
                <w:p w14:paraId="107C3377">
                  <w:pPr>
                    <w:spacing w:line="240" w:lineRule="auto"/>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1</w:t>
                  </w:r>
                </w:p>
              </w:tc>
              <w:tc>
                <w:tcPr>
                  <w:tcW w:w="1166" w:type="dxa"/>
                  <w:noWrap w:val="0"/>
                  <w:vAlign w:val="center"/>
                </w:tcPr>
                <w:p w14:paraId="701230EE">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85</w:t>
                  </w:r>
                </w:p>
              </w:tc>
              <w:tc>
                <w:tcPr>
                  <w:tcW w:w="1328" w:type="dxa"/>
                  <w:noWrap w:val="0"/>
                  <w:vAlign w:val="center"/>
                </w:tcPr>
                <w:p w14:paraId="320E802B">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减振、隔声</w:t>
                  </w:r>
                </w:p>
              </w:tc>
              <w:tc>
                <w:tcPr>
                  <w:tcW w:w="1124" w:type="dxa"/>
                  <w:noWrap w:val="0"/>
                  <w:vAlign w:val="center"/>
                </w:tcPr>
                <w:p w14:paraId="5888B67A">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25</w:t>
                  </w:r>
                </w:p>
              </w:tc>
              <w:tc>
                <w:tcPr>
                  <w:tcW w:w="1348" w:type="dxa"/>
                  <w:noWrap w:val="0"/>
                  <w:vAlign w:val="center"/>
                </w:tcPr>
                <w:p w14:paraId="0FC522D7">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60</w:t>
                  </w:r>
                </w:p>
              </w:tc>
            </w:tr>
            <w:tr w14:paraId="3C44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14:paraId="6F7B076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val="0"/>
                      <w:i w:val="0"/>
                      <w:iCs w:val="0"/>
                      <w:color w:val="FF0000"/>
                      <w:kern w:val="2"/>
                      <w:sz w:val="21"/>
                      <w:szCs w:val="21"/>
                      <w:u w:val="none"/>
                      <w:lang w:val="en-US" w:eastAsia="zh-CN" w:bidi="ar-SA"/>
                    </w:rPr>
                  </w:pPr>
                  <w:r>
                    <w:rPr>
                      <w:rFonts w:hint="default" w:ascii="Times New Roman" w:hAnsi="Times New Roman" w:eastAsia="宋体" w:cs="Times New Roman"/>
                      <w:b w:val="0"/>
                      <w:bCs w:val="0"/>
                      <w:i w:val="0"/>
                      <w:iCs w:val="0"/>
                      <w:color w:val="FF0000"/>
                      <w:kern w:val="2"/>
                      <w:sz w:val="21"/>
                      <w:szCs w:val="21"/>
                      <w:u w:val="none"/>
                      <w:lang w:val="en-US" w:eastAsia="zh-CN" w:bidi="ar-SA"/>
                    </w:rPr>
                    <w:t>13</w:t>
                  </w:r>
                </w:p>
              </w:tc>
              <w:tc>
                <w:tcPr>
                  <w:tcW w:w="1925" w:type="dxa"/>
                  <w:noWrap w:val="0"/>
                  <w:vAlign w:val="center"/>
                </w:tcPr>
                <w:p w14:paraId="19B3BC6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风机</w:t>
                  </w:r>
                </w:p>
              </w:tc>
              <w:tc>
                <w:tcPr>
                  <w:tcW w:w="746" w:type="dxa"/>
                  <w:noWrap w:val="0"/>
                  <w:vAlign w:val="center"/>
                </w:tcPr>
                <w:p w14:paraId="66FA7C2B">
                  <w:pPr>
                    <w:spacing w:line="240" w:lineRule="auto"/>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1</w:t>
                  </w:r>
                </w:p>
              </w:tc>
              <w:tc>
                <w:tcPr>
                  <w:tcW w:w="1166" w:type="dxa"/>
                  <w:noWrap w:val="0"/>
                  <w:vAlign w:val="center"/>
                </w:tcPr>
                <w:p w14:paraId="3B4A47BD">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2"/>
                      <w:sz w:val="21"/>
                      <w:szCs w:val="21"/>
                      <w:lang w:val="en-US" w:eastAsia="zh-CN" w:bidi="ar-SA"/>
                    </w:rPr>
                    <w:t>90</w:t>
                  </w:r>
                </w:p>
              </w:tc>
              <w:tc>
                <w:tcPr>
                  <w:tcW w:w="1328" w:type="dxa"/>
                  <w:noWrap w:val="0"/>
                  <w:vAlign w:val="center"/>
                </w:tcPr>
                <w:p w14:paraId="6828D636">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减振、隔声</w:t>
                  </w:r>
                </w:p>
              </w:tc>
              <w:tc>
                <w:tcPr>
                  <w:tcW w:w="1124" w:type="dxa"/>
                  <w:noWrap w:val="0"/>
                  <w:vAlign w:val="center"/>
                </w:tcPr>
                <w:p w14:paraId="00CF005A">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25</w:t>
                  </w:r>
                </w:p>
              </w:tc>
              <w:tc>
                <w:tcPr>
                  <w:tcW w:w="1348" w:type="dxa"/>
                  <w:noWrap w:val="0"/>
                  <w:vAlign w:val="center"/>
                </w:tcPr>
                <w:p w14:paraId="52845FF0">
                  <w:pPr>
                    <w:keepNext w:val="0"/>
                    <w:keepLines w:val="0"/>
                    <w:widowControl/>
                    <w:suppressLineNumbers w:val="0"/>
                    <w:shd w:val="clear"/>
                    <w:spacing w:before="0" w:beforeAutospacing="0" w:after="0" w:afterAutospacing="0" w:line="240" w:lineRule="auto"/>
                    <w:ind w:left="0" w:leftChars="0" w:right="0" w:rightChars="0"/>
                    <w:jc w:val="center"/>
                    <w:textAlignment w:val="bottom"/>
                    <w:rPr>
                      <w:rFonts w:hint="default" w:ascii="Times New Roman" w:hAnsi="Times New Roman" w:eastAsia="宋体" w:cs="Times New Roman"/>
                      <w:i w:val="0"/>
                      <w:color w:val="FF0000"/>
                      <w:kern w:val="0"/>
                      <w:sz w:val="21"/>
                      <w:szCs w:val="21"/>
                      <w:u w:val="none"/>
                      <w:lang w:val="en-US" w:eastAsia="zh-CN" w:bidi="ar"/>
                    </w:rPr>
                  </w:pPr>
                  <w:r>
                    <w:rPr>
                      <w:rFonts w:hint="default" w:ascii="Times New Roman" w:hAnsi="Times New Roman" w:eastAsia="宋体" w:cs="Times New Roman"/>
                      <w:i w:val="0"/>
                      <w:color w:val="FF0000"/>
                      <w:kern w:val="0"/>
                      <w:sz w:val="21"/>
                      <w:szCs w:val="21"/>
                      <w:u w:val="none"/>
                      <w:lang w:val="en-US" w:eastAsia="zh-CN" w:bidi="ar"/>
                    </w:rPr>
                    <w:t>65</w:t>
                  </w:r>
                </w:p>
              </w:tc>
            </w:tr>
          </w:tbl>
          <w:p w14:paraId="5F30716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b/>
                <w:bCs/>
                <w:color w:val="auto"/>
                <w:sz w:val="24"/>
                <w:szCs w:val="24"/>
                <w:lang w:val="en-US" w:eastAsia="zh-CN"/>
              </w:rPr>
              <w:t>3.2</w:t>
            </w:r>
            <w:r>
              <w:rPr>
                <w:rFonts w:hint="default" w:ascii="Times New Roman" w:hAnsi="Times New Roman" w:eastAsia="宋体" w:cs="Times New Roman"/>
                <w:b/>
                <w:bCs/>
                <w:color w:val="auto"/>
                <w:sz w:val="24"/>
                <w:szCs w:val="24"/>
              </w:rPr>
              <w:t>噪声</w:t>
            </w:r>
            <w:r>
              <w:rPr>
                <w:rFonts w:hint="default" w:ascii="Times New Roman" w:hAnsi="Times New Roman" w:eastAsia="宋体" w:cs="Times New Roman"/>
                <w:b/>
                <w:bCs/>
                <w:color w:val="auto"/>
                <w:sz w:val="24"/>
                <w:szCs w:val="24"/>
                <w:lang w:eastAsia="zh-CN"/>
              </w:rPr>
              <w:t>预测</w:t>
            </w:r>
          </w:p>
          <w:p w14:paraId="75AEB21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①室内声源等效室外声源声功率级计算方法</w:t>
            </w:r>
          </w:p>
          <w:p w14:paraId="65563739">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如图所示，声源位于室内，室内声源可采用等效室外声源声功率级法进行计算。设靠近开口处（或窗户）室内、室外某倍频带的声压级分别为L</w:t>
            </w:r>
            <w:r>
              <w:rPr>
                <w:rFonts w:hint="default" w:ascii="Times New Roman" w:hAnsi="Times New Roman" w:eastAsia="宋体" w:cs="Times New Roman"/>
                <w:color w:val="auto"/>
                <w:sz w:val="24"/>
                <w:szCs w:val="24"/>
                <w:highlight w:val="none"/>
                <w:vertAlign w:val="subscript"/>
                <w:lang w:val="en-US" w:eastAsia="zh-CN"/>
              </w:rPr>
              <w:t>p1</w:t>
            </w:r>
            <w:r>
              <w:rPr>
                <w:rFonts w:hint="default" w:ascii="Times New Roman" w:hAnsi="Times New Roman" w:eastAsia="宋体" w:cs="Times New Roman"/>
                <w:color w:val="auto"/>
                <w:sz w:val="24"/>
                <w:szCs w:val="24"/>
                <w:highlight w:val="none"/>
                <w:lang w:val="en-US" w:eastAsia="zh-CN"/>
              </w:rPr>
              <w:t>和L</w:t>
            </w:r>
            <w:r>
              <w:rPr>
                <w:rFonts w:hint="default" w:ascii="Times New Roman" w:hAnsi="Times New Roman" w:eastAsia="宋体" w:cs="Times New Roman"/>
                <w:color w:val="auto"/>
                <w:sz w:val="24"/>
                <w:szCs w:val="24"/>
                <w:highlight w:val="none"/>
                <w:vertAlign w:val="subscript"/>
                <w:lang w:val="en-US" w:eastAsia="zh-CN"/>
              </w:rPr>
              <w:t>p2</w:t>
            </w:r>
            <w:r>
              <w:rPr>
                <w:rFonts w:hint="default" w:ascii="Times New Roman" w:hAnsi="Times New Roman" w:eastAsia="宋体" w:cs="Times New Roman"/>
                <w:color w:val="auto"/>
                <w:sz w:val="24"/>
                <w:szCs w:val="24"/>
                <w:highlight w:val="none"/>
                <w:lang w:val="en-US" w:eastAsia="zh-CN"/>
              </w:rPr>
              <w:t>。若声源所在室内声场为近似扩散声场，则室外的倍频带声压级可按下式近似求出：</w:t>
            </w:r>
          </w:p>
          <w:p w14:paraId="5CE429A5">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p2</w:t>
            </w: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p1</w:t>
            </w:r>
            <w:r>
              <w:rPr>
                <w:rFonts w:hint="default" w:ascii="Times New Roman" w:hAnsi="Times New Roman" w:eastAsia="宋体" w:cs="Times New Roman"/>
                <w:color w:val="auto"/>
                <w:sz w:val="24"/>
                <w:szCs w:val="24"/>
                <w:highlight w:val="none"/>
                <w:lang w:val="en-US" w:eastAsia="zh-CN"/>
              </w:rPr>
              <w:t>-（T</w:t>
            </w:r>
            <w:r>
              <w:rPr>
                <w:rFonts w:hint="default" w:ascii="Times New Roman" w:hAnsi="Times New Roman" w:eastAsia="宋体" w:cs="Times New Roman"/>
                <w:color w:val="auto"/>
                <w:sz w:val="24"/>
                <w:szCs w:val="24"/>
                <w:highlight w:val="none"/>
                <w:vertAlign w:val="subscript"/>
                <w:lang w:val="en-US" w:eastAsia="zh-CN"/>
              </w:rPr>
              <w:t>L</w:t>
            </w:r>
            <w:r>
              <w:rPr>
                <w:rFonts w:hint="default" w:ascii="Times New Roman" w:hAnsi="Times New Roman" w:eastAsia="宋体" w:cs="Times New Roman"/>
                <w:color w:val="auto"/>
                <w:sz w:val="24"/>
                <w:szCs w:val="24"/>
                <w:highlight w:val="none"/>
                <w:lang w:val="en-US" w:eastAsia="zh-CN"/>
              </w:rPr>
              <w:t>+6）</w:t>
            </w:r>
          </w:p>
          <w:p w14:paraId="2D3B2D33">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式中：T</w:t>
            </w:r>
            <w:r>
              <w:rPr>
                <w:rFonts w:hint="default" w:ascii="Times New Roman" w:hAnsi="Times New Roman" w:eastAsia="宋体" w:cs="Times New Roman"/>
                <w:color w:val="auto"/>
                <w:sz w:val="24"/>
                <w:szCs w:val="24"/>
                <w:highlight w:val="none"/>
                <w:vertAlign w:val="subscript"/>
                <w:lang w:val="en-US" w:eastAsia="zh-CN"/>
              </w:rPr>
              <w:t>L</w:t>
            </w:r>
            <w:r>
              <w:rPr>
                <w:rFonts w:hint="default" w:ascii="Times New Roman" w:hAnsi="Times New Roman" w:eastAsia="宋体" w:cs="Times New Roman"/>
                <w:color w:val="auto"/>
                <w:sz w:val="24"/>
                <w:szCs w:val="24"/>
                <w:highlight w:val="none"/>
                <w:lang w:val="en-US" w:eastAsia="zh-CN"/>
              </w:rPr>
              <w:t>－隔墙（或窗户）倍频带的隔声量，dB；</w:t>
            </w:r>
          </w:p>
          <w:p w14:paraId="25E41485">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rPr>
              <w:drawing>
                <wp:inline distT="0" distB="0" distL="114300" distR="114300">
                  <wp:extent cx="2710180" cy="1153795"/>
                  <wp:effectExtent l="0" t="0" r="13970" b="825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1"/>
                          <a:stretch>
                            <a:fillRect/>
                          </a:stretch>
                        </pic:blipFill>
                        <pic:spPr>
                          <a:xfrm>
                            <a:off x="0" y="0"/>
                            <a:ext cx="2710180" cy="1153795"/>
                          </a:xfrm>
                          <a:prstGeom prst="rect">
                            <a:avLst/>
                          </a:prstGeom>
                          <a:noFill/>
                          <a:ln>
                            <a:noFill/>
                          </a:ln>
                        </pic:spPr>
                      </pic:pic>
                    </a:graphicData>
                  </a:graphic>
                </wp:inline>
              </w:drawing>
            </w:r>
          </w:p>
          <w:p w14:paraId="463E68AC">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也可按下式计算某一室内声源靠近围护结构处产生的倍频带声压级：</w:t>
            </w:r>
          </w:p>
          <w:p w14:paraId="7BEAED8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p1</w:t>
            </w: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w1</w:t>
            </w:r>
            <w:r>
              <w:rPr>
                <w:rFonts w:hint="default" w:ascii="Times New Roman" w:hAnsi="Times New Roman" w:eastAsia="宋体" w:cs="Times New Roman"/>
                <w:color w:val="auto"/>
                <w:sz w:val="24"/>
                <w:szCs w:val="24"/>
                <w:highlight w:val="none"/>
                <w:lang w:val="en-US" w:eastAsia="zh-CN"/>
              </w:rPr>
              <w:t>+10lg（Q/4πr</w:t>
            </w:r>
            <w:r>
              <w:rPr>
                <w:rFonts w:hint="default" w:ascii="Times New Roman" w:hAnsi="Times New Roman" w:eastAsia="宋体" w:cs="Times New Roman"/>
                <w:color w:val="auto"/>
                <w:sz w:val="24"/>
                <w:szCs w:val="24"/>
                <w:highlight w:val="none"/>
                <w:vertAlign w:val="subscript"/>
                <w:lang w:val="en-US" w:eastAsia="zh-CN"/>
              </w:rPr>
              <w:t>1</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+4/R）</w:t>
            </w:r>
          </w:p>
          <w:p w14:paraId="4F06CB2D">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式中：</w:t>
            </w:r>
            <w:r>
              <w:rPr>
                <w:rFonts w:hint="default" w:ascii="Times New Roman" w:hAnsi="Times New Roman" w:eastAsia="宋体" w:cs="Times New Roman"/>
                <w:color w:val="auto"/>
                <w:spacing w:val="-6"/>
                <w:sz w:val="24"/>
                <w:szCs w:val="24"/>
                <w:highlight w:val="none"/>
                <w:lang w:val="en-US" w:eastAsia="zh-CN"/>
              </w:rPr>
              <w:t>L</w:t>
            </w:r>
            <w:r>
              <w:rPr>
                <w:rFonts w:hint="default" w:ascii="Times New Roman" w:hAnsi="Times New Roman" w:eastAsia="宋体" w:cs="Times New Roman"/>
                <w:color w:val="auto"/>
                <w:spacing w:val="-6"/>
                <w:sz w:val="24"/>
                <w:szCs w:val="24"/>
                <w:highlight w:val="none"/>
                <w:vertAlign w:val="subscript"/>
                <w:lang w:val="en-US" w:eastAsia="zh-CN"/>
              </w:rPr>
              <w:t>w1</w:t>
            </w:r>
            <w:r>
              <w:rPr>
                <w:rFonts w:hint="default" w:ascii="Times New Roman" w:hAnsi="Times New Roman" w:eastAsia="宋体" w:cs="Times New Roman"/>
                <w:color w:val="auto"/>
                <w:spacing w:val="-6"/>
                <w:sz w:val="24"/>
                <w:szCs w:val="24"/>
                <w:highlight w:val="none"/>
                <w:lang w:val="en-US" w:eastAsia="zh-CN"/>
              </w:rPr>
              <w:t>—某个室内声源在靠近围护结构处产生的倍频带声功率级，dB；</w:t>
            </w:r>
          </w:p>
          <w:p w14:paraId="2B1F6B0A">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r</w:t>
            </w:r>
            <w:r>
              <w:rPr>
                <w:rFonts w:hint="default" w:ascii="Times New Roman" w:hAnsi="Times New Roman" w:eastAsia="宋体" w:cs="Times New Roman"/>
                <w:color w:val="auto"/>
                <w:sz w:val="24"/>
                <w:szCs w:val="24"/>
                <w:highlight w:val="none"/>
                <w:vertAlign w:val="subscript"/>
                <w:lang w:val="en-US" w:eastAsia="zh-CN"/>
              </w:rPr>
              <w:t>1</w:t>
            </w:r>
            <w:r>
              <w:rPr>
                <w:rFonts w:hint="default" w:ascii="Times New Roman" w:hAnsi="Times New Roman" w:eastAsia="宋体" w:cs="Times New Roman"/>
                <w:color w:val="auto"/>
                <w:sz w:val="24"/>
                <w:szCs w:val="24"/>
                <w:highlight w:val="none"/>
                <w:lang w:val="en-US" w:eastAsia="zh-CN"/>
              </w:rPr>
              <w:t>—某个室内声源与靠近围护结构处的距离；</w:t>
            </w:r>
          </w:p>
          <w:p w14:paraId="64AA7BCC">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Q—指向性因数；通常对无指向性声源，当声源放在房间中心时，Q=1；</w:t>
            </w:r>
          </w:p>
          <w:p w14:paraId="3D527921">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当放在一面墙的中心时，Q=2；</w:t>
            </w:r>
          </w:p>
          <w:p w14:paraId="0BD8A2FD">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当放在两面墙夹角处时，Q=4；</w:t>
            </w:r>
          </w:p>
          <w:p w14:paraId="0118009E">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当放在三面墙夹角处时，Q=8；</w:t>
            </w:r>
          </w:p>
          <w:p w14:paraId="361C7576">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p1</w:t>
            </w:r>
            <w:r>
              <w:rPr>
                <w:rFonts w:hint="default" w:ascii="Times New Roman" w:hAnsi="Times New Roman" w:eastAsia="宋体" w:cs="Times New Roman"/>
                <w:color w:val="auto"/>
                <w:sz w:val="24"/>
                <w:szCs w:val="24"/>
                <w:highlight w:val="none"/>
                <w:lang w:val="en-US" w:eastAsia="zh-CN"/>
              </w:rPr>
              <w:t>—靠近围护结构处的倍频带声压级；</w:t>
            </w:r>
          </w:p>
          <w:p w14:paraId="24FEB4F0">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R—房间常数；R=Sа/（1-а），S—房间内表面面积，m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；а—平均吸声系数。</w:t>
            </w:r>
          </w:p>
          <w:p w14:paraId="6DB0524C">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然后按下式计算出所有室内声源在围护结构处产生的i倍频带叠加声压级：</w:t>
            </w:r>
          </w:p>
          <w:p w14:paraId="2B87B01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rPr>
              <w:drawing>
                <wp:inline distT="0" distB="0" distL="114300" distR="114300">
                  <wp:extent cx="2028825" cy="314325"/>
                  <wp:effectExtent l="0" t="0" r="9525" b="952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2"/>
                          <a:stretch>
                            <a:fillRect/>
                          </a:stretch>
                        </pic:blipFill>
                        <pic:spPr>
                          <a:xfrm>
                            <a:off x="0" y="0"/>
                            <a:ext cx="2028825" cy="314325"/>
                          </a:xfrm>
                          <a:prstGeom prst="rect">
                            <a:avLst/>
                          </a:prstGeom>
                          <a:noFill/>
                          <a:ln>
                            <a:noFill/>
                          </a:ln>
                        </pic:spPr>
                      </pic:pic>
                    </a:graphicData>
                  </a:graphic>
                </wp:inline>
              </w:drawing>
            </w:r>
          </w:p>
          <w:p w14:paraId="254EB1E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式中：L</w:t>
            </w:r>
            <w:r>
              <w:rPr>
                <w:rFonts w:hint="default" w:ascii="Times New Roman" w:hAnsi="Times New Roman" w:eastAsia="宋体" w:cs="Times New Roman"/>
                <w:color w:val="auto"/>
                <w:sz w:val="24"/>
                <w:szCs w:val="24"/>
                <w:highlight w:val="none"/>
                <w:vertAlign w:val="subscript"/>
                <w:lang w:val="en-US" w:eastAsia="zh-CN"/>
              </w:rPr>
              <w:t>pli</w:t>
            </w:r>
            <w:r>
              <w:rPr>
                <w:rFonts w:hint="default" w:ascii="Times New Roman" w:hAnsi="Times New Roman" w:eastAsia="宋体" w:cs="Times New Roman"/>
                <w:color w:val="auto"/>
                <w:sz w:val="24"/>
                <w:szCs w:val="24"/>
                <w:highlight w:val="none"/>
                <w:lang w:val="en-US" w:eastAsia="zh-CN"/>
              </w:rPr>
              <w:t>（T）——靠近围护结构处室内N个声源i倍频带的叠加声压级，dB；</w:t>
            </w:r>
          </w:p>
          <w:p w14:paraId="2D188DB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plij</w:t>
            </w:r>
            <w:r>
              <w:rPr>
                <w:rFonts w:hint="default" w:ascii="Times New Roman" w:hAnsi="Times New Roman" w:eastAsia="宋体" w:cs="Times New Roman"/>
                <w:color w:val="auto"/>
                <w:sz w:val="24"/>
                <w:szCs w:val="24"/>
                <w:highlight w:val="none"/>
                <w:lang w:val="en-US" w:eastAsia="zh-CN"/>
              </w:rPr>
              <w:t>——室内j声源i倍频带的声压级，dB；</w:t>
            </w:r>
          </w:p>
          <w:p w14:paraId="1339781E">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N——室内声源总数。</w:t>
            </w:r>
          </w:p>
          <w:p w14:paraId="74E8E7E0">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在室内近似为扩散声场时，按下式计算出靠近室外围护结构处的声压级：</w:t>
            </w:r>
          </w:p>
          <w:p w14:paraId="32942F56">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p2i</w:t>
            </w:r>
            <w:r>
              <w:rPr>
                <w:rFonts w:hint="default" w:ascii="Times New Roman" w:hAnsi="Times New Roman" w:eastAsia="宋体" w:cs="Times New Roman"/>
                <w:color w:val="auto"/>
                <w:sz w:val="24"/>
                <w:szCs w:val="24"/>
                <w:highlight w:val="none"/>
                <w:lang w:val="en-US" w:eastAsia="zh-CN"/>
              </w:rPr>
              <w:t>（T）=L</w:t>
            </w:r>
            <w:r>
              <w:rPr>
                <w:rFonts w:hint="default" w:ascii="Times New Roman" w:hAnsi="Times New Roman" w:eastAsia="宋体" w:cs="Times New Roman"/>
                <w:color w:val="auto"/>
                <w:sz w:val="24"/>
                <w:szCs w:val="24"/>
                <w:highlight w:val="none"/>
                <w:vertAlign w:val="subscript"/>
                <w:lang w:val="en-US" w:eastAsia="zh-CN"/>
              </w:rPr>
              <w:t>pli</w:t>
            </w:r>
            <w:r>
              <w:rPr>
                <w:rFonts w:hint="default" w:ascii="Times New Roman" w:hAnsi="Times New Roman" w:eastAsia="宋体" w:cs="Times New Roman"/>
                <w:color w:val="auto"/>
                <w:sz w:val="24"/>
                <w:szCs w:val="24"/>
                <w:highlight w:val="none"/>
                <w:lang w:val="en-US" w:eastAsia="zh-CN"/>
              </w:rPr>
              <w:t>（T）-（TL</w:t>
            </w:r>
            <w:r>
              <w:rPr>
                <w:rFonts w:hint="default" w:ascii="Times New Roman" w:hAnsi="Times New Roman" w:eastAsia="宋体" w:cs="Times New Roman"/>
                <w:color w:val="auto"/>
                <w:sz w:val="24"/>
                <w:szCs w:val="24"/>
                <w:highlight w:val="none"/>
                <w:vertAlign w:val="subscript"/>
                <w:lang w:val="en-US" w:eastAsia="zh-CN"/>
              </w:rPr>
              <w:t>i</w:t>
            </w:r>
            <w:r>
              <w:rPr>
                <w:rFonts w:hint="default" w:ascii="Times New Roman" w:hAnsi="Times New Roman" w:eastAsia="宋体" w:cs="Times New Roman"/>
                <w:color w:val="auto"/>
                <w:sz w:val="24"/>
                <w:szCs w:val="24"/>
                <w:highlight w:val="none"/>
                <w:lang w:val="en-US" w:eastAsia="zh-CN"/>
              </w:rPr>
              <w:t>+6）</w:t>
            </w:r>
          </w:p>
          <w:p w14:paraId="470DC0E9">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式中：L</w:t>
            </w:r>
            <w:r>
              <w:rPr>
                <w:rFonts w:hint="default" w:ascii="Times New Roman" w:hAnsi="Times New Roman" w:eastAsia="宋体" w:cs="Times New Roman"/>
                <w:color w:val="auto"/>
                <w:sz w:val="24"/>
                <w:szCs w:val="24"/>
                <w:highlight w:val="none"/>
                <w:vertAlign w:val="subscript"/>
                <w:lang w:val="en-US" w:eastAsia="zh-CN"/>
              </w:rPr>
              <w:t>p2i</w:t>
            </w:r>
            <w:r>
              <w:rPr>
                <w:rFonts w:hint="default" w:ascii="Times New Roman" w:hAnsi="Times New Roman" w:eastAsia="宋体" w:cs="Times New Roman"/>
                <w:color w:val="auto"/>
                <w:sz w:val="24"/>
                <w:szCs w:val="24"/>
                <w:highlight w:val="none"/>
                <w:lang w:val="en-US" w:eastAsia="zh-CN"/>
              </w:rPr>
              <w:t>（T）——靠近围护结构处室外N个声源i倍频带的叠加声压级，dB；</w:t>
            </w:r>
          </w:p>
          <w:p w14:paraId="452F3E1B">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TL</w:t>
            </w:r>
            <w:r>
              <w:rPr>
                <w:rFonts w:hint="default" w:ascii="Times New Roman" w:hAnsi="Times New Roman" w:eastAsia="宋体" w:cs="Times New Roman"/>
                <w:color w:val="auto"/>
                <w:sz w:val="24"/>
                <w:szCs w:val="24"/>
                <w:highlight w:val="none"/>
                <w:vertAlign w:val="subscript"/>
                <w:lang w:val="en-US" w:eastAsia="zh-CN"/>
              </w:rPr>
              <w:t>i</w:t>
            </w:r>
            <w:r>
              <w:rPr>
                <w:rFonts w:hint="default" w:ascii="Times New Roman" w:hAnsi="Times New Roman" w:eastAsia="宋体" w:cs="Times New Roman"/>
                <w:color w:val="auto"/>
                <w:sz w:val="24"/>
                <w:szCs w:val="24"/>
                <w:highlight w:val="none"/>
                <w:lang w:val="en-US" w:eastAsia="zh-CN"/>
              </w:rPr>
              <w:t>——围护结构i倍频带的隔声量，dB。</w:t>
            </w:r>
          </w:p>
          <w:p w14:paraId="3A5F652D">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然后按下式将室外声源的声压级和透过面积换算成等效的室外声源，计算出中心位置位于透声面积（S）处的等效声源的倍频带声功率级。</w:t>
            </w:r>
          </w:p>
          <w:p w14:paraId="6123059B">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w</w:t>
            </w: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p2</w:t>
            </w:r>
            <w:r>
              <w:rPr>
                <w:rFonts w:hint="default" w:ascii="Times New Roman" w:hAnsi="Times New Roman" w:eastAsia="宋体" w:cs="Times New Roman"/>
                <w:color w:val="auto"/>
                <w:sz w:val="24"/>
                <w:szCs w:val="24"/>
                <w:highlight w:val="none"/>
                <w:lang w:val="en-US" w:eastAsia="zh-CN"/>
              </w:rPr>
              <w:t>（T）+10lgs</w:t>
            </w:r>
          </w:p>
          <w:p w14:paraId="27AB0509">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然后按室外声源预测方法计算预测点处的A声级。</w:t>
            </w:r>
          </w:p>
          <w:p w14:paraId="6B18CF15">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②靠近声源处的预测点噪声预测模式</w:t>
            </w:r>
          </w:p>
          <w:p w14:paraId="1BC7AE9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如预测点在靠近声源处，但不能满足点声源条件时，需按线声源或面声源模式计算。</w:t>
            </w:r>
          </w:p>
          <w:p w14:paraId="01969279">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③噪声贡献值计算</w:t>
            </w:r>
          </w:p>
          <w:p w14:paraId="5B979DCA">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设第i个室外声源在预测点产生的A声级为L</w:t>
            </w:r>
            <w:r>
              <w:rPr>
                <w:rFonts w:hint="default" w:ascii="Times New Roman" w:hAnsi="Times New Roman" w:eastAsia="宋体" w:cs="Times New Roman"/>
                <w:color w:val="auto"/>
                <w:sz w:val="24"/>
                <w:szCs w:val="24"/>
                <w:highlight w:val="none"/>
                <w:vertAlign w:val="subscript"/>
                <w:lang w:val="en-US" w:eastAsia="zh-CN"/>
              </w:rPr>
              <w:t>Ai</w:t>
            </w:r>
            <w:r>
              <w:rPr>
                <w:rFonts w:hint="default" w:ascii="Times New Roman" w:hAnsi="Times New Roman" w:eastAsia="宋体" w:cs="Times New Roman"/>
                <w:color w:val="auto"/>
                <w:sz w:val="24"/>
                <w:szCs w:val="24"/>
                <w:highlight w:val="none"/>
                <w:lang w:val="en-US" w:eastAsia="zh-CN"/>
              </w:rPr>
              <w:t>，在T时间内该声源工作时间为t</w:t>
            </w:r>
            <w:r>
              <w:rPr>
                <w:rFonts w:hint="default" w:ascii="Times New Roman" w:hAnsi="Times New Roman" w:eastAsia="宋体" w:cs="Times New Roman"/>
                <w:color w:val="auto"/>
                <w:sz w:val="24"/>
                <w:szCs w:val="24"/>
                <w:highlight w:val="none"/>
                <w:vertAlign w:val="subscript"/>
                <w:lang w:val="en-US" w:eastAsia="zh-CN"/>
              </w:rPr>
              <w:t>i</w:t>
            </w:r>
            <w:r>
              <w:rPr>
                <w:rFonts w:hint="default" w:ascii="Times New Roman" w:hAnsi="Times New Roman" w:eastAsia="宋体" w:cs="Times New Roman"/>
                <w:color w:val="auto"/>
                <w:sz w:val="24"/>
                <w:szCs w:val="24"/>
                <w:highlight w:val="none"/>
                <w:lang w:val="en-US" w:eastAsia="zh-CN"/>
              </w:rPr>
              <w:t>；第j个等效室外声源在预测点产生的A声级为L</w:t>
            </w:r>
            <w:r>
              <w:rPr>
                <w:rFonts w:hint="default" w:ascii="Times New Roman" w:hAnsi="Times New Roman" w:eastAsia="宋体" w:cs="Times New Roman"/>
                <w:color w:val="auto"/>
                <w:sz w:val="24"/>
                <w:szCs w:val="24"/>
                <w:highlight w:val="none"/>
                <w:vertAlign w:val="subscript"/>
                <w:lang w:val="en-US" w:eastAsia="zh-CN"/>
              </w:rPr>
              <w:t>Aj</w:t>
            </w:r>
            <w:r>
              <w:rPr>
                <w:rFonts w:hint="default" w:ascii="Times New Roman" w:hAnsi="Times New Roman" w:eastAsia="宋体" w:cs="Times New Roman"/>
                <w:color w:val="auto"/>
                <w:sz w:val="24"/>
                <w:szCs w:val="24"/>
                <w:highlight w:val="none"/>
                <w:lang w:val="en-US" w:eastAsia="zh-CN"/>
              </w:rPr>
              <w:t>，在T时间内该声源工作时间为t</w:t>
            </w:r>
            <w:r>
              <w:rPr>
                <w:rFonts w:hint="default" w:ascii="Times New Roman" w:hAnsi="Times New Roman" w:eastAsia="宋体" w:cs="Times New Roman"/>
                <w:color w:val="auto"/>
                <w:sz w:val="24"/>
                <w:szCs w:val="24"/>
                <w:highlight w:val="none"/>
                <w:vertAlign w:val="subscript"/>
                <w:lang w:val="en-US" w:eastAsia="zh-CN"/>
              </w:rPr>
              <w:t>j</w:t>
            </w:r>
            <w:r>
              <w:rPr>
                <w:rFonts w:hint="default" w:ascii="Times New Roman" w:hAnsi="Times New Roman" w:eastAsia="宋体" w:cs="Times New Roman"/>
                <w:color w:val="auto"/>
                <w:sz w:val="24"/>
                <w:szCs w:val="24"/>
                <w:highlight w:val="none"/>
                <w:lang w:val="en-US" w:eastAsia="zh-CN"/>
              </w:rPr>
              <w:t>，则拟建工程声源对预测点产生的贡献值（L</w:t>
            </w:r>
            <w:r>
              <w:rPr>
                <w:rFonts w:hint="default" w:ascii="Times New Roman" w:hAnsi="Times New Roman" w:eastAsia="宋体" w:cs="Times New Roman"/>
                <w:color w:val="auto"/>
                <w:sz w:val="24"/>
                <w:szCs w:val="24"/>
                <w:highlight w:val="none"/>
                <w:vertAlign w:val="subscript"/>
                <w:lang w:val="en-US" w:eastAsia="zh-CN"/>
              </w:rPr>
              <w:t>eqg</w:t>
            </w:r>
            <w:r>
              <w:rPr>
                <w:rFonts w:hint="default" w:ascii="Times New Roman" w:hAnsi="Times New Roman" w:eastAsia="宋体" w:cs="Times New Roman"/>
                <w:color w:val="auto"/>
                <w:sz w:val="24"/>
                <w:szCs w:val="24"/>
                <w:highlight w:val="none"/>
                <w:lang w:val="en-US" w:eastAsia="zh-CN"/>
              </w:rPr>
              <w:t>）为：</w:t>
            </w:r>
          </w:p>
          <w:p w14:paraId="73AA00CC">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rPr>
              <w:drawing>
                <wp:inline distT="0" distB="0" distL="114300" distR="114300">
                  <wp:extent cx="2743200" cy="2857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2743200" cy="285750"/>
                          </a:xfrm>
                          <a:prstGeom prst="rect">
                            <a:avLst/>
                          </a:prstGeom>
                          <a:noFill/>
                          <a:ln>
                            <a:noFill/>
                          </a:ln>
                        </pic:spPr>
                      </pic:pic>
                    </a:graphicData>
                  </a:graphic>
                </wp:inline>
              </w:drawing>
            </w:r>
          </w:p>
          <w:p w14:paraId="63D363B6">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式中：t</w:t>
            </w:r>
            <w:r>
              <w:rPr>
                <w:rFonts w:hint="default" w:ascii="Times New Roman" w:hAnsi="Times New Roman" w:eastAsia="宋体" w:cs="Times New Roman"/>
                <w:color w:val="auto"/>
                <w:sz w:val="24"/>
                <w:szCs w:val="24"/>
                <w:highlight w:val="none"/>
                <w:vertAlign w:val="subscript"/>
                <w:lang w:val="en-US" w:eastAsia="zh-CN"/>
              </w:rPr>
              <w:t>j</w:t>
            </w:r>
            <w:r>
              <w:rPr>
                <w:rFonts w:hint="default" w:ascii="Times New Roman" w:hAnsi="Times New Roman" w:eastAsia="宋体" w:cs="Times New Roman"/>
                <w:color w:val="auto"/>
                <w:sz w:val="24"/>
                <w:szCs w:val="24"/>
                <w:highlight w:val="none"/>
                <w:lang w:val="en-US" w:eastAsia="zh-CN"/>
              </w:rPr>
              <w:t>——在T时间内j声源工作时间，s；</w:t>
            </w:r>
          </w:p>
          <w:p w14:paraId="5A909481">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t</w:t>
            </w:r>
            <w:r>
              <w:rPr>
                <w:rFonts w:hint="default" w:ascii="Times New Roman" w:hAnsi="Times New Roman" w:eastAsia="宋体" w:cs="Times New Roman"/>
                <w:color w:val="auto"/>
                <w:sz w:val="24"/>
                <w:szCs w:val="24"/>
                <w:highlight w:val="none"/>
                <w:vertAlign w:val="subscript"/>
                <w:lang w:val="en-US" w:eastAsia="zh-CN"/>
              </w:rPr>
              <w:t>i</w:t>
            </w:r>
            <w:r>
              <w:rPr>
                <w:rFonts w:hint="default" w:ascii="Times New Roman" w:hAnsi="Times New Roman" w:eastAsia="宋体" w:cs="Times New Roman"/>
                <w:color w:val="auto"/>
                <w:sz w:val="24"/>
                <w:szCs w:val="24"/>
                <w:highlight w:val="none"/>
                <w:lang w:val="en-US" w:eastAsia="zh-CN"/>
              </w:rPr>
              <w:t>——在T时间内i声源工作时间，s；</w:t>
            </w:r>
          </w:p>
          <w:p w14:paraId="3E521EE4">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T——用于计算等效声级的时间，s；</w:t>
            </w:r>
          </w:p>
          <w:p w14:paraId="13CFC78F">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N——室外声源个数；</w:t>
            </w:r>
          </w:p>
          <w:p w14:paraId="06FE66FB">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M——等效室外声源个数。</w:t>
            </w:r>
          </w:p>
          <w:p w14:paraId="6B6E3CA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④预测值计算</w:t>
            </w:r>
          </w:p>
          <w:p w14:paraId="7AAFCCDB">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A.点声源几何发散衰减</w:t>
            </w:r>
          </w:p>
          <w:p w14:paraId="25FF5C5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预测点的预测等效声级（L</w:t>
            </w:r>
            <w:r>
              <w:rPr>
                <w:rFonts w:hint="default" w:ascii="Times New Roman" w:hAnsi="Times New Roman" w:eastAsia="宋体" w:cs="Times New Roman"/>
                <w:color w:val="auto"/>
                <w:sz w:val="24"/>
                <w:szCs w:val="24"/>
                <w:highlight w:val="none"/>
                <w:vertAlign w:val="subscript"/>
                <w:lang w:val="en-US" w:eastAsia="zh-CN"/>
              </w:rPr>
              <w:t>eq</w:t>
            </w:r>
            <w:r>
              <w:rPr>
                <w:rFonts w:hint="default" w:ascii="Times New Roman" w:hAnsi="Times New Roman" w:eastAsia="宋体" w:cs="Times New Roman"/>
                <w:color w:val="auto"/>
                <w:sz w:val="24"/>
                <w:szCs w:val="24"/>
                <w:highlight w:val="none"/>
                <w:lang w:val="en-US" w:eastAsia="zh-CN"/>
              </w:rPr>
              <w:t>）按下式计算：</w:t>
            </w:r>
          </w:p>
          <w:p w14:paraId="60FAC890">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rPr>
              <w:drawing>
                <wp:inline distT="0" distB="0" distL="114300" distR="114300">
                  <wp:extent cx="1895475" cy="200025"/>
                  <wp:effectExtent l="0" t="0" r="9525" b="952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14"/>
                          <a:stretch>
                            <a:fillRect/>
                          </a:stretch>
                        </pic:blipFill>
                        <pic:spPr>
                          <a:xfrm>
                            <a:off x="0" y="0"/>
                            <a:ext cx="1895475" cy="200025"/>
                          </a:xfrm>
                          <a:prstGeom prst="rect">
                            <a:avLst/>
                          </a:prstGeom>
                          <a:noFill/>
                          <a:ln>
                            <a:noFill/>
                          </a:ln>
                        </pic:spPr>
                      </pic:pic>
                    </a:graphicData>
                  </a:graphic>
                </wp:inline>
              </w:drawing>
            </w:r>
          </w:p>
          <w:p w14:paraId="4CFF057B">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式中：L</w:t>
            </w:r>
            <w:r>
              <w:rPr>
                <w:rFonts w:hint="default" w:ascii="Times New Roman" w:hAnsi="Times New Roman" w:eastAsia="宋体" w:cs="Times New Roman"/>
                <w:color w:val="auto"/>
                <w:sz w:val="24"/>
                <w:szCs w:val="24"/>
                <w:highlight w:val="none"/>
                <w:vertAlign w:val="subscript"/>
                <w:lang w:val="en-US" w:eastAsia="zh-CN"/>
              </w:rPr>
              <w:t>eqg</w:t>
            </w:r>
            <w:r>
              <w:rPr>
                <w:rFonts w:hint="default" w:ascii="Times New Roman" w:hAnsi="Times New Roman" w:eastAsia="宋体" w:cs="Times New Roman"/>
                <w:color w:val="auto"/>
                <w:sz w:val="24"/>
                <w:szCs w:val="24"/>
                <w:highlight w:val="none"/>
                <w:lang w:val="en-US" w:eastAsia="zh-CN"/>
              </w:rPr>
              <w:t>——建设项目声源在预测点的等效声级贡献值，dB（A）；</w:t>
            </w:r>
          </w:p>
          <w:p w14:paraId="2ACB6FD4">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eqb</w:t>
            </w:r>
            <w:r>
              <w:rPr>
                <w:rFonts w:hint="default" w:ascii="Times New Roman" w:hAnsi="Times New Roman" w:eastAsia="宋体" w:cs="Times New Roman"/>
                <w:color w:val="auto"/>
                <w:sz w:val="24"/>
                <w:szCs w:val="24"/>
                <w:highlight w:val="none"/>
                <w:lang w:val="en-US" w:eastAsia="zh-CN"/>
              </w:rPr>
              <w:t>——预测点的背景值，dB（A）。</w:t>
            </w:r>
          </w:p>
          <w:p w14:paraId="760016ED">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B.面声源的几何发散衰减</w:t>
            </w:r>
          </w:p>
          <w:p w14:paraId="01914854">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当预测点和面声源中心距离r处于以下条件时，可按下述方法近似计算：r&lt;a/π时，几乎不衰减（A</w:t>
            </w:r>
            <w:r>
              <w:rPr>
                <w:rFonts w:hint="default" w:ascii="Times New Roman" w:hAnsi="Times New Roman" w:eastAsia="宋体" w:cs="Times New Roman"/>
                <w:color w:val="auto"/>
                <w:sz w:val="24"/>
                <w:szCs w:val="24"/>
                <w:highlight w:val="none"/>
                <w:vertAlign w:val="subscript"/>
                <w:lang w:val="en-US" w:eastAsia="zh-CN"/>
              </w:rPr>
              <w:t>div</w:t>
            </w:r>
            <w:r>
              <w:rPr>
                <w:rFonts w:hint="default" w:ascii="Times New Roman" w:hAnsi="Times New Roman" w:eastAsia="宋体" w:cs="Times New Roman"/>
                <w:color w:val="auto"/>
                <w:sz w:val="24"/>
                <w:szCs w:val="24"/>
                <w:highlight w:val="none"/>
                <w:lang w:val="en-US" w:eastAsia="zh-CN"/>
              </w:rPr>
              <w:t>≈0）；当a/π&lt;r&lt;b/π时，距离加倍衰减3dB左右，类似线声源（A</w:t>
            </w:r>
            <w:r>
              <w:rPr>
                <w:rFonts w:hint="default" w:ascii="Times New Roman" w:hAnsi="Times New Roman" w:eastAsia="宋体" w:cs="Times New Roman"/>
                <w:color w:val="auto"/>
                <w:sz w:val="24"/>
                <w:szCs w:val="24"/>
                <w:highlight w:val="none"/>
                <w:vertAlign w:val="subscript"/>
                <w:lang w:val="en-US" w:eastAsia="zh-CN"/>
              </w:rPr>
              <w:t>div</w:t>
            </w:r>
            <w:r>
              <w:rPr>
                <w:rFonts w:hint="default" w:ascii="Times New Roman" w:hAnsi="Times New Roman" w:eastAsia="宋体" w:cs="Times New Roman"/>
                <w:color w:val="auto"/>
                <w:sz w:val="24"/>
                <w:szCs w:val="24"/>
                <w:highlight w:val="none"/>
                <w:lang w:val="en-US" w:eastAsia="zh-CN"/>
              </w:rPr>
              <w:t>≈10lg（r/r</w:t>
            </w:r>
            <w:r>
              <w:rPr>
                <w:rFonts w:hint="default" w:ascii="Times New Roman" w:hAnsi="Times New Roman" w:eastAsia="宋体" w:cs="Times New Roman"/>
                <w:color w:val="auto"/>
                <w:sz w:val="24"/>
                <w:szCs w:val="24"/>
                <w:highlight w:val="none"/>
                <w:vertAlign w:val="subscript"/>
                <w:lang w:val="en-US" w:eastAsia="zh-CN"/>
              </w:rPr>
              <w:t>0</w:t>
            </w:r>
            <w:r>
              <w:rPr>
                <w:rFonts w:hint="default" w:ascii="Times New Roman" w:hAnsi="Times New Roman" w:eastAsia="宋体" w:cs="Times New Roman"/>
                <w:color w:val="auto"/>
                <w:sz w:val="24"/>
                <w:szCs w:val="24"/>
                <w:highlight w:val="none"/>
                <w:lang w:val="en-US" w:eastAsia="zh-CN"/>
              </w:rPr>
              <w:t>）），当r&gt;b/π时，距离加倍衰减趋近于6dB，类似点声源衰减特性（Adiv≈20lg（r/r</w:t>
            </w:r>
            <w:r>
              <w:rPr>
                <w:rFonts w:hint="default" w:ascii="Times New Roman" w:hAnsi="Times New Roman" w:eastAsia="宋体" w:cs="Times New Roman"/>
                <w:color w:val="auto"/>
                <w:sz w:val="24"/>
                <w:szCs w:val="24"/>
                <w:highlight w:val="none"/>
                <w:vertAlign w:val="subscript"/>
                <w:lang w:val="en-US" w:eastAsia="zh-CN"/>
              </w:rPr>
              <w:t>0</w:t>
            </w:r>
            <w:r>
              <w:rPr>
                <w:rFonts w:hint="default" w:ascii="Times New Roman" w:hAnsi="Times New Roman" w:eastAsia="宋体" w:cs="Times New Roman"/>
                <w:color w:val="auto"/>
                <w:sz w:val="24"/>
                <w:szCs w:val="24"/>
                <w:highlight w:val="none"/>
                <w:lang w:val="en-US" w:eastAsia="zh-CN"/>
              </w:rPr>
              <w:t>））。其中a&lt;b。</w:t>
            </w:r>
          </w:p>
          <w:p w14:paraId="3F049BF1">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rPr>
              <w:drawing>
                <wp:inline distT="0" distB="0" distL="114300" distR="114300">
                  <wp:extent cx="2287905" cy="1562100"/>
                  <wp:effectExtent l="0" t="0" r="17145" b="0"/>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15"/>
                          <a:stretch>
                            <a:fillRect/>
                          </a:stretch>
                        </pic:blipFill>
                        <pic:spPr>
                          <a:xfrm>
                            <a:off x="0" y="0"/>
                            <a:ext cx="2287905" cy="1562100"/>
                          </a:xfrm>
                          <a:prstGeom prst="rect">
                            <a:avLst/>
                          </a:prstGeom>
                          <a:noFill/>
                          <a:ln>
                            <a:noFill/>
                          </a:ln>
                        </pic:spPr>
                      </pic:pic>
                    </a:graphicData>
                  </a:graphic>
                </wp:inline>
              </w:drawing>
            </w:r>
          </w:p>
          <w:p w14:paraId="36CD25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32"/>
                <w:lang w:eastAsia="zh-CN"/>
              </w:rPr>
            </w:pPr>
            <w:r>
              <w:rPr>
                <w:rFonts w:hint="default" w:ascii="Times New Roman" w:hAnsi="Times New Roman" w:eastAsia="宋体" w:cs="Times New Roman"/>
                <w:sz w:val="24"/>
                <w:szCs w:val="32"/>
                <w:lang w:val="en-US" w:eastAsia="zh-CN"/>
              </w:rPr>
              <w:t>⑤预测结果</w:t>
            </w:r>
          </w:p>
          <w:p w14:paraId="68B4E4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32"/>
              </w:rPr>
            </w:pPr>
            <w:r>
              <w:rPr>
                <w:rFonts w:hint="default" w:ascii="Times New Roman" w:hAnsi="Times New Roman" w:eastAsia="宋体" w:cs="Times New Roman"/>
                <w:sz w:val="24"/>
                <w:szCs w:val="32"/>
                <w:lang w:eastAsia="zh-CN"/>
              </w:rPr>
              <w:t>本项目夜间不运行，本次环评仅对昼间进行预测</w:t>
            </w:r>
            <w:r>
              <w:rPr>
                <w:rFonts w:hint="default" w:ascii="Times New Roman" w:hAnsi="Times New Roman" w:eastAsia="宋体" w:cs="Times New Roman"/>
                <w:sz w:val="24"/>
                <w:szCs w:val="32"/>
              </w:rPr>
              <w:t>。根据模式预测结果，噪声源对各预测点的影响预测结果见表4-</w:t>
            </w:r>
            <w:r>
              <w:rPr>
                <w:rFonts w:hint="default" w:ascii="Times New Roman" w:hAnsi="Times New Roman" w:eastAsia="宋体" w:cs="Times New Roman"/>
                <w:sz w:val="24"/>
                <w:szCs w:val="32"/>
                <w:lang w:val="en-US" w:eastAsia="zh-CN"/>
              </w:rPr>
              <w:t>8</w:t>
            </w:r>
            <w:r>
              <w:rPr>
                <w:rFonts w:hint="default" w:ascii="Times New Roman" w:hAnsi="Times New Roman" w:eastAsia="宋体" w:cs="Times New Roman"/>
                <w:sz w:val="24"/>
                <w:szCs w:val="32"/>
              </w:rPr>
              <w:t>。</w:t>
            </w:r>
          </w:p>
          <w:p w14:paraId="2D52F46E">
            <w:pPr>
              <w:keepNext w:val="0"/>
              <w:keepLines w:val="0"/>
              <w:pageBreakBefore w:val="0"/>
              <w:suppressLineNumbers w:val="0"/>
              <w:shd w:val="clear"/>
              <w:tabs>
                <w:tab w:val="center" w:pos="4153"/>
                <w:tab w:val="right" w:pos="8306"/>
              </w:tabs>
              <w:kinsoku/>
              <w:wordWrap/>
              <w:overflowPunct/>
              <w:topLinePunct w:val="0"/>
              <w:autoSpaceDE/>
              <w:autoSpaceDN/>
              <w:bidi w:val="0"/>
              <w:adjustRightInd/>
              <w:snapToGrid/>
              <w:spacing w:before="0" w:beforeAutospacing="0" w:after="0" w:afterAutospacing="0" w:line="360" w:lineRule="auto"/>
              <w:ind w:left="0" w:right="0" w:firstLine="482" w:firstLineChars="200"/>
              <w:jc w:val="center"/>
              <w:textAlignment w:val="auto"/>
              <w:rPr>
                <w:rFonts w:hint="default" w:ascii="Times New Roman" w:hAnsi="Times New Roman" w:eastAsia="宋体" w:cs="Times New Roman"/>
                <w:b/>
                <w:color w:val="FF0000"/>
                <w:sz w:val="24"/>
                <w:szCs w:val="24"/>
                <w:lang w:val="en-US" w:eastAsia="zh-CN"/>
              </w:rPr>
            </w:pPr>
            <w:r>
              <w:rPr>
                <w:rFonts w:hint="default" w:ascii="Times New Roman" w:hAnsi="Times New Roman" w:eastAsia="宋体" w:cs="Times New Roman"/>
                <w:b/>
                <w:bCs/>
                <w:color w:val="FF0000"/>
                <w:sz w:val="24"/>
                <w:szCs w:val="24"/>
                <w:lang w:val="en-US" w:eastAsia="zh-CN"/>
              </w:rPr>
              <w:t>表4-8</w:t>
            </w:r>
            <w:r>
              <w:rPr>
                <w:rFonts w:hint="default" w:ascii="Times New Roman" w:hAnsi="Times New Roman" w:eastAsia="宋体" w:cs="Times New Roman"/>
                <w:b/>
                <w:color w:val="FF0000"/>
                <w:sz w:val="24"/>
                <w:szCs w:val="24"/>
                <w:lang w:val="en-US" w:eastAsia="zh-CN"/>
              </w:rPr>
              <w:t>厂界噪声预测结果（单位：dB（A））</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3570"/>
              <w:gridCol w:w="2759"/>
            </w:tblGrid>
            <w:tr w14:paraId="732E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68" w:type="dxa"/>
                  <w:gridSpan w:val="2"/>
                  <w:vMerge w:val="restart"/>
                  <w:noWrap w:val="0"/>
                  <w:tcMar>
                    <w:left w:w="28" w:type="dxa"/>
                    <w:right w:w="28" w:type="dxa"/>
                  </w:tcMar>
                  <w:vAlign w:val="center"/>
                </w:tcPr>
                <w:p w14:paraId="0EBA808F">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FF0000"/>
                      <w:szCs w:val="21"/>
                      <w:lang w:val="de-DE"/>
                    </w:rPr>
                  </w:pPr>
                  <w:r>
                    <w:rPr>
                      <w:rFonts w:hint="default" w:ascii="Times New Roman" w:hAnsi="Times New Roman" w:eastAsia="宋体" w:cs="Times New Roman"/>
                      <w:color w:val="FF0000"/>
                      <w:szCs w:val="21"/>
                      <w:lang w:val="de-DE"/>
                    </w:rPr>
                    <w:t>预测点位</w:t>
                  </w:r>
                </w:p>
              </w:tc>
              <w:tc>
                <w:tcPr>
                  <w:tcW w:w="1034" w:type="dxa"/>
                  <w:noWrap w:val="0"/>
                  <w:tcMar>
                    <w:left w:w="28" w:type="dxa"/>
                    <w:right w:w="28" w:type="dxa"/>
                  </w:tcMar>
                  <w:vAlign w:val="center"/>
                </w:tcPr>
                <w:p w14:paraId="3EE68263">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FF0000"/>
                      <w:szCs w:val="21"/>
                      <w:lang w:val="de-DE"/>
                    </w:rPr>
                  </w:pPr>
                  <w:r>
                    <w:rPr>
                      <w:rFonts w:hint="default" w:ascii="Times New Roman" w:hAnsi="Times New Roman" w:eastAsia="宋体" w:cs="Times New Roman"/>
                      <w:color w:val="FF0000"/>
                      <w:szCs w:val="21"/>
                      <w:lang w:val="de-DE"/>
                    </w:rPr>
                    <w:t>昼间</w:t>
                  </w:r>
                </w:p>
              </w:tc>
            </w:tr>
            <w:tr w14:paraId="13FB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68" w:type="dxa"/>
                  <w:gridSpan w:val="2"/>
                  <w:vMerge w:val="continue"/>
                  <w:noWrap w:val="0"/>
                  <w:tcMar>
                    <w:left w:w="28" w:type="dxa"/>
                    <w:right w:w="28" w:type="dxa"/>
                  </w:tcMar>
                  <w:vAlign w:val="center"/>
                </w:tcPr>
                <w:p w14:paraId="6473C511">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FF0000"/>
                      <w:szCs w:val="21"/>
                      <w:lang w:val="de-DE"/>
                    </w:rPr>
                  </w:pPr>
                </w:p>
              </w:tc>
              <w:tc>
                <w:tcPr>
                  <w:tcW w:w="1034" w:type="dxa"/>
                  <w:noWrap w:val="0"/>
                  <w:tcMar>
                    <w:left w:w="28" w:type="dxa"/>
                    <w:right w:w="28" w:type="dxa"/>
                  </w:tcMar>
                  <w:vAlign w:val="center"/>
                </w:tcPr>
                <w:p w14:paraId="29D1AC6B">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FF0000"/>
                      <w:szCs w:val="21"/>
                      <w:lang w:val="de-DE"/>
                    </w:rPr>
                  </w:pPr>
                  <w:r>
                    <w:rPr>
                      <w:rFonts w:hint="default" w:ascii="Times New Roman" w:hAnsi="Times New Roman" w:eastAsia="宋体" w:cs="Times New Roman"/>
                      <w:color w:val="FF0000"/>
                      <w:szCs w:val="21"/>
                      <w:lang w:val="de-DE"/>
                    </w:rPr>
                    <w:t>贡献值</w:t>
                  </w:r>
                </w:p>
              </w:tc>
            </w:tr>
            <w:tr w14:paraId="7483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30" w:type="dxa"/>
                  <w:noWrap w:val="0"/>
                  <w:tcMar>
                    <w:left w:w="28" w:type="dxa"/>
                    <w:right w:w="28" w:type="dxa"/>
                  </w:tcMar>
                  <w:vAlign w:val="center"/>
                </w:tcPr>
                <w:p w14:paraId="1FFAE1A1">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FF0000"/>
                      <w:szCs w:val="21"/>
                      <w:lang w:val="de-DE"/>
                    </w:rPr>
                  </w:pPr>
                  <w:r>
                    <w:rPr>
                      <w:rFonts w:hint="default" w:ascii="Times New Roman" w:hAnsi="Times New Roman" w:eastAsia="宋体" w:cs="Times New Roman"/>
                      <w:color w:val="FF0000"/>
                      <w:szCs w:val="21"/>
                      <w:lang w:val="de-DE"/>
                    </w:rPr>
                    <w:t>1</w:t>
                  </w:r>
                </w:p>
              </w:tc>
              <w:tc>
                <w:tcPr>
                  <w:tcW w:w="1338" w:type="dxa"/>
                  <w:noWrap w:val="0"/>
                  <w:tcMar>
                    <w:left w:w="28" w:type="dxa"/>
                    <w:right w:w="28" w:type="dxa"/>
                  </w:tcMar>
                  <w:vAlign w:val="center"/>
                </w:tcPr>
                <w:p w14:paraId="1CD77099">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项目东侧</w:t>
                  </w:r>
                </w:p>
              </w:tc>
              <w:tc>
                <w:tcPr>
                  <w:tcW w:w="1034" w:type="dxa"/>
                  <w:tcBorders>
                    <w:left w:val="single" w:color="auto" w:sz="2" w:space="0"/>
                  </w:tcBorders>
                  <w:noWrap w:val="0"/>
                  <w:tcMar>
                    <w:left w:w="28" w:type="dxa"/>
                    <w:right w:w="28" w:type="dxa"/>
                  </w:tcMar>
                  <w:vAlign w:val="center"/>
                </w:tcPr>
                <w:p w14:paraId="77C716D2">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2"/>
                      <w:sz w:val="21"/>
                      <w:szCs w:val="21"/>
                      <w:lang w:val="en-US" w:eastAsia="zh-CN" w:bidi="ar-SA"/>
                    </w:rPr>
                    <w:t>36.2</w:t>
                  </w:r>
                </w:p>
              </w:tc>
            </w:tr>
            <w:tr w14:paraId="73B6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30" w:type="dxa"/>
                  <w:noWrap w:val="0"/>
                  <w:tcMar>
                    <w:left w:w="28" w:type="dxa"/>
                    <w:right w:w="28" w:type="dxa"/>
                  </w:tcMar>
                  <w:vAlign w:val="center"/>
                </w:tcPr>
                <w:p w14:paraId="31E66DB6">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FF0000"/>
                      <w:szCs w:val="21"/>
                      <w:lang w:val="de-DE"/>
                    </w:rPr>
                  </w:pPr>
                  <w:r>
                    <w:rPr>
                      <w:rFonts w:hint="default" w:ascii="Times New Roman" w:hAnsi="Times New Roman" w:eastAsia="宋体" w:cs="Times New Roman"/>
                      <w:color w:val="FF0000"/>
                      <w:szCs w:val="21"/>
                      <w:lang w:val="de-DE"/>
                    </w:rPr>
                    <w:t>2</w:t>
                  </w:r>
                </w:p>
              </w:tc>
              <w:tc>
                <w:tcPr>
                  <w:tcW w:w="1338" w:type="dxa"/>
                  <w:noWrap w:val="0"/>
                  <w:tcMar>
                    <w:left w:w="28" w:type="dxa"/>
                    <w:right w:w="28" w:type="dxa"/>
                  </w:tcMar>
                  <w:vAlign w:val="center"/>
                </w:tcPr>
                <w:p w14:paraId="55372855">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项目南侧</w:t>
                  </w:r>
                </w:p>
              </w:tc>
              <w:tc>
                <w:tcPr>
                  <w:tcW w:w="1034" w:type="dxa"/>
                  <w:tcBorders>
                    <w:left w:val="single" w:color="auto" w:sz="2" w:space="0"/>
                  </w:tcBorders>
                  <w:noWrap w:val="0"/>
                  <w:tcMar>
                    <w:left w:w="28" w:type="dxa"/>
                    <w:right w:w="28" w:type="dxa"/>
                  </w:tcMar>
                  <w:vAlign w:val="center"/>
                </w:tcPr>
                <w:p w14:paraId="7DC06DB9">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2"/>
                      <w:sz w:val="21"/>
                      <w:szCs w:val="21"/>
                      <w:lang w:val="en-US" w:eastAsia="zh-CN" w:bidi="ar-SA"/>
                    </w:rPr>
                    <w:t>39.4</w:t>
                  </w:r>
                </w:p>
              </w:tc>
            </w:tr>
            <w:tr w14:paraId="3720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30" w:type="dxa"/>
                  <w:noWrap w:val="0"/>
                  <w:tcMar>
                    <w:left w:w="28" w:type="dxa"/>
                    <w:right w:w="28" w:type="dxa"/>
                  </w:tcMar>
                  <w:vAlign w:val="center"/>
                </w:tcPr>
                <w:p w14:paraId="40F93B19">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FF0000"/>
                      <w:szCs w:val="21"/>
                      <w:lang w:val="de-DE"/>
                    </w:rPr>
                  </w:pPr>
                  <w:r>
                    <w:rPr>
                      <w:rFonts w:hint="default" w:ascii="Times New Roman" w:hAnsi="Times New Roman" w:eastAsia="宋体" w:cs="Times New Roman"/>
                      <w:color w:val="FF0000"/>
                      <w:szCs w:val="21"/>
                      <w:lang w:val="de-DE"/>
                    </w:rPr>
                    <w:t>3</w:t>
                  </w:r>
                </w:p>
              </w:tc>
              <w:tc>
                <w:tcPr>
                  <w:tcW w:w="1338" w:type="dxa"/>
                  <w:noWrap w:val="0"/>
                  <w:tcMar>
                    <w:left w:w="28" w:type="dxa"/>
                    <w:right w:w="28" w:type="dxa"/>
                  </w:tcMar>
                  <w:vAlign w:val="center"/>
                </w:tcPr>
                <w:p w14:paraId="02F92DDD">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项目西侧</w:t>
                  </w:r>
                </w:p>
              </w:tc>
              <w:tc>
                <w:tcPr>
                  <w:tcW w:w="1034" w:type="dxa"/>
                  <w:tcBorders>
                    <w:left w:val="single" w:color="auto" w:sz="2" w:space="0"/>
                  </w:tcBorders>
                  <w:noWrap w:val="0"/>
                  <w:tcMar>
                    <w:left w:w="28" w:type="dxa"/>
                    <w:right w:w="28" w:type="dxa"/>
                  </w:tcMar>
                  <w:vAlign w:val="center"/>
                </w:tcPr>
                <w:p w14:paraId="2ECD6CF6">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2"/>
                      <w:sz w:val="21"/>
                      <w:szCs w:val="21"/>
                      <w:lang w:val="en-US" w:eastAsia="zh-CN" w:bidi="ar-SA"/>
                    </w:rPr>
                    <w:t>38.9</w:t>
                  </w:r>
                </w:p>
              </w:tc>
            </w:tr>
            <w:tr w14:paraId="2459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30" w:type="dxa"/>
                  <w:noWrap w:val="0"/>
                  <w:tcMar>
                    <w:left w:w="28" w:type="dxa"/>
                    <w:right w:w="28" w:type="dxa"/>
                  </w:tcMar>
                  <w:vAlign w:val="center"/>
                </w:tcPr>
                <w:p w14:paraId="463EF5DA">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FF0000"/>
                      <w:szCs w:val="21"/>
                      <w:lang w:val="de-DE"/>
                    </w:rPr>
                  </w:pPr>
                  <w:r>
                    <w:rPr>
                      <w:rFonts w:hint="default" w:ascii="Times New Roman" w:hAnsi="Times New Roman" w:eastAsia="宋体" w:cs="Times New Roman"/>
                      <w:color w:val="FF0000"/>
                      <w:szCs w:val="21"/>
                      <w:lang w:val="de-DE"/>
                    </w:rPr>
                    <w:t>4</w:t>
                  </w:r>
                </w:p>
              </w:tc>
              <w:tc>
                <w:tcPr>
                  <w:tcW w:w="1338" w:type="dxa"/>
                  <w:noWrap w:val="0"/>
                  <w:tcMar>
                    <w:left w:w="28" w:type="dxa"/>
                    <w:right w:w="28" w:type="dxa"/>
                  </w:tcMar>
                  <w:vAlign w:val="center"/>
                </w:tcPr>
                <w:p w14:paraId="48244EBF">
                  <w:pPr>
                    <w:keepNext w:val="0"/>
                    <w:keepLines w:val="0"/>
                    <w:suppressLineNumbers w:val="0"/>
                    <w:shd w:val="clear"/>
                    <w:spacing w:before="0" w:beforeAutospacing="0" w:after="0" w:afterAutospacing="0"/>
                    <w:ind w:left="0" w:right="0"/>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项目北侧</w:t>
                  </w:r>
                </w:p>
              </w:tc>
              <w:tc>
                <w:tcPr>
                  <w:tcW w:w="1034" w:type="dxa"/>
                  <w:tcBorders>
                    <w:left w:val="single" w:color="auto" w:sz="2" w:space="0"/>
                  </w:tcBorders>
                  <w:noWrap w:val="0"/>
                  <w:tcMar>
                    <w:left w:w="28" w:type="dxa"/>
                    <w:right w:w="28" w:type="dxa"/>
                  </w:tcMar>
                  <w:vAlign w:val="center"/>
                </w:tcPr>
                <w:p w14:paraId="3CD9224D">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2"/>
                      <w:sz w:val="21"/>
                      <w:szCs w:val="21"/>
                      <w:lang w:val="en-US" w:eastAsia="zh-CN" w:bidi="ar-SA"/>
                    </w:rPr>
                    <w:t>35.3</w:t>
                  </w:r>
                </w:p>
              </w:tc>
            </w:tr>
          </w:tbl>
          <w:p w14:paraId="5E8AB896">
            <w:pPr>
              <w:keepNext w:val="0"/>
              <w:keepLines w:val="0"/>
              <w:pageBreakBefore w:val="0"/>
              <w:widowControl w:val="0"/>
              <w:suppressLineNumbers w:val="0"/>
              <w:shd w:val="clear"/>
              <w:kinsoku/>
              <w:wordWrap/>
              <w:overflowPunct/>
              <w:topLinePunct w:val="0"/>
              <w:autoSpaceDE/>
              <w:autoSpaceDN/>
              <w:bidi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color w:val="FF0000"/>
                <w:sz w:val="24"/>
                <w:szCs w:val="24"/>
                <w:lang w:eastAsia="zh-CN"/>
              </w:rPr>
            </w:pPr>
            <w:r>
              <w:rPr>
                <w:rFonts w:hint="default" w:ascii="Times New Roman" w:hAnsi="Times New Roman" w:eastAsia="宋体" w:cs="Times New Roman"/>
                <w:color w:val="FF0000"/>
                <w:sz w:val="24"/>
                <w:szCs w:val="24"/>
                <w:lang w:eastAsia="zh-CN"/>
              </w:rPr>
              <w:t>根据厂界噪声预测结果</w:t>
            </w:r>
            <w:r>
              <w:rPr>
                <w:rFonts w:hint="default" w:ascii="Times New Roman" w:hAnsi="Times New Roman" w:eastAsia="宋体" w:cs="Times New Roman"/>
                <w:color w:val="FF0000"/>
                <w:sz w:val="24"/>
                <w:szCs w:val="24"/>
              </w:rPr>
              <w:t>可知：项目建成运行后，在采取相应的隔声降噪措施后，厂界昼间</w:t>
            </w:r>
            <w:r>
              <w:rPr>
                <w:rFonts w:hint="default" w:ascii="Times New Roman" w:hAnsi="Times New Roman" w:eastAsia="宋体" w:cs="Times New Roman"/>
                <w:color w:val="FF0000"/>
                <w:sz w:val="24"/>
                <w:szCs w:val="24"/>
                <w:lang w:eastAsia="zh-CN"/>
              </w:rPr>
              <w:t>贡献</w:t>
            </w:r>
            <w:r>
              <w:rPr>
                <w:rFonts w:hint="default" w:ascii="Times New Roman" w:hAnsi="Times New Roman" w:eastAsia="宋体" w:cs="Times New Roman"/>
                <w:color w:val="FF0000"/>
                <w:sz w:val="24"/>
                <w:szCs w:val="24"/>
              </w:rPr>
              <w:t>值</w:t>
            </w:r>
            <w:r>
              <w:rPr>
                <w:rFonts w:hint="default" w:ascii="Times New Roman" w:hAnsi="Times New Roman" w:eastAsia="宋体" w:cs="Times New Roman"/>
                <w:color w:val="FF0000"/>
                <w:sz w:val="24"/>
                <w:szCs w:val="24"/>
                <w:lang w:eastAsia="zh-CN"/>
              </w:rPr>
              <w:t>为</w:t>
            </w:r>
            <w:r>
              <w:rPr>
                <w:rFonts w:hint="default" w:ascii="Times New Roman" w:hAnsi="Times New Roman" w:eastAsia="宋体" w:cs="Times New Roman"/>
                <w:color w:val="FF0000"/>
                <w:kern w:val="2"/>
                <w:sz w:val="24"/>
                <w:szCs w:val="24"/>
                <w:lang w:val="en-US" w:eastAsia="zh-CN" w:bidi="ar-SA"/>
              </w:rPr>
              <w:t>35.3</w:t>
            </w:r>
            <w:r>
              <w:rPr>
                <w:rFonts w:hint="default" w:ascii="Times New Roman" w:hAnsi="Times New Roman" w:eastAsia="宋体" w:cs="Times New Roman"/>
                <w:color w:val="FF0000"/>
                <w:sz w:val="24"/>
                <w:szCs w:val="24"/>
                <w:lang w:val="en-US" w:eastAsia="zh-CN"/>
              </w:rPr>
              <w:t>~</w:t>
            </w:r>
            <w:r>
              <w:rPr>
                <w:rFonts w:hint="default" w:ascii="Times New Roman" w:hAnsi="Times New Roman" w:eastAsia="宋体" w:cs="Times New Roman"/>
                <w:color w:val="FF0000"/>
                <w:kern w:val="2"/>
                <w:sz w:val="24"/>
                <w:szCs w:val="24"/>
                <w:lang w:val="en-US" w:eastAsia="zh-CN" w:bidi="ar-SA"/>
              </w:rPr>
              <w:t>39.4</w:t>
            </w:r>
            <w:r>
              <w:rPr>
                <w:rFonts w:hint="default" w:ascii="Times New Roman" w:hAnsi="Times New Roman" w:eastAsia="宋体" w:cs="Times New Roman"/>
                <w:color w:val="FF0000"/>
                <w:sz w:val="24"/>
                <w:szCs w:val="24"/>
                <w:lang w:eastAsia="zh-CN"/>
              </w:rPr>
              <w:t>dB（A），</w:t>
            </w:r>
            <w:r>
              <w:rPr>
                <w:rFonts w:hint="default" w:ascii="Times New Roman" w:hAnsi="Times New Roman" w:eastAsia="宋体" w:cs="Times New Roman"/>
                <w:color w:val="FF0000"/>
                <w:sz w:val="24"/>
                <w:szCs w:val="24"/>
              </w:rPr>
              <w:t>满足《</w:t>
            </w:r>
            <w:r>
              <w:rPr>
                <w:rFonts w:hint="default" w:ascii="Times New Roman" w:hAnsi="Times New Roman" w:eastAsia="宋体" w:cs="Times New Roman"/>
                <w:color w:val="FF0000"/>
                <w:sz w:val="24"/>
                <w:szCs w:val="24"/>
                <w:lang w:eastAsia="zh-CN"/>
              </w:rPr>
              <w:t>工业企业厂界环境噪声排放标准</w:t>
            </w:r>
            <w:r>
              <w:rPr>
                <w:rFonts w:hint="default" w:ascii="Times New Roman" w:hAnsi="Times New Roman" w:eastAsia="宋体" w:cs="Times New Roman"/>
                <w:color w:val="FF0000"/>
                <w:sz w:val="24"/>
                <w:szCs w:val="24"/>
              </w:rPr>
              <w:t>》（GB12348-2008）的</w:t>
            </w:r>
            <w:r>
              <w:rPr>
                <w:rFonts w:hint="default" w:ascii="Times New Roman" w:hAnsi="Times New Roman" w:eastAsia="宋体" w:cs="Times New Roman"/>
                <w:color w:val="FF0000"/>
                <w:sz w:val="24"/>
                <w:szCs w:val="24"/>
                <w:lang w:val="en-US" w:eastAsia="zh-CN"/>
              </w:rPr>
              <w:t>2</w:t>
            </w:r>
            <w:r>
              <w:rPr>
                <w:rFonts w:hint="default" w:ascii="Times New Roman" w:hAnsi="Times New Roman" w:eastAsia="宋体" w:cs="Times New Roman"/>
                <w:color w:val="FF0000"/>
                <w:sz w:val="24"/>
                <w:szCs w:val="24"/>
              </w:rPr>
              <w:t>类区</w:t>
            </w:r>
            <w:r>
              <w:rPr>
                <w:rFonts w:hint="default" w:ascii="Times New Roman" w:hAnsi="Times New Roman" w:eastAsia="宋体" w:cs="Times New Roman"/>
                <w:color w:val="FF0000"/>
                <w:sz w:val="24"/>
                <w:szCs w:val="24"/>
                <w:lang w:eastAsia="zh-CN"/>
              </w:rPr>
              <w:t>标准限值</w:t>
            </w:r>
            <w:r>
              <w:rPr>
                <w:rFonts w:hint="default" w:ascii="Times New Roman" w:hAnsi="Times New Roman" w:eastAsia="宋体" w:cs="Times New Roman"/>
                <w:color w:val="FF0000"/>
                <w:sz w:val="24"/>
                <w:szCs w:val="24"/>
              </w:rPr>
              <w:t>，厂界噪声能够达标排放</w:t>
            </w:r>
            <w:r>
              <w:rPr>
                <w:rFonts w:hint="default" w:ascii="Times New Roman" w:hAnsi="Times New Roman" w:eastAsia="宋体" w:cs="Times New Roman"/>
                <w:color w:val="FF0000"/>
                <w:sz w:val="24"/>
                <w:szCs w:val="24"/>
                <w:lang w:eastAsia="zh-CN"/>
              </w:rPr>
              <w:t>。</w:t>
            </w:r>
          </w:p>
          <w:p w14:paraId="33D921B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auto"/>
                <w:sz w:val="24"/>
                <w:szCs w:val="22"/>
                <w:highlight w:val="none"/>
              </w:rPr>
            </w:pPr>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4-9</w:t>
            </w:r>
            <w:r>
              <w:rPr>
                <w:rFonts w:hint="default" w:ascii="Times New Roman" w:hAnsi="Times New Roman" w:eastAsia="宋体" w:cs="Times New Roman"/>
                <w:b/>
                <w:bCs/>
                <w:color w:val="auto"/>
                <w:sz w:val="24"/>
                <w:szCs w:val="24"/>
                <w:highlight w:val="none"/>
              </w:rPr>
              <w:t>环境监测计划一览表</w:t>
            </w:r>
          </w:p>
          <w:tbl>
            <w:tblPr>
              <w:tblStyle w:val="2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9"/>
              <w:gridCol w:w="1379"/>
              <w:gridCol w:w="1379"/>
              <w:gridCol w:w="1379"/>
              <w:gridCol w:w="2761"/>
            </w:tblGrid>
            <w:tr w14:paraId="432E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9" w:type="dxa"/>
                  <w:tcBorders>
                    <w:top w:val="single" w:color="auto" w:sz="4" w:space="0"/>
                    <w:bottom w:val="single" w:color="auto" w:sz="4" w:space="0"/>
                    <w:right w:val="single" w:color="auto" w:sz="4" w:space="0"/>
                  </w:tcBorders>
                  <w:noWrap w:val="0"/>
                  <w:tcMar>
                    <w:left w:w="0" w:type="dxa"/>
                    <w:right w:w="0" w:type="dxa"/>
                  </w:tcMar>
                  <w:vAlign w:val="center"/>
                </w:tcPr>
                <w:p w14:paraId="5D889D6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监测要素</w:t>
                  </w:r>
                </w:p>
              </w:tc>
              <w:tc>
                <w:tcPr>
                  <w:tcW w:w="137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239A46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监测点位</w:t>
                  </w:r>
                </w:p>
              </w:tc>
              <w:tc>
                <w:tcPr>
                  <w:tcW w:w="137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3FA785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监测项目</w:t>
                  </w:r>
                </w:p>
              </w:tc>
              <w:tc>
                <w:tcPr>
                  <w:tcW w:w="137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0B566A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监测频次</w:t>
                  </w:r>
                </w:p>
              </w:tc>
              <w:tc>
                <w:tcPr>
                  <w:tcW w:w="2761"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C264D3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执行标准</w:t>
                  </w:r>
                </w:p>
              </w:tc>
            </w:tr>
            <w:tr w14:paraId="7930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FB64D2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噪声</w:t>
                  </w:r>
                </w:p>
              </w:tc>
              <w:tc>
                <w:tcPr>
                  <w:tcW w:w="137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4D66D0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lang w:val="en-US" w:eastAsia="zh-CN"/>
                    </w:rPr>
                    <w:t>厂址四周</w:t>
                  </w:r>
                </w:p>
              </w:tc>
              <w:tc>
                <w:tcPr>
                  <w:tcW w:w="137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201B0B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等效连续A声级</w:t>
                  </w:r>
                </w:p>
              </w:tc>
              <w:tc>
                <w:tcPr>
                  <w:tcW w:w="137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462018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每</w:t>
                  </w:r>
                  <w:r>
                    <w:rPr>
                      <w:rFonts w:hint="default" w:ascii="Times New Roman" w:hAnsi="Times New Roman" w:eastAsia="宋体" w:cs="Times New Roman"/>
                      <w:b w:val="0"/>
                      <w:bCs w:val="0"/>
                      <w:color w:val="auto"/>
                      <w:sz w:val="21"/>
                      <w:szCs w:val="21"/>
                      <w:highlight w:val="none"/>
                      <w:lang w:eastAsia="zh-CN"/>
                    </w:rPr>
                    <w:t>季度</w:t>
                  </w:r>
                  <w:r>
                    <w:rPr>
                      <w:rFonts w:hint="default" w:ascii="Times New Roman" w:hAnsi="Times New Roman" w:eastAsia="宋体" w:cs="Times New Roman"/>
                      <w:b w:val="0"/>
                      <w:bCs w:val="0"/>
                      <w:color w:val="auto"/>
                      <w:sz w:val="21"/>
                      <w:szCs w:val="21"/>
                      <w:highlight w:val="none"/>
                    </w:rPr>
                    <w:t>1次</w:t>
                  </w:r>
                </w:p>
              </w:tc>
              <w:tc>
                <w:tcPr>
                  <w:tcW w:w="2761"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8D82ED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《工业企业厂界环境噪声排放标准》（GB12348-2008）</w:t>
                  </w:r>
                </w:p>
                <w:p w14:paraId="57EE202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rPr>
                    <w:t>类标准</w:t>
                  </w:r>
                </w:p>
              </w:tc>
            </w:tr>
          </w:tbl>
          <w:p w14:paraId="561C9914">
            <w:pPr>
              <w:pStyle w:val="26"/>
              <w:keepNext w:val="0"/>
              <w:keepLines w:val="0"/>
              <w:pageBreakBefore w:val="0"/>
              <w:widowControl w:val="0"/>
              <w:kinsoku/>
              <w:wordWrap/>
              <w:overflowPunct/>
              <w:topLinePunct w:val="0"/>
              <w:autoSpaceDE/>
              <w:autoSpaceDN/>
              <w:bidi w:val="0"/>
              <w:snapToGrid/>
              <w:spacing w:after="0" w:afterLines="0" w:line="360" w:lineRule="auto"/>
              <w:ind w:left="0" w:leftChars="0" w:firstLine="482"/>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3.</w:t>
            </w: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噪声环境防护措施</w:t>
            </w:r>
          </w:p>
          <w:p w14:paraId="1F4AEEFF">
            <w:pPr>
              <w:pStyle w:val="26"/>
              <w:keepNext w:val="0"/>
              <w:keepLines w:val="0"/>
              <w:pageBreakBefore w:val="0"/>
              <w:widowControl w:val="0"/>
              <w:kinsoku/>
              <w:wordWrap/>
              <w:overflowPunct/>
              <w:topLinePunct w:val="0"/>
              <w:autoSpaceDE/>
              <w:autoSpaceDN/>
              <w:bidi w:val="0"/>
              <w:snapToGrid/>
              <w:spacing w:after="0" w:afterLines="0" w:line="360" w:lineRule="auto"/>
              <w:ind w:left="0" w:leftChars="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bidi="ar"/>
              </w:rPr>
              <w:t>（1）从噪声源头进行控制，降低源强，即在设备选购时尽量采用低噪声设备；</w:t>
            </w:r>
          </w:p>
          <w:p w14:paraId="5C8E5496">
            <w:pPr>
              <w:pStyle w:val="26"/>
              <w:keepNext w:val="0"/>
              <w:keepLines w:val="0"/>
              <w:pageBreakBefore w:val="0"/>
              <w:widowControl w:val="0"/>
              <w:kinsoku/>
              <w:wordWrap/>
              <w:overflowPunct/>
              <w:topLinePunct w:val="0"/>
              <w:autoSpaceDE/>
              <w:autoSpaceDN/>
              <w:bidi w:val="0"/>
              <w:snapToGrid/>
              <w:spacing w:after="0" w:afterLines="0" w:line="360" w:lineRule="auto"/>
              <w:ind w:left="0" w:leftChars="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bidi="ar"/>
              </w:rPr>
              <w:t>（2）所有设备均布置在室内，并采取基础</w:t>
            </w:r>
            <w:r>
              <w:rPr>
                <w:rFonts w:hint="default" w:ascii="Times New Roman" w:hAnsi="Times New Roman" w:eastAsia="宋体" w:cs="Times New Roman"/>
                <w:color w:val="auto"/>
                <w:kern w:val="0"/>
                <w:sz w:val="24"/>
                <w:szCs w:val="24"/>
                <w:highlight w:val="none"/>
                <w:lang w:eastAsia="zh-CN" w:bidi="ar"/>
              </w:rPr>
              <w:t>减振措施</w:t>
            </w:r>
            <w:r>
              <w:rPr>
                <w:rFonts w:hint="default" w:ascii="Times New Roman" w:hAnsi="Times New Roman" w:eastAsia="宋体" w:cs="Times New Roman"/>
                <w:color w:val="auto"/>
                <w:kern w:val="0"/>
                <w:sz w:val="24"/>
                <w:szCs w:val="24"/>
                <w:highlight w:val="none"/>
                <w:lang w:bidi="ar"/>
              </w:rPr>
              <w:t>，风机出口设有消声器等。</w:t>
            </w:r>
          </w:p>
          <w:p w14:paraId="68994E33">
            <w:pPr>
              <w:pStyle w:val="26"/>
              <w:keepNext w:val="0"/>
              <w:keepLines w:val="0"/>
              <w:pageBreakBefore w:val="0"/>
              <w:widowControl w:val="0"/>
              <w:kinsoku/>
              <w:wordWrap/>
              <w:overflowPunct/>
              <w:topLinePunct w:val="0"/>
              <w:autoSpaceDE/>
              <w:autoSpaceDN/>
              <w:bidi w:val="0"/>
              <w:snapToGrid/>
              <w:spacing w:after="0" w:afterLines="0" w:line="360" w:lineRule="auto"/>
              <w:ind w:left="0" w:leftChars="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kern w:val="0"/>
                <w:sz w:val="24"/>
                <w:szCs w:val="24"/>
                <w:highlight w:val="none"/>
                <w:lang w:bidi="ar"/>
              </w:rPr>
              <w:t>加强设备的维护，确保设备处于良好的运转状态，杜绝因设备不正常运转时产生的高噪声现象</w:t>
            </w:r>
            <w:r>
              <w:rPr>
                <w:rFonts w:hint="default" w:ascii="Times New Roman" w:hAnsi="Times New Roman" w:eastAsia="宋体" w:cs="Times New Roman"/>
                <w:color w:val="auto"/>
                <w:sz w:val="24"/>
                <w:szCs w:val="24"/>
                <w:highlight w:val="none"/>
              </w:rPr>
              <w:t>。</w:t>
            </w:r>
          </w:p>
          <w:p w14:paraId="0CBC56E5">
            <w:pPr>
              <w:keepNext w:val="0"/>
              <w:keepLines w:val="0"/>
              <w:pageBreakBefore w:val="0"/>
              <w:widowControl w:val="0"/>
              <w:tabs>
                <w:tab w:val="center" w:pos="4153"/>
                <w:tab w:val="right" w:pos="8306"/>
              </w:tabs>
              <w:kinsoku/>
              <w:wordWrap/>
              <w:overflowPunct/>
              <w:topLinePunct w:val="0"/>
              <w:autoSpaceDE/>
              <w:autoSpaceDN/>
              <w:bidi w:val="0"/>
              <w:adjustRightInd/>
              <w:snapToGrid/>
              <w:spacing w:line="360" w:lineRule="auto"/>
              <w:ind w:firstLine="482" w:firstLineChars="200"/>
              <w:jc w:val="left"/>
              <w:textAlignment w:val="auto"/>
              <w:outlineLvl w:val="2"/>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color w:val="auto"/>
                <w:sz w:val="24"/>
                <w:szCs w:val="24"/>
                <w:highlight w:val="none"/>
              </w:rPr>
              <w:t>4</w:t>
            </w:r>
            <w:r>
              <w:rPr>
                <w:rFonts w:hint="default" w:ascii="Times New Roman" w:hAnsi="Times New Roman" w:eastAsia="宋体" w:cs="Times New Roman"/>
                <w:b/>
                <w:color w:val="auto"/>
                <w:sz w:val="24"/>
                <w:szCs w:val="24"/>
                <w:highlight w:val="none"/>
              </w:rPr>
              <w:t>、固体废物产生及处置情况</w:t>
            </w:r>
          </w:p>
          <w:p w14:paraId="75B0251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）废包装物</w:t>
            </w:r>
          </w:p>
          <w:p w14:paraId="48C9C89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本项目辅料包装产生的废包装物，产生量为</w:t>
            </w:r>
            <w:r>
              <w:rPr>
                <w:rFonts w:hint="default"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t/a。暂存于一般固废暂存间，定期外售废品回收站</w:t>
            </w:r>
            <w:r>
              <w:rPr>
                <w:rFonts w:hint="default" w:ascii="Times New Roman" w:hAnsi="Times New Roman" w:eastAsia="宋体" w:cs="Times New Roman"/>
                <w:b w:val="0"/>
                <w:bCs w:val="0"/>
                <w:color w:val="auto"/>
                <w:sz w:val="24"/>
                <w:szCs w:val="24"/>
                <w:lang w:eastAsia="zh-CN"/>
              </w:rPr>
              <w:t>。</w:t>
            </w:r>
          </w:p>
          <w:p w14:paraId="1321098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val="0"/>
                <w:color w:val="FF0000"/>
                <w:sz w:val="24"/>
                <w:szCs w:val="24"/>
              </w:rPr>
            </w:pPr>
            <w:r>
              <w:rPr>
                <w:rFonts w:hint="default" w:ascii="Times New Roman" w:hAnsi="Times New Roman" w:eastAsia="宋体" w:cs="Times New Roman"/>
                <w:b/>
                <w:bCs w:val="0"/>
                <w:color w:val="FF0000"/>
                <w:sz w:val="24"/>
                <w:szCs w:val="24"/>
                <w:lang w:eastAsia="zh-CN"/>
              </w:rPr>
              <w:t>（</w:t>
            </w:r>
            <w:r>
              <w:rPr>
                <w:rFonts w:hint="default" w:ascii="Times New Roman" w:hAnsi="Times New Roman" w:eastAsia="宋体" w:cs="Times New Roman"/>
                <w:b/>
                <w:bCs w:val="0"/>
                <w:color w:val="FF0000"/>
                <w:sz w:val="24"/>
                <w:szCs w:val="24"/>
                <w:lang w:val="en-US" w:eastAsia="zh-CN"/>
              </w:rPr>
              <w:t>2</w:t>
            </w:r>
            <w:r>
              <w:rPr>
                <w:rFonts w:hint="default" w:ascii="Times New Roman" w:hAnsi="Times New Roman" w:eastAsia="宋体" w:cs="Times New Roman"/>
                <w:b/>
                <w:bCs w:val="0"/>
                <w:color w:val="FF0000"/>
                <w:sz w:val="24"/>
                <w:szCs w:val="24"/>
                <w:lang w:eastAsia="zh-CN"/>
              </w:rPr>
              <w:t>）生产设备设置的布袋除尘器</w:t>
            </w:r>
            <w:r>
              <w:rPr>
                <w:rFonts w:hint="default" w:ascii="Times New Roman" w:hAnsi="Times New Roman" w:eastAsia="宋体" w:cs="Times New Roman"/>
                <w:b/>
                <w:bCs w:val="0"/>
                <w:color w:val="FF0000"/>
                <w:sz w:val="24"/>
                <w:szCs w:val="24"/>
                <w:lang w:val="en-US" w:eastAsia="zh-CN"/>
              </w:rPr>
              <w:t>收集的</w:t>
            </w:r>
            <w:r>
              <w:rPr>
                <w:rFonts w:hint="default" w:ascii="Times New Roman" w:hAnsi="Times New Roman" w:eastAsia="宋体" w:cs="Times New Roman"/>
                <w:b/>
                <w:bCs w:val="0"/>
                <w:color w:val="FF0000"/>
                <w:sz w:val="24"/>
                <w:szCs w:val="24"/>
              </w:rPr>
              <w:t>除尘灰</w:t>
            </w:r>
          </w:p>
          <w:p w14:paraId="1C5E0FEC">
            <w:pPr>
              <w:pStyle w:val="13"/>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rPr>
              <w:t>本项目</w:t>
            </w:r>
            <w:r>
              <w:rPr>
                <w:rFonts w:hint="default" w:ascii="Times New Roman" w:hAnsi="Times New Roman" w:eastAsia="宋体" w:cs="Times New Roman"/>
                <w:color w:val="FF0000"/>
                <w:sz w:val="24"/>
                <w:szCs w:val="24"/>
                <w:lang w:eastAsia="zh-CN"/>
              </w:rPr>
              <w:t>粉碎分级</w:t>
            </w:r>
            <w:r>
              <w:rPr>
                <w:rFonts w:hint="default" w:ascii="Times New Roman" w:hAnsi="Times New Roman" w:eastAsia="宋体" w:cs="Times New Roman"/>
                <w:color w:val="FF0000"/>
                <w:sz w:val="24"/>
                <w:szCs w:val="24"/>
              </w:rPr>
              <w:t>过程</w:t>
            </w:r>
            <w:r>
              <w:rPr>
                <w:rFonts w:hint="default" w:ascii="Times New Roman" w:hAnsi="Times New Roman" w:eastAsia="宋体" w:cs="Times New Roman"/>
                <w:color w:val="FF0000"/>
                <w:sz w:val="24"/>
                <w:szCs w:val="24"/>
                <w:lang w:eastAsia="zh-CN"/>
              </w:rPr>
              <w:t>废气经</w:t>
            </w:r>
            <w:r>
              <w:rPr>
                <w:rFonts w:hint="default" w:ascii="Times New Roman" w:hAnsi="Times New Roman" w:eastAsia="宋体" w:cs="Times New Roman"/>
                <w:color w:val="FF0000"/>
                <w:sz w:val="24"/>
                <w:szCs w:val="24"/>
                <w:lang w:val="en-US" w:eastAsia="zh-CN"/>
              </w:rPr>
              <w:t>1台布袋除尘器处理，布袋除尘器收集除尘灰量为107.78t/a，收集的除尘灰返回发酵工序。</w:t>
            </w:r>
          </w:p>
          <w:p w14:paraId="520A860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）生活垃圾</w:t>
            </w:r>
          </w:p>
          <w:p w14:paraId="00B766A2">
            <w:pPr>
              <w:pStyle w:val="13"/>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本项目工作人员</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人，产生量按0.5kg/人·d计，年工作日为</w:t>
            </w:r>
            <w:r>
              <w:rPr>
                <w:rFonts w:hint="default" w:ascii="Times New Roman" w:hAnsi="Times New Roman" w:eastAsia="宋体" w:cs="Times New Roman"/>
                <w:color w:val="auto"/>
                <w:sz w:val="24"/>
                <w:szCs w:val="24"/>
                <w:highlight w:val="none"/>
                <w:lang w:val="en-US" w:eastAsia="zh-CN"/>
              </w:rPr>
              <w:t>365</w:t>
            </w:r>
            <w:r>
              <w:rPr>
                <w:rFonts w:hint="default" w:ascii="Times New Roman" w:hAnsi="Times New Roman" w:eastAsia="宋体" w:cs="Times New Roman"/>
                <w:color w:val="auto"/>
                <w:sz w:val="24"/>
                <w:szCs w:val="24"/>
                <w:highlight w:val="none"/>
              </w:rPr>
              <w:t>天，则生活垃圾产生量约为</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5kg/d（</w:t>
            </w:r>
            <w:r>
              <w:rPr>
                <w:rFonts w:hint="default" w:ascii="Times New Roman" w:hAnsi="Times New Roman" w:eastAsia="宋体" w:cs="Times New Roman"/>
                <w:color w:val="auto"/>
                <w:sz w:val="24"/>
                <w:szCs w:val="24"/>
                <w:highlight w:val="none"/>
                <w:lang w:val="en-US" w:eastAsia="zh-CN"/>
              </w:rPr>
              <w:t>0.9125</w:t>
            </w:r>
            <w:r>
              <w:rPr>
                <w:rFonts w:hint="default" w:ascii="Times New Roman" w:hAnsi="Times New Roman" w:eastAsia="宋体" w:cs="Times New Roman"/>
                <w:color w:val="auto"/>
                <w:sz w:val="24"/>
                <w:szCs w:val="24"/>
                <w:highlight w:val="none"/>
              </w:rPr>
              <w:t>t/a），</w:t>
            </w:r>
            <w:r>
              <w:rPr>
                <w:rFonts w:hint="default" w:ascii="Times New Roman" w:hAnsi="Times New Roman" w:eastAsia="宋体" w:cs="Times New Roman"/>
                <w:color w:val="auto"/>
                <w:sz w:val="24"/>
                <w:szCs w:val="24"/>
                <w:highlight w:val="none"/>
                <w:lang w:eastAsia="zh-CN"/>
              </w:rPr>
              <w:t>由垃圾箱收集后，定期清运至环卫部门指定地点</w:t>
            </w:r>
            <w:r>
              <w:rPr>
                <w:rFonts w:hint="default" w:ascii="Times New Roman" w:hAnsi="Times New Roman" w:eastAsia="宋体" w:cs="Times New Roman"/>
                <w:color w:val="auto"/>
                <w:sz w:val="24"/>
                <w:szCs w:val="24"/>
                <w:highlight w:val="none"/>
              </w:rPr>
              <w:t>。</w:t>
            </w:r>
          </w:p>
          <w:p w14:paraId="6B20E561">
            <w:pPr>
              <w:pStyle w:val="13"/>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default" w:ascii="Times New Roman" w:hAnsi="Times New Roman" w:eastAsia="宋体" w:cs="Times New Roman"/>
                <w:b/>
                <w:color w:val="auto"/>
                <w:sz w:val="24"/>
                <w:szCs w:val="24"/>
                <w:highlight w:val="none"/>
              </w:rPr>
            </w:pPr>
            <w:bookmarkStart w:id="3" w:name="_Toc309848672"/>
            <w:bookmarkStart w:id="4" w:name="_Toc324927482"/>
            <w:bookmarkStart w:id="5" w:name="_Toc334631474"/>
            <w:bookmarkStart w:id="6" w:name="_Toc294126805"/>
            <w:r>
              <w:rPr>
                <w:rFonts w:hint="default" w:ascii="Times New Roman" w:hAnsi="Times New Roman" w:eastAsia="宋体" w:cs="Times New Roman"/>
                <w:b/>
                <w:color w:val="auto"/>
                <w:sz w:val="24"/>
                <w:szCs w:val="24"/>
                <w:highlight w:val="none"/>
              </w:rPr>
              <w:t>5、地下水环境、土壤环境影响分析</w:t>
            </w:r>
          </w:p>
          <w:p w14:paraId="7410394B">
            <w:pPr>
              <w:keepNext w:val="0"/>
              <w:keepLines w:val="0"/>
              <w:pageBreakBefore w:val="0"/>
              <w:widowControl w:val="0"/>
              <w:suppressLineNumbers w:val="0"/>
              <w:shd w:val="clear"/>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本项目地下水与土壤污染防治措施和对策，应坚持“源头控制、分区防治、污染监控、应急响应”的原则。本项目拟采取的地下水与土壤的防治措施如下所述。</w:t>
            </w:r>
          </w:p>
          <w:p w14:paraId="45359AF3">
            <w:pPr>
              <w:keepNext w:val="0"/>
              <w:keepLines w:val="0"/>
              <w:pageBreakBefore w:val="0"/>
              <w:widowControl w:val="0"/>
              <w:suppressLineNumbers w:val="0"/>
              <w:shd w:val="clear"/>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1）源头控制措施</w:t>
            </w:r>
          </w:p>
          <w:p w14:paraId="3368B218">
            <w:pPr>
              <w:keepNext w:val="0"/>
              <w:keepLines w:val="0"/>
              <w:pageBreakBefore w:val="0"/>
              <w:widowControl w:val="0"/>
              <w:suppressLineNumbers w:val="0"/>
              <w:shd w:val="clear"/>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①积极推行实施清洁生产，实现各类废物循环利用，减少污染物的排放量；</w:t>
            </w:r>
          </w:p>
          <w:p w14:paraId="63FCE452">
            <w:pPr>
              <w:keepNext w:val="0"/>
              <w:keepLines w:val="0"/>
              <w:pageBreakBefore w:val="0"/>
              <w:widowControl w:val="0"/>
              <w:suppressLineNumbers w:val="0"/>
              <w:shd w:val="clear"/>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②项目应根据国家现行相关规范加强环境管理，采取防止和降低污染物跑、冒、滴、漏的措施。正常生产过程中应加强巡检及时处理污染物跑、冒、滴、漏，同时应加强对防渗工程的检查。</w:t>
            </w:r>
          </w:p>
          <w:p w14:paraId="5F8771F9">
            <w:pPr>
              <w:keepNext w:val="0"/>
              <w:keepLines w:val="0"/>
              <w:pageBreakBefore w:val="0"/>
              <w:widowControl w:val="0"/>
              <w:suppressLineNumbers w:val="0"/>
              <w:shd w:val="clear"/>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2）分区防治措施</w:t>
            </w:r>
          </w:p>
          <w:p w14:paraId="5916805A">
            <w:pPr>
              <w:keepNext w:val="0"/>
              <w:keepLines w:val="0"/>
              <w:pageBreakBefore w:val="0"/>
              <w:widowControl w:val="0"/>
              <w:suppressLineNumbers w:val="0"/>
              <w:shd w:val="clear"/>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FF0000"/>
                <w:sz w:val="24"/>
                <w:lang w:val="en-US" w:eastAsia="zh-CN"/>
              </w:rPr>
              <w:t>一般防渗区：包括羊粪处理车间、积粪池</w:t>
            </w:r>
            <w:r>
              <w:rPr>
                <w:rFonts w:hint="default" w:ascii="Times New Roman" w:hAnsi="Times New Roman" w:eastAsia="宋体" w:cs="Times New Roman"/>
                <w:color w:val="FF0000"/>
                <w:sz w:val="24"/>
                <w:szCs w:val="24"/>
                <w:lang w:val="en-US" w:eastAsia="zh-CN"/>
              </w:rPr>
              <w:t>、氧化塘等，地面进行防渗，</w:t>
            </w:r>
            <w:r>
              <w:rPr>
                <w:rFonts w:hint="default" w:ascii="Times New Roman" w:hAnsi="Times New Roman" w:eastAsia="宋体" w:cs="Times New Roman"/>
                <w:color w:val="FF0000"/>
                <w:sz w:val="24"/>
                <w:szCs w:val="24"/>
                <w:highlight w:val="none"/>
                <w:lang w:val="en-US" w:eastAsia="zh-CN"/>
              </w:rPr>
              <w:t>采用1.5mmHDPE膜+C25防渗混凝土，抗渗等级不小于P6级，</w:t>
            </w:r>
            <w:r>
              <w:rPr>
                <w:rFonts w:hint="default" w:ascii="Times New Roman" w:hAnsi="Times New Roman" w:eastAsia="宋体" w:cs="Times New Roman"/>
                <w:color w:val="FF0000"/>
                <w:kern w:val="0"/>
                <w:sz w:val="24"/>
                <w:szCs w:val="24"/>
                <w:highlight w:val="none"/>
              </w:rPr>
              <w:t>渗透系数≤10</w:t>
            </w:r>
            <w:r>
              <w:rPr>
                <w:rFonts w:hint="default" w:ascii="Times New Roman" w:hAnsi="Times New Roman" w:eastAsia="宋体" w:cs="Times New Roman"/>
                <w:color w:val="FF0000"/>
                <w:kern w:val="0"/>
                <w:sz w:val="24"/>
                <w:szCs w:val="24"/>
                <w:highlight w:val="none"/>
                <w:vertAlign w:val="superscript"/>
              </w:rPr>
              <w:t>-</w:t>
            </w:r>
            <w:r>
              <w:rPr>
                <w:rFonts w:hint="default" w:ascii="Times New Roman" w:hAnsi="Times New Roman" w:eastAsia="宋体" w:cs="Times New Roman"/>
                <w:color w:val="FF0000"/>
                <w:kern w:val="0"/>
                <w:sz w:val="24"/>
                <w:szCs w:val="24"/>
                <w:highlight w:val="none"/>
                <w:vertAlign w:val="superscript"/>
                <w:lang w:val="en-US" w:eastAsia="zh-CN"/>
              </w:rPr>
              <w:t>7</w:t>
            </w:r>
            <w:r>
              <w:rPr>
                <w:rFonts w:hint="default" w:ascii="Times New Roman" w:hAnsi="Times New Roman" w:eastAsia="宋体" w:cs="Times New Roman"/>
                <w:color w:val="FF0000"/>
                <w:kern w:val="0"/>
                <w:sz w:val="24"/>
                <w:szCs w:val="24"/>
                <w:highlight w:val="none"/>
              </w:rPr>
              <w:t>cm/s</w:t>
            </w:r>
            <w:r>
              <w:rPr>
                <w:rFonts w:hint="default" w:ascii="Times New Roman" w:hAnsi="Times New Roman" w:eastAsia="宋体" w:cs="Times New Roman"/>
                <w:color w:val="FF0000"/>
                <w:kern w:val="0"/>
                <w:sz w:val="24"/>
                <w:szCs w:val="24"/>
                <w:highlight w:val="none"/>
                <w:lang w:eastAsia="zh-CN"/>
              </w:rPr>
              <w:t>。</w:t>
            </w:r>
          </w:p>
          <w:p w14:paraId="543785DC">
            <w:pPr>
              <w:keepNext w:val="0"/>
              <w:keepLines w:val="0"/>
              <w:pageBreakBefore w:val="0"/>
              <w:widowControl w:val="0"/>
              <w:suppressLineNumbers w:val="0"/>
              <w:shd w:val="clear"/>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本项目一般污染区防渗措施：做好防雨、防渗、防腐措施，地面采取粘土铺底，再在上层铺防渗混凝土进行硬化。</w:t>
            </w:r>
          </w:p>
          <w:p w14:paraId="549BA0D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6、环境风险评价</w:t>
            </w:r>
          </w:p>
          <w:p w14:paraId="484E76DB">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rPr>
              <w:t>本项目</w:t>
            </w:r>
            <w:r>
              <w:rPr>
                <w:rFonts w:hint="default" w:ascii="Times New Roman" w:hAnsi="Times New Roman" w:eastAsia="宋体" w:cs="Times New Roman"/>
                <w:color w:val="auto"/>
                <w:sz w:val="24"/>
                <w:szCs w:val="24"/>
                <w:lang w:val="en-US" w:eastAsia="zh-CN"/>
              </w:rPr>
              <w:t>运营过程中不涉及</w:t>
            </w:r>
            <w:r>
              <w:rPr>
                <w:rFonts w:hint="default" w:ascii="Times New Roman" w:hAnsi="Times New Roman" w:eastAsia="宋体" w:cs="Times New Roman"/>
                <w:color w:val="auto"/>
                <w:sz w:val="24"/>
                <w:szCs w:val="24"/>
              </w:rPr>
              <w:t>易燃易爆危险物质，根据《建设项目环境影响报告表编制技术指南》的要求，不需要进行环境</w:t>
            </w:r>
            <w:r>
              <w:rPr>
                <w:rFonts w:hint="default" w:ascii="Times New Roman" w:hAnsi="Times New Roman" w:eastAsia="宋体" w:cs="Times New Roman"/>
                <w:color w:val="auto"/>
                <w:sz w:val="24"/>
                <w:szCs w:val="24"/>
                <w:lang w:eastAsia="zh-CN"/>
              </w:rPr>
              <w:t>风险</w:t>
            </w:r>
            <w:r>
              <w:rPr>
                <w:rFonts w:hint="default" w:ascii="Times New Roman" w:hAnsi="Times New Roman" w:eastAsia="宋体" w:cs="Times New Roman"/>
                <w:color w:val="auto"/>
                <w:sz w:val="24"/>
                <w:szCs w:val="24"/>
              </w:rPr>
              <w:t>评价</w:t>
            </w:r>
            <w:r>
              <w:rPr>
                <w:rFonts w:hint="default" w:ascii="Times New Roman" w:hAnsi="Times New Roman" w:eastAsia="宋体" w:cs="Times New Roman"/>
                <w:color w:val="auto"/>
                <w:sz w:val="24"/>
                <w:szCs w:val="24"/>
                <w:highlight w:val="none"/>
              </w:rPr>
              <w:t>。</w:t>
            </w:r>
          </w:p>
          <w:p w14:paraId="1D05278F">
            <w:pPr>
              <w:pStyle w:val="13"/>
              <w:adjustRightInd w:val="0"/>
              <w:spacing w:line="360" w:lineRule="auto"/>
              <w:ind w:firstLine="482" w:firstLineChars="200"/>
              <w:rPr>
                <w:rFonts w:hint="default" w:ascii="Times New Roman" w:hAnsi="Times New Roman" w:eastAsia="宋体" w:cs="Times New Roman"/>
                <w:bCs/>
                <w:color w:val="FF0000"/>
                <w:highlight w:val="none"/>
                <w:lang w:eastAsia="zh-CN"/>
              </w:rPr>
            </w:pPr>
            <w:r>
              <w:rPr>
                <w:rFonts w:hint="default" w:ascii="Times New Roman" w:hAnsi="Times New Roman" w:eastAsia="宋体" w:cs="Times New Roman"/>
                <w:b/>
                <w:bCs/>
                <w:color w:val="FF0000"/>
                <w:highlight w:val="none"/>
                <w:lang w:val="en-US" w:eastAsia="zh-CN"/>
              </w:rPr>
              <w:t>7</w:t>
            </w:r>
            <w:r>
              <w:rPr>
                <w:rFonts w:hint="default" w:ascii="Times New Roman" w:hAnsi="Times New Roman" w:eastAsia="宋体" w:cs="Times New Roman"/>
                <w:b/>
                <w:bCs/>
                <w:color w:val="FF0000"/>
                <w:highlight w:val="none"/>
              </w:rPr>
              <w:t>、</w:t>
            </w:r>
            <w:r>
              <w:rPr>
                <w:rFonts w:hint="default" w:ascii="Times New Roman" w:hAnsi="Times New Roman" w:eastAsia="宋体" w:cs="Times New Roman"/>
                <w:b/>
                <w:bCs/>
                <w:color w:val="FF0000"/>
                <w:highlight w:val="none"/>
                <w:lang w:eastAsia="zh-CN"/>
              </w:rPr>
              <w:t>环保投资和“三同时”验收</w:t>
            </w:r>
          </w:p>
          <w:p w14:paraId="630CAE5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项目总投资</w:t>
            </w:r>
            <w:r>
              <w:rPr>
                <w:rFonts w:hint="default" w:ascii="Times New Roman" w:hAnsi="Times New Roman" w:eastAsia="宋体" w:cs="Times New Roman"/>
                <w:color w:val="FF0000"/>
                <w:sz w:val="24"/>
                <w:szCs w:val="24"/>
                <w:highlight w:val="none"/>
                <w:lang w:val="en-US" w:eastAsia="zh-CN"/>
              </w:rPr>
              <w:t>350</w:t>
            </w:r>
            <w:r>
              <w:rPr>
                <w:rFonts w:hint="default" w:ascii="Times New Roman" w:hAnsi="Times New Roman" w:eastAsia="宋体" w:cs="Times New Roman"/>
                <w:color w:val="FF0000"/>
                <w:sz w:val="24"/>
                <w:szCs w:val="24"/>
              </w:rPr>
              <w:t>万元，其中环保投资</w:t>
            </w:r>
            <w:r>
              <w:rPr>
                <w:rFonts w:hint="default" w:ascii="Times New Roman" w:hAnsi="Times New Roman" w:eastAsia="宋体" w:cs="Times New Roman"/>
                <w:color w:val="FF0000"/>
                <w:sz w:val="24"/>
                <w:szCs w:val="24"/>
                <w:highlight w:val="none"/>
                <w:lang w:val="en-US" w:eastAsia="zh-CN"/>
              </w:rPr>
              <w:t>31.02</w:t>
            </w:r>
            <w:r>
              <w:rPr>
                <w:rFonts w:hint="default" w:ascii="Times New Roman" w:hAnsi="Times New Roman" w:eastAsia="宋体" w:cs="Times New Roman"/>
                <w:color w:val="FF0000"/>
                <w:sz w:val="24"/>
                <w:szCs w:val="24"/>
              </w:rPr>
              <w:t>万元，占总投资的</w:t>
            </w:r>
            <w:r>
              <w:rPr>
                <w:rFonts w:hint="default" w:ascii="Times New Roman" w:hAnsi="Times New Roman" w:eastAsia="宋体" w:cs="Times New Roman"/>
                <w:color w:val="FF0000"/>
                <w:sz w:val="24"/>
                <w:szCs w:val="24"/>
                <w:highlight w:val="none"/>
                <w:lang w:val="en-US" w:eastAsia="zh-CN"/>
              </w:rPr>
              <w:t>8.86</w:t>
            </w:r>
            <w:r>
              <w:rPr>
                <w:rFonts w:hint="default" w:ascii="Times New Roman" w:hAnsi="Times New Roman" w:eastAsia="宋体" w:cs="Times New Roman"/>
                <w:color w:val="FF0000"/>
                <w:sz w:val="24"/>
                <w:szCs w:val="24"/>
              </w:rPr>
              <w:t>%。环境保护措施及投资一览表见下表。</w:t>
            </w:r>
          </w:p>
          <w:p w14:paraId="43332AB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firstLineChars="200"/>
              <w:jc w:val="center"/>
              <w:textAlignment w:val="auto"/>
              <w:rPr>
                <w:rFonts w:hint="default" w:ascii="Times New Roman" w:hAnsi="Times New Roman" w:eastAsia="宋体" w:cs="Times New Roman"/>
                <w:b/>
                <w:bCs/>
                <w:color w:val="FF0000"/>
                <w:sz w:val="24"/>
                <w:szCs w:val="24"/>
              </w:rPr>
            </w:pPr>
            <w:r>
              <w:rPr>
                <w:rFonts w:hint="default" w:ascii="Times New Roman" w:hAnsi="Times New Roman" w:eastAsia="宋体" w:cs="Times New Roman"/>
                <w:b/>
                <w:bCs/>
                <w:color w:val="FF0000"/>
                <w:sz w:val="24"/>
                <w:szCs w:val="24"/>
              </w:rPr>
              <w:t>表</w:t>
            </w:r>
            <w:r>
              <w:rPr>
                <w:rFonts w:hint="default" w:ascii="Times New Roman" w:hAnsi="Times New Roman" w:eastAsia="宋体" w:cs="Times New Roman"/>
                <w:b/>
                <w:bCs/>
                <w:color w:val="FF0000"/>
                <w:sz w:val="24"/>
                <w:lang w:eastAsia="zh-CN"/>
              </w:rPr>
              <w:t>4</w:t>
            </w:r>
            <w:r>
              <w:rPr>
                <w:rFonts w:hint="default" w:ascii="Times New Roman" w:hAnsi="Times New Roman" w:eastAsia="宋体" w:cs="Times New Roman"/>
                <w:b/>
                <w:bCs/>
                <w:color w:val="FF0000"/>
                <w:sz w:val="24"/>
                <w:lang w:val="en-US" w:eastAsia="zh-CN"/>
              </w:rPr>
              <w:t>-10</w:t>
            </w:r>
            <w:r>
              <w:rPr>
                <w:rFonts w:hint="default" w:ascii="Times New Roman" w:hAnsi="Times New Roman" w:eastAsia="宋体" w:cs="Times New Roman"/>
                <w:b/>
                <w:bCs/>
                <w:color w:val="FF0000"/>
                <w:sz w:val="24"/>
                <w:szCs w:val="24"/>
              </w:rPr>
              <w:t>环保措施及投资估算一览表</w:t>
            </w:r>
          </w:p>
          <w:tbl>
            <w:tblPr>
              <w:tblStyle w:val="27"/>
              <w:tblW w:w="82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34"/>
              <w:gridCol w:w="1113"/>
              <w:gridCol w:w="1388"/>
              <w:gridCol w:w="1113"/>
              <w:gridCol w:w="1901"/>
              <w:gridCol w:w="1114"/>
              <w:gridCol w:w="1114"/>
            </w:tblGrid>
            <w:tr w14:paraId="6648F1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tcBorders>
                    <w:top w:val="single" w:color="auto" w:sz="4" w:space="0"/>
                    <w:left w:val="single" w:color="auto" w:sz="0" w:space="0"/>
                    <w:tl2br w:val="nil"/>
                    <w:tr2bl w:val="nil"/>
                  </w:tcBorders>
                  <w:vAlign w:val="center"/>
                </w:tcPr>
                <w:p w14:paraId="03DE2434">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
                      <w:color w:val="FF0000"/>
                      <w:sz w:val="21"/>
                      <w:szCs w:val="21"/>
                    </w:rPr>
                  </w:pPr>
                  <w:r>
                    <w:rPr>
                      <w:rFonts w:hint="default" w:ascii="Times New Roman" w:hAnsi="Times New Roman" w:eastAsia="宋体" w:cs="Times New Roman"/>
                      <w:b/>
                      <w:color w:val="FF0000"/>
                      <w:sz w:val="21"/>
                      <w:szCs w:val="21"/>
                    </w:rPr>
                    <w:t>序号</w:t>
                  </w:r>
                </w:p>
              </w:tc>
              <w:tc>
                <w:tcPr>
                  <w:tcW w:w="1113" w:type="dxa"/>
                  <w:tcBorders>
                    <w:top w:val="single" w:color="auto" w:sz="4" w:space="0"/>
                    <w:tl2br w:val="nil"/>
                    <w:tr2bl w:val="nil"/>
                  </w:tcBorders>
                  <w:vAlign w:val="center"/>
                </w:tcPr>
                <w:p w14:paraId="791CF433">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
                      <w:color w:val="FF0000"/>
                      <w:sz w:val="21"/>
                      <w:szCs w:val="21"/>
                    </w:rPr>
                  </w:pPr>
                  <w:r>
                    <w:rPr>
                      <w:rFonts w:hint="default" w:ascii="Times New Roman" w:hAnsi="Times New Roman" w:eastAsia="宋体" w:cs="Times New Roman"/>
                      <w:b/>
                      <w:color w:val="FF0000"/>
                      <w:sz w:val="21"/>
                      <w:szCs w:val="21"/>
                    </w:rPr>
                    <w:t>项目名称</w:t>
                  </w:r>
                </w:p>
              </w:tc>
              <w:tc>
                <w:tcPr>
                  <w:tcW w:w="1388" w:type="dxa"/>
                  <w:tcBorders>
                    <w:top w:val="single" w:color="auto" w:sz="4" w:space="0"/>
                    <w:tl2br w:val="nil"/>
                    <w:tr2bl w:val="nil"/>
                  </w:tcBorders>
                  <w:vAlign w:val="center"/>
                </w:tcPr>
                <w:p w14:paraId="7A84F28D">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
                      <w:color w:val="FF0000"/>
                      <w:sz w:val="21"/>
                      <w:szCs w:val="21"/>
                      <w:lang w:eastAsia="zh-CN"/>
                    </w:rPr>
                  </w:pPr>
                  <w:r>
                    <w:rPr>
                      <w:rFonts w:hint="default" w:ascii="Times New Roman" w:hAnsi="Times New Roman" w:eastAsia="宋体" w:cs="Times New Roman"/>
                      <w:b/>
                      <w:color w:val="FF0000"/>
                      <w:sz w:val="21"/>
                      <w:szCs w:val="21"/>
                      <w:lang w:eastAsia="zh-CN"/>
                    </w:rPr>
                    <w:t>污染源</w:t>
                  </w:r>
                </w:p>
              </w:tc>
              <w:tc>
                <w:tcPr>
                  <w:tcW w:w="1113" w:type="dxa"/>
                  <w:tcBorders>
                    <w:top w:val="single" w:color="auto" w:sz="4" w:space="0"/>
                    <w:tl2br w:val="nil"/>
                    <w:tr2bl w:val="nil"/>
                  </w:tcBorders>
                  <w:vAlign w:val="center"/>
                </w:tcPr>
                <w:p w14:paraId="5160F631">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
                      <w:color w:val="FF0000"/>
                      <w:sz w:val="21"/>
                      <w:szCs w:val="21"/>
                      <w:lang w:eastAsia="zh-CN"/>
                    </w:rPr>
                  </w:pPr>
                  <w:r>
                    <w:rPr>
                      <w:rFonts w:hint="default" w:ascii="Times New Roman" w:hAnsi="Times New Roman" w:eastAsia="宋体" w:cs="Times New Roman"/>
                      <w:b/>
                      <w:color w:val="FF0000"/>
                      <w:sz w:val="21"/>
                      <w:szCs w:val="21"/>
                      <w:lang w:eastAsia="zh-CN"/>
                    </w:rPr>
                    <w:t>污染因子</w:t>
                  </w:r>
                </w:p>
              </w:tc>
              <w:tc>
                <w:tcPr>
                  <w:tcW w:w="1901" w:type="dxa"/>
                  <w:tcBorders>
                    <w:top w:val="single" w:color="auto" w:sz="4" w:space="0"/>
                    <w:tl2br w:val="nil"/>
                    <w:tr2bl w:val="nil"/>
                  </w:tcBorders>
                  <w:vAlign w:val="center"/>
                </w:tcPr>
                <w:p w14:paraId="335FE0C3">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
                      <w:color w:val="FF0000"/>
                      <w:sz w:val="21"/>
                      <w:szCs w:val="21"/>
                      <w:lang w:eastAsia="zh-CN"/>
                    </w:rPr>
                  </w:pPr>
                  <w:r>
                    <w:rPr>
                      <w:rFonts w:hint="default" w:ascii="Times New Roman" w:hAnsi="Times New Roman" w:eastAsia="宋体" w:cs="Times New Roman"/>
                      <w:b/>
                      <w:color w:val="FF0000"/>
                      <w:sz w:val="21"/>
                      <w:szCs w:val="21"/>
                      <w:lang w:eastAsia="zh-CN"/>
                    </w:rPr>
                    <w:t>环保措施</w:t>
                  </w:r>
                </w:p>
              </w:tc>
              <w:tc>
                <w:tcPr>
                  <w:tcW w:w="1114" w:type="dxa"/>
                  <w:tcBorders>
                    <w:top w:val="single" w:color="auto" w:sz="4" w:space="0"/>
                    <w:tl2br w:val="nil"/>
                    <w:tr2bl w:val="nil"/>
                  </w:tcBorders>
                  <w:vAlign w:val="center"/>
                </w:tcPr>
                <w:p w14:paraId="386BF794">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
                      <w:color w:val="FF0000"/>
                      <w:sz w:val="21"/>
                      <w:szCs w:val="21"/>
                      <w:lang w:eastAsia="zh-CN"/>
                    </w:rPr>
                  </w:pPr>
                  <w:r>
                    <w:rPr>
                      <w:rFonts w:hint="default" w:ascii="Times New Roman" w:hAnsi="Times New Roman" w:eastAsia="宋体" w:cs="Times New Roman"/>
                      <w:b/>
                      <w:color w:val="FF0000"/>
                      <w:sz w:val="21"/>
                      <w:szCs w:val="21"/>
                      <w:lang w:eastAsia="zh-CN"/>
                    </w:rPr>
                    <w:t>数量</w:t>
                  </w:r>
                </w:p>
              </w:tc>
              <w:tc>
                <w:tcPr>
                  <w:tcW w:w="1114" w:type="dxa"/>
                  <w:tcBorders>
                    <w:top w:val="single" w:color="auto" w:sz="4" w:space="0"/>
                    <w:right w:val="single" w:color="auto" w:sz="4" w:space="0"/>
                    <w:tl2br w:val="nil"/>
                    <w:tr2bl w:val="nil"/>
                  </w:tcBorders>
                  <w:vAlign w:val="center"/>
                </w:tcPr>
                <w:p w14:paraId="48766EBD">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
                      <w:color w:val="FF0000"/>
                      <w:sz w:val="21"/>
                      <w:szCs w:val="21"/>
                    </w:rPr>
                  </w:pPr>
                  <w:r>
                    <w:rPr>
                      <w:rFonts w:hint="default" w:ascii="Times New Roman" w:hAnsi="Times New Roman" w:eastAsia="宋体" w:cs="Times New Roman"/>
                      <w:b/>
                      <w:color w:val="FF0000"/>
                      <w:sz w:val="21"/>
                      <w:szCs w:val="21"/>
                    </w:rPr>
                    <w:t>投资（万元）</w:t>
                  </w:r>
                </w:p>
              </w:tc>
            </w:tr>
            <w:tr w14:paraId="3AFC64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tcBorders>
                    <w:top w:val="single" w:color="auto" w:sz="4" w:space="0"/>
                    <w:left w:val="single" w:color="auto" w:sz="0" w:space="0"/>
                    <w:tl2br w:val="nil"/>
                    <w:tr2bl w:val="nil"/>
                  </w:tcBorders>
                  <w:vAlign w:val="center"/>
                </w:tcPr>
                <w:p w14:paraId="4555FDB9">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1</w:t>
                  </w:r>
                </w:p>
              </w:tc>
              <w:tc>
                <w:tcPr>
                  <w:tcW w:w="1113" w:type="dxa"/>
                  <w:vMerge w:val="restart"/>
                  <w:tcBorders>
                    <w:tl2br w:val="nil"/>
                    <w:tr2bl w:val="nil"/>
                  </w:tcBorders>
                  <w:vAlign w:val="center"/>
                </w:tcPr>
                <w:p w14:paraId="32664B31">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废气治理</w:t>
                  </w:r>
                </w:p>
              </w:tc>
              <w:tc>
                <w:tcPr>
                  <w:tcW w:w="1388" w:type="dxa"/>
                  <w:tcBorders>
                    <w:top w:val="single" w:color="auto" w:sz="4" w:space="0"/>
                    <w:tl2br w:val="nil"/>
                    <w:tr2bl w:val="nil"/>
                  </w:tcBorders>
                  <w:vAlign w:val="center"/>
                </w:tcPr>
                <w:p w14:paraId="7815C605">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b w:val="0"/>
                      <w:bCs w:val="0"/>
                      <w:color w:val="FF0000"/>
                      <w:sz w:val="21"/>
                      <w:szCs w:val="21"/>
                      <w:highlight w:val="none"/>
                      <w:lang w:val="en-US" w:eastAsia="zh-CN"/>
                    </w:rPr>
                    <w:t>发酵</w:t>
                  </w:r>
                  <w:r>
                    <w:rPr>
                      <w:rFonts w:hint="default" w:ascii="Times New Roman" w:hAnsi="Times New Roman" w:eastAsia="宋体" w:cs="Times New Roman"/>
                      <w:b w:val="0"/>
                      <w:bCs w:val="0"/>
                      <w:color w:val="FF0000"/>
                      <w:sz w:val="21"/>
                      <w:szCs w:val="21"/>
                      <w:highlight w:val="none"/>
                    </w:rPr>
                    <w:t>过程</w:t>
                  </w:r>
                </w:p>
              </w:tc>
              <w:tc>
                <w:tcPr>
                  <w:tcW w:w="1113" w:type="dxa"/>
                  <w:tcBorders>
                    <w:top w:val="single" w:color="auto" w:sz="4" w:space="0"/>
                    <w:tl2br w:val="nil"/>
                    <w:tr2bl w:val="nil"/>
                  </w:tcBorders>
                  <w:vAlign w:val="center"/>
                </w:tcPr>
                <w:p w14:paraId="4F071D17">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color w:val="FF0000"/>
                      <w:sz w:val="21"/>
                      <w:szCs w:val="21"/>
                      <w:lang w:eastAsia="zh-CN"/>
                    </w:rPr>
                    <w:t>NH</w:t>
                  </w:r>
                  <w:r>
                    <w:rPr>
                      <w:rFonts w:hint="default" w:ascii="Times New Roman" w:hAnsi="Times New Roman" w:eastAsia="宋体" w:cs="Times New Roman"/>
                      <w:color w:val="FF0000"/>
                      <w:sz w:val="21"/>
                      <w:szCs w:val="21"/>
                      <w:vertAlign w:val="subscript"/>
                      <w:lang w:eastAsia="zh-CN"/>
                    </w:rPr>
                    <w:t>3</w:t>
                  </w:r>
                  <w:r>
                    <w:rPr>
                      <w:rFonts w:hint="default" w:ascii="Times New Roman" w:hAnsi="Times New Roman" w:eastAsia="宋体" w:cs="Times New Roman"/>
                      <w:color w:val="FF0000"/>
                      <w:sz w:val="21"/>
                      <w:szCs w:val="21"/>
                      <w:vertAlign w:val="baseline"/>
                      <w:lang w:eastAsia="zh-CN"/>
                    </w:rPr>
                    <w:t>、</w:t>
                  </w:r>
                  <w:r>
                    <w:rPr>
                      <w:rFonts w:hint="default" w:ascii="Times New Roman" w:hAnsi="Times New Roman" w:eastAsia="宋体" w:cs="Times New Roman"/>
                      <w:color w:val="FF0000"/>
                      <w:sz w:val="21"/>
                      <w:szCs w:val="21"/>
                    </w:rPr>
                    <w:t>H</w:t>
                  </w:r>
                  <w:r>
                    <w:rPr>
                      <w:rFonts w:hint="default" w:ascii="Times New Roman" w:hAnsi="Times New Roman" w:eastAsia="宋体" w:cs="Times New Roman"/>
                      <w:color w:val="FF0000"/>
                      <w:sz w:val="21"/>
                      <w:szCs w:val="21"/>
                      <w:vertAlign w:val="subscript"/>
                    </w:rPr>
                    <w:t>2</w:t>
                  </w:r>
                  <w:r>
                    <w:rPr>
                      <w:rFonts w:hint="default" w:ascii="Times New Roman" w:hAnsi="Times New Roman" w:eastAsia="宋体" w:cs="Times New Roman"/>
                      <w:color w:val="FF0000"/>
                      <w:sz w:val="21"/>
                      <w:szCs w:val="21"/>
                    </w:rPr>
                    <w:t>S</w:t>
                  </w:r>
                  <w:r>
                    <w:rPr>
                      <w:rFonts w:hint="default" w:ascii="Times New Roman" w:hAnsi="Times New Roman" w:eastAsia="宋体" w:cs="Times New Roman"/>
                      <w:color w:val="FF0000"/>
                      <w:sz w:val="21"/>
                      <w:szCs w:val="21"/>
                      <w:lang w:eastAsia="zh-CN"/>
                    </w:rPr>
                    <w:t>、臭气浓度</w:t>
                  </w:r>
                </w:p>
              </w:tc>
              <w:tc>
                <w:tcPr>
                  <w:tcW w:w="1901" w:type="dxa"/>
                  <w:tcBorders>
                    <w:top w:val="single" w:color="auto" w:sz="4" w:space="0"/>
                    <w:tl2br w:val="nil"/>
                    <w:tr2bl w:val="nil"/>
                  </w:tcBorders>
                  <w:vAlign w:val="center"/>
                </w:tcPr>
                <w:p w14:paraId="6F19879D">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eastAsia="zh-CN"/>
                    </w:rPr>
                    <w:t>微生物除臭剂</w:t>
                  </w:r>
                </w:p>
              </w:tc>
              <w:tc>
                <w:tcPr>
                  <w:tcW w:w="1114" w:type="dxa"/>
                  <w:tcBorders>
                    <w:top w:val="single" w:color="auto" w:sz="4" w:space="0"/>
                    <w:tl2br w:val="nil"/>
                    <w:tr2bl w:val="nil"/>
                  </w:tcBorders>
                  <w:vAlign w:val="center"/>
                </w:tcPr>
                <w:p w14:paraId="1AFE85D0">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1</w:t>
                  </w:r>
                </w:p>
              </w:tc>
              <w:tc>
                <w:tcPr>
                  <w:tcW w:w="1114" w:type="dxa"/>
                  <w:tcBorders>
                    <w:top w:val="single" w:color="auto" w:sz="4" w:space="0"/>
                    <w:right w:val="single" w:color="auto" w:sz="4" w:space="0"/>
                    <w:tl2br w:val="nil"/>
                    <w:tr2bl w:val="nil"/>
                  </w:tcBorders>
                  <w:vAlign w:val="center"/>
                </w:tcPr>
                <w:p w14:paraId="1D35354E">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6</w:t>
                  </w:r>
                </w:p>
              </w:tc>
            </w:tr>
            <w:tr w14:paraId="0FB3E0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tcBorders>
                    <w:top w:val="single" w:color="auto" w:sz="4" w:space="0"/>
                    <w:left w:val="single" w:color="auto" w:sz="0" w:space="0"/>
                    <w:tl2br w:val="nil"/>
                    <w:tr2bl w:val="nil"/>
                  </w:tcBorders>
                  <w:vAlign w:val="center"/>
                </w:tcPr>
                <w:p w14:paraId="0E48735B">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2</w:t>
                  </w:r>
                </w:p>
              </w:tc>
              <w:tc>
                <w:tcPr>
                  <w:tcW w:w="1113" w:type="dxa"/>
                  <w:vMerge w:val="continue"/>
                  <w:tcBorders>
                    <w:tl2br w:val="nil"/>
                    <w:tr2bl w:val="nil"/>
                  </w:tcBorders>
                  <w:vAlign w:val="center"/>
                </w:tcPr>
                <w:p w14:paraId="1D490FF9">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 w:val="0"/>
                      <w:bCs/>
                      <w:color w:val="FF0000"/>
                      <w:sz w:val="21"/>
                      <w:szCs w:val="21"/>
                    </w:rPr>
                  </w:pPr>
                </w:p>
              </w:tc>
              <w:tc>
                <w:tcPr>
                  <w:tcW w:w="1388" w:type="dxa"/>
                  <w:vMerge w:val="restart"/>
                  <w:tcBorders>
                    <w:top w:val="single" w:color="auto" w:sz="4" w:space="0"/>
                    <w:tl2br w:val="nil"/>
                    <w:tr2bl w:val="nil"/>
                  </w:tcBorders>
                  <w:vAlign w:val="center"/>
                </w:tcPr>
                <w:p w14:paraId="5449C4C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b w:val="0"/>
                      <w:bCs w:val="0"/>
                      <w:color w:val="FF0000"/>
                      <w:kern w:val="2"/>
                      <w:sz w:val="21"/>
                      <w:szCs w:val="21"/>
                      <w:highlight w:val="none"/>
                      <w:lang w:val="en-US" w:eastAsia="zh-CN" w:bidi="ar-SA"/>
                    </w:rPr>
                    <w:t>粉碎分级包装过程</w:t>
                  </w:r>
                </w:p>
              </w:tc>
              <w:tc>
                <w:tcPr>
                  <w:tcW w:w="1113" w:type="dxa"/>
                  <w:vMerge w:val="restart"/>
                  <w:tcBorders>
                    <w:top w:val="single" w:color="auto" w:sz="4" w:space="0"/>
                    <w:tl2br w:val="nil"/>
                    <w:tr2bl w:val="nil"/>
                  </w:tcBorders>
                  <w:vAlign w:val="center"/>
                </w:tcPr>
                <w:p w14:paraId="765141A6">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eastAsia="zh-CN"/>
                    </w:rPr>
                    <w:t>颗粒物</w:t>
                  </w:r>
                </w:p>
              </w:tc>
              <w:tc>
                <w:tcPr>
                  <w:tcW w:w="1901" w:type="dxa"/>
                  <w:tcBorders>
                    <w:top w:val="single" w:color="auto" w:sz="4" w:space="0"/>
                    <w:tl2br w:val="nil"/>
                    <w:tr2bl w:val="nil"/>
                  </w:tcBorders>
                  <w:vAlign w:val="center"/>
                </w:tcPr>
                <w:p w14:paraId="0E43506D">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eastAsia="zh-CN"/>
                    </w:rPr>
                    <w:t>集气罩</w:t>
                  </w:r>
                </w:p>
              </w:tc>
              <w:tc>
                <w:tcPr>
                  <w:tcW w:w="1114" w:type="dxa"/>
                  <w:tcBorders>
                    <w:top w:val="single" w:color="auto" w:sz="4" w:space="0"/>
                    <w:tl2br w:val="nil"/>
                    <w:tr2bl w:val="nil"/>
                  </w:tcBorders>
                  <w:vAlign w:val="center"/>
                </w:tcPr>
                <w:p w14:paraId="3BC5C9D7">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2</w:t>
                  </w:r>
                </w:p>
              </w:tc>
              <w:tc>
                <w:tcPr>
                  <w:tcW w:w="1114" w:type="dxa"/>
                  <w:tcBorders>
                    <w:top w:val="single" w:color="auto" w:sz="4" w:space="0"/>
                    <w:right w:val="single" w:color="auto" w:sz="4" w:space="0"/>
                    <w:tl2br w:val="nil"/>
                    <w:tr2bl w:val="nil"/>
                  </w:tcBorders>
                  <w:vAlign w:val="center"/>
                </w:tcPr>
                <w:p w14:paraId="07226911">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2</w:t>
                  </w:r>
                </w:p>
              </w:tc>
            </w:tr>
            <w:tr w14:paraId="236916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tcBorders>
                    <w:top w:val="single" w:color="auto" w:sz="4" w:space="0"/>
                    <w:left w:val="single" w:color="auto" w:sz="0" w:space="0"/>
                    <w:tl2br w:val="nil"/>
                    <w:tr2bl w:val="nil"/>
                  </w:tcBorders>
                  <w:vAlign w:val="center"/>
                </w:tcPr>
                <w:p w14:paraId="33B6940D">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3</w:t>
                  </w:r>
                </w:p>
              </w:tc>
              <w:tc>
                <w:tcPr>
                  <w:tcW w:w="1113" w:type="dxa"/>
                  <w:vMerge w:val="continue"/>
                  <w:tcBorders>
                    <w:tl2br w:val="nil"/>
                    <w:tr2bl w:val="nil"/>
                  </w:tcBorders>
                  <w:vAlign w:val="center"/>
                </w:tcPr>
                <w:p w14:paraId="6417B938">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 w:val="0"/>
                      <w:bCs/>
                      <w:color w:val="FF0000"/>
                      <w:sz w:val="21"/>
                      <w:szCs w:val="21"/>
                    </w:rPr>
                  </w:pPr>
                </w:p>
              </w:tc>
              <w:tc>
                <w:tcPr>
                  <w:tcW w:w="1388" w:type="dxa"/>
                  <w:vMerge w:val="continue"/>
                  <w:tcBorders>
                    <w:tl2br w:val="nil"/>
                    <w:tr2bl w:val="nil"/>
                  </w:tcBorders>
                  <w:vAlign w:val="center"/>
                </w:tcPr>
                <w:p w14:paraId="38131B0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sz w:val="21"/>
                      <w:szCs w:val="21"/>
                      <w:highlight w:val="none"/>
                      <w:lang w:val="en-US" w:eastAsia="zh-CN"/>
                    </w:rPr>
                  </w:pPr>
                </w:p>
              </w:tc>
              <w:tc>
                <w:tcPr>
                  <w:tcW w:w="1113" w:type="dxa"/>
                  <w:vMerge w:val="continue"/>
                  <w:tcBorders>
                    <w:tl2br w:val="nil"/>
                    <w:tr2bl w:val="nil"/>
                  </w:tcBorders>
                  <w:vAlign w:val="center"/>
                </w:tcPr>
                <w:p w14:paraId="09EF9D1A">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lang w:eastAsia="zh-CN"/>
                    </w:rPr>
                  </w:pPr>
                </w:p>
              </w:tc>
              <w:tc>
                <w:tcPr>
                  <w:tcW w:w="1901" w:type="dxa"/>
                  <w:tcBorders>
                    <w:top w:val="single" w:color="auto" w:sz="4" w:space="0"/>
                    <w:tl2br w:val="nil"/>
                    <w:tr2bl w:val="nil"/>
                  </w:tcBorders>
                  <w:vAlign w:val="center"/>
                </w:tcPr>
                <w:p w14:paraId="3FB77311">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eastAsia="zh-CN"/>
                    </w:rPr>
                    <w:t>布袋除尘器</w:t>
                  </w:r>
                </w:p>
              </w:tc>
              <w:tc>
                <w:tcPr>
                  <w:tcW w:w="1114" w:type="dxa"/>
                  <w:tcBorders>
                    <w:top w:val="single" w:color="auto" w:sz="4" w:space="0"/>
                    <w:tl2br w:val="nil"/>
                    <w:tr2bl w:val="nil"/>
                  </w:tcBorders>
                  <w:vAlign w:val="center"/>
                </w:tcPr>
                <w:p w14:paraId="27CA6F64">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1</w:t>
                  </w:r>
                </w:p>
              </w:tc>
              <w:tc>
                <w:tcPr>
                  <w:tcW w:w="1114" w:type="dxa"/>
                  <w:tcBorders>
                    <w:top w:val="single" w:color="auto" w:sz="4" w:space="0"/>
                    <w:right w:val="single" w:color="auto" w:sz="4" w:space="0"/>
                    <w:tl2br w:val="nil"/>
                    <w:tr2bl w:val="nil"/>
                  </w:tcBorders>
                  <w:vAlign w:val="center"/>
                </w:tcPr>
                <w:p w14:paraId="52C8C324">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8</w:t>
                  </w:r>
                </w:p>
              </w:tc>
            </w:tr>
            <w:tr w14:paraId="2F6227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tcBorders>
                    <w:top w:val="single" w:color="auto" w:sz="4" w:space="0"/>
                    <w:left w:val="single" w:color="auto" w:sz="0" w:space="0"/>
                    <w:tl2br w:val="nil"/>
                    <w:tr2bl w:val="nil"/>
                  </w:tcBorders>
                  <w:vAlign w:val="center"/>
                </w:tcPr>
                <w:p w14:paraId="646E5315">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4</w:t>
                  </w:r>
                </w:p>
              </w:tc>
              <w:tc>
                <w:tcPr>
                  <w:tcW w:w="1113" w:type="dxa"/>
                  <w:vMerge w:val="continue"/>
                  <w:tcBorders>
                    <w:tl2br w:val="nil"/>
                    <w:tr2bl w:val="nil"/>
                  </w:tcBorders>
                  <w:vAlign w:val="center"/>
                </w:tcPr>
                <w:p w14:paraId="083A608D">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 w:val="0"/>
                      <w:bCs/>
                      <w:color w:val="FF0000"/>
                      <w:sz w:val="21"/>
                      <w:szCs w:val="21"/>
                    </w:rPr>
                  </w:pPr>
                </w:p>
              </w:tc>
              <w:tc>
                <w:tcPr>
                  <w:tcW w:w="1388" w:type="dxa"/>
                  <w:vMerge w:val="continue"/>
                  <w:tcBorders>
                    <w:tl2br w:val="nil"/>
                    <w:tr2bl w:val="nil"/>
                  </w:tcBorders>
                  <w:vAlign w:val="center"/>
                </w:tcPr>
                <w:p w14:paraId="08D31C1A">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sz w:val="21"/>
                      <w:szCs w:val="21"/>
                      <w:highlight w:val="none"/>
                      <w:lang w:val="en-US" w:eastAsia="zh-CN"/>
                    </w:rPr>
                  </w:pPr>
                </w:p>
              </w:tc>
              <w:tc>
                <w:tcPr>
                  <w:tcW w:w="1113" w:type="dxa"/>
                  <w:vMerge w:val="continue"/>
                  <w:tcBorders>
                    <w:tl2br w:val="nil"/>
                    <w:tr2bl w:val="nil"/>
                  </w:tcBorders>
                  <w:vAlign w:val="center"/>
                </w:tcPr>
                <w:p w14:paraId="3BA0A8C4">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color w:val="FF0000"/>
                      <w:sz w:val="21"/>
                      <w:szCs w:val="21"/>
                      <w:lang w:eastAsia="zh-CN"/>
                    </w:rPr>
                  </w:pPr>
                </w:p>
              </w:tc>
              <w:tc>
                <w:tcPr>
                  <w:tcW w:w="1901" w:type="dxa"/>
                  <w:tcBorders>
                    <w:top w:val="single" w:color="auto" w:sz="4" w:space="0"/>
                    <w:tl2br w:val="nil"/>
                    <w:tr2bl w:val="nil"/>
                  </w:tcBorders>
                  <w:vAlign w:val="center"/>
                </w:tcPr>
                <w:p w14:paraId="7E50BC37">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15m高排气筒</w:t>
                  </w:r>
                  <w:r>
                    <w:rPr>
                      <w:rFonts w:hint="default" w:ascii="Times New Roman" w:hAnsi="Times New Roman" w:eastAsia="宋体" w:cs="Times New Roman"/>
                      <w:b w:val="0"/>
                      <w:bCs w:val="0"/>
                      <w:color w:val="FF0000"/>
                      <w:sz w:val="21"/>
                      <w:szCs w:val="21"/>
                      <w:highlight w:val="none"/>
                      <w:lang w:eastAsia="zh-CN"/>
                    </w:rPr>
                    <w:t>（</w:t>
                  </w:r>
                  <w:r>
                    <w:rPr>
                      <w:rFonts w:hint="default" w:ascii="Times New Roman" w:hAnsi="Times New Roman" w:eastAsia="宋体" w:cs="Times New Roman"/>
                      <w:b w:val="0"/>
                      <w:bCs w:val="0"/>
                      <w:color w:val="FF0000"/>
                      <w:sz w:val="21"/>
                      <w:szCs w:val="21"/>
                      <w:highlight w:val="none"/>
                      <w:lang w:val="en-US" w:eastAsia="zh-CN"/>
                    </w:rPr>
                    <w:t>P1</w:t>
                  </w:r>
                  <w:r>
                    <w:rPr>
                      <w:rFonts w:hint="default" w:ascii="Times New Roman" w:hAnsi="Times New Roman" w:eastAsia="宋体" w:cs="Times New Roman"/>
                      <w:b w:val="0"/>
                      <w:bCs w:val="0"/>
                      <w:color w:val="FF0000"/>
                      <w:sz w:val="21"/>
                      <w:szCs w:val="21"/>
                      <w:highlight w:val="none"/>
                      <w:lang w:eastAsia="zh-CN"/>
                    </w:rPr>
                    <w:t>）</w:t>
                  </w:r>
                </w:p>
              </w:tc>
              <w:tc>
                <w:tcPr>
                  <w:tcW w:w="1114" w:type="dxa"/>
                  <w:tcBorders>
                    <w:top w:val="single" w:color="auto" w:sz="4" w:space="0"/>
                    <w:tl2br w:val="nil"/>
                    <w:tr2bl w:val="nil"/>
                  </w:tcBorders>
                  <w:vAlign w:val="center"/>
                </w:tcPr>
                <w:p w14:paraId="4C8E33F3">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1</w:t>
                  </w:r>
                </w:p>
              </w:tc>
              <w:tc>
                <w:tcPr>
                  <w:tcW w:w="1114" w:type="dxa"/>
                  <w:tcBorders>
                    <w:top w:val="single" w:color="auto" w:sz="4" w:space="0"/>
                    <w:right w:val="single" w:color="auto" w:sz="4" w:space="0"/>
                    <w:tl2br w:val="nil"/>
                    <w:tr2bl w:val="nil"/>
                  </w:tcBorders>
                  <w:vAlign w:val="center"/>
                </w:tcPr>
                <w:p w14:paraId="7E678030">
                  <w:pPr>
                    <w:keepNext w:val="0"/>
                    <w:keepLines w:val="0"/>
                    <w:suppressLineNumbers w:val="0"/>
                    <w:shd w:val="clear"/>
                    <w:spacing w:before="0" w:beforeAutospacing="0" w:after="0" w:afterAutospacing="0"/>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3</w:t>
                  </w:r>
                </w:p>
              </w:tc>
            </w:tr>
            <w:tr w14:paraId="60682F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tcBorders>
                    <w:top w:val="single" w:color="auto" w:sz="4" w:space="0"/>
                    <w:left w:val="single" w:color="auto" w:sz="0" w:space="0"/>
                    <w:tl2br w:val="nil"/>
                    <w:tr2bl w:val="nil"/>
                  </w:tcBorders>
                  <w:vAlign w:val="center"/>
                </w:tcPr>
                <w:p w14:paraId="4A521212">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kern w:val="2"/>
                      <w:sz w:val="21"/>
                      <w:szCs w:val="21"/>
                      <w:lang w:val="en-US" w:eastAsia="zh-CN" w:bidi="ar-SA"/>
                    </w:rPr>
                    <w:t>5</w:t>
                  </w:r>
                </w:p>
              </w:tc>
              <w:tc>
                <w:tcPr>
                  <w:tcW w:w="1113" w:type="dxa"/>
                  <w:vMerge w:val="restart"/>
                  <w:tcBorders>
                    <w:tl2br w:val="nil"/>
                    <w:tr2bl w:val="nil"/>
                  </w:tcBorders>
                  <w:vAlign w:val="center"/>
                </w:tcPr>
                <w:p w14:paraId="7EF2AB9D">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lang w:eastAsia="zh-CN"/>
                    </w:rPr>
                    <w:t>废水治理</w:t>
                  </w:r>
                </w:p>
              </w:tc>
              <w:tc>
                <w:tcPr>
                  <w:tcW w:w="1388" w:type="dxa"/>
                  <w:tcBorders>
                    <w:tl2br w:val="nil"/>
                    <w:tr2bl w:val="nil"/>
                  </w:tcBorders>
                  <w:vAlign w:val="center"/>
                </w:tcPr>
                <w:p w14:paraId="4229AF60">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sz w:val="21"/>
                      <w:szCs w:val="21"/>
                      <w:highlight w:val="none"/>
                      <w:lang w:eastAsia="zh-CN"/>
                    </w:rPr>
                  </w:pPr>
                  <w:r>
                    <w:rPr>
                      <w:rFonts w:hint="default" w:ascii="Times New Roman" w:hAnsi="Times New Roman" w:eastAsia="宋体" w:cs="Times New Roman"/>
                      <w:b w:val="0"/>
                      <w:bCs/>
                      <w:color w:val="FF0000"/>
                      <w:sz w:val="21"/>
                      <w:szCs w:val="21"/>
                      <w:lang w:eastAsia="zh-CN"/>
                    </w:rPr>
                    <w:t>工作人员</w:t>
                  </w:r>
                </w:p>
              </w:tc>
              <w:tc>
                <w:tcPr>
                  <w:tcW w:w="1113" w:type="dxa"/>
                  <w:tcBorders>
                    <w:tl2br w:val="nil"/>
                    <w:tr2bl w:val="nil"/>
                  </w:tcBorders>
                  <w:vAlign w:val="center"/>
                </w:tcPr>
                <w:p w14:paraId="7529C448">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sz w:val="21"/>
                      <w:szCs w:val="21"/>
                      <w:lang w:eastAsia="zh-CN"/>
                    </w:rPr>
                  </w:pPr>
                  <w:r>
                    <w:rPr>
                      <w:rFonts w:hint="default" w:ascii="Times New Roman" w:hAnsi="Times New Roman" w:eastAsia="宋体" w:cs="Times New Roman"/>
                      <w:b w:val="0"/>
                      <w:bCs w:val="0"/>
                      <w:color w:val="FF0000"/>
                      <w:sz w:val="21"/>
                      <w:szCs w:val="21"/>
                      <w:highlight w:val="none"/>
                      <w:lang w:eastAsia="zh-CN"/>
                    </w:rPr>
                    <w:t>生活污水</w:t>
                  </w:r>
                </w:p>
              </w:tc>
              <w:tc>
                <w:tcPr>
                  <w:tcW w:w="1901" w:type="dxa"/>
                  <w:tcBorders>
                    <w:tl2br w:val="nil"/>
                    <w:tr2bl w:val="nil"/>
                  </w:tcBorders>
                  <w:vAlign w:val="center"/>
                </w:tcPr>
                <w:p w14:paraId="761963E1">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FF0000"/>
                      <w:sz w:val="21"/>
                      <w:szCs w:val="21"/>
                      <w:highlight w:val="none"/>
                      <w:lang w:eastAsia="zh-CN"/>
                    </w:rPr>
                  </w:pPr>
                  <w:r>
                    <w:rPr>
                      <w:rFonts w:hint="default" w:ascii="Times New Roman" w:hAnsi="Times New Roman" w:eastAsia="宋体" w:cs="Times New Roman"/>
                      <w:b w:val="0"/>
                      <w:bCs w:val="0"/>
                      <w:color w:val="FF0000"/>
                      <w:sz w:val="21"/>
                      <w:szCs w:val="21"/>
                      <w:highlight w:val="none"/>
                      <w:lang w:eastAsia="zh-CN"/>
                    </w:rPr>
                    <w:t>防渗化粪池</w:t>
                  </w:r>
                </w:p>
              </w:tc>
              <w:tc>
                <w:tcPr>
                  <w:tcW w:w="1114" w:type="dxa"/>
                  <w:tcBorders>
                    <w:tl2br w:val="nil"/>
                    <w:tr2bl w:val="nil"/>
                  </w:tcBorders>
                  <w:vAlign w:val="center"/>
                </w:tcPr>
                <w:p w14:paraId="3B80E5B6">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sz w:val="21"/>
                      <w:szCs w:val="21"/>
                      <w:lang w:val="en-US" w:eastAsia="zh-CN"/>
                    </w:rPr>
                  </w:pPr>
                  <w:r>
                    <w:rPr>
                      <w:rFonts w:hint="default" w:ascii="Times New Roman" w:hAnsi="Times New Roman" w:eastAsia="宋体" w:cs="Times New Roman"/>
                      <w:b w:val="0"/>
                      <w:bCs/>
                      <w:color w:val="FF0000"/>
                      <w:sz w:val="21"/>
                      <w:szCs w:val="21"/>
                      <w:lang w:val="en-US" w:eastAsia="zh-CN"/>
                    </w:rPr>
                    <w:t>1</w:t>
                  </w:r>
                </w:p>
              </w:tc>
              <w:tc>
                <w:tcPr>
                  <w:tcW w:w="1114" w:type="dxa"/>
                  <w:tcBorders>
                    <w:right w:val="single" w:color="auto" w:sz="4" w:space="0"/>
                    <w:tl2br w:val="nil"/>
                    <w:tr2bl w:val="nil"/>
                  </w:tcBorders>
                  <w:vAlign w:val="center"/>
                </w:tcPr>
                <w:p w14:paraId="48496319">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sz w:val="21"/>
                      <w:szCs w:val="21"/>
                      <w:lang w:val="en-US" w:eastAsia="zh-CN"/>
                    </w:rPr>
                  </w:pPr>
                  <w:r>
                    <w:rPr>
                      <w:rFonts w:hint="default" w:ascii="Times New Roman" w:hAnsi="Times New Roman" w:eastAsia="宋体" w:cs="Times New Roman"/>
                      <w:b w:val="0"/>
                      <w:bCs/>
                      <w:color w:val="FF0000"/>
                      <w:sz w:val="21"/>
                      <w:szCs w:val="21"/>
                      <w:lang w:val="en-US" w:eastAsia="zh-CN"/>
                    </w:rPr>
                    <w:t>--</w:t>
                  </w:r>
                </w:p>
              </w:tc>
            </w:tr>
            <w:tr w14:paraId="63A16E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tcBorders>
                    <w:top w:val="single" w:color="auto" w:sz="4" w:space="0"/>
                    <w:left w:val="single" w:color="auto" w:sz="0" w:space="0"/>
                    <w:tl2br w:val="nil"/>
                    <w:tr2bl w:val="nil"/>
                  </w:tcBorders>
                  <w:vAlign w:val="center"/>
                </w:tcPr>
                <w:p w14:paraId="11C68779">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kern w:val="2"/>
                      <w:sz w:val="21"/>
                      <w:szCs w:val="21"/>
                      <w:lang w:val="en-US" w:eastAsia="zh-CN" w:bidi="ar-SA"/>
                    </w:rPr>
                    <w:t>6</w:t>
                  </w:r>
                </w:p>
              </w:tc>
              <w:tc>
                <w:tcPr>
                  <w:tcW w:w="1113" w:type="dxa"/>
                  <w:vMerge w:val="continue"/>
                  <w:tcBorders>
                    <w:tl2br w:val="nil"/>
                    <w:tr2bl w:val="nil"/>
                  </w:tcBorders>
                  <w:vAlign w:val="center"/>
                </w:tcPr>
                <w:p w14:paraId="3B1FAF0F">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 w:val="0"/>
                      <w:bCs/>
                      <w:color w:val="FF0000"/>
                      <w:sz w:val="21"/>
                      <w:szCs w:val="21"/>
                      <w:lang w:eastAsia="zh-CN"/>
                    </w:rPr>
                  </w:pPr>
                </w:p>
              </w:tc>
              <w:tc>
                <w:tcPr>
                  <w:tcW w:w="1388" w:type="dxa"/>
                  <w:tcBorders>
                    <w:tl2br w:val="nil"/>
                    <w:tr2bl w:val="nil"/>
                  </w:tcBorders>
                  <w:vAlign w:val="center"/>
                </w:tcPr>
                <w:p w14:paraId="60664B6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FF0000"/>
                      <w:sz w:val="21"/>
                      <w:szCs w:val="21"/>
                      <w:lang w:eastAsia="zh-CN"/>
                    </w:rPr>
                  </w:pPr>
                  <w:r>
                    <w:rPr>
                      <w:rFonts w:hint="default" w:ascii="Times New Roman" w:hAnsi="Times New Roman" w:eastAsia="宋体" w:cs="Times New Roman"/>
                      <w:b w:val="0"/>
                      <w:bCs/>
                      <w:color w:val="FF0000"/>
                      <w:sz w:val="21"/>
                      <w:szCs w:val="21"/>
                      <w:lang w:eastAsia="zh-CN"/>
                    </w:rPr>
                    <w:t>斜筛式固液分离机</w:t>
                  </w:r>
                </w:p>
              </w:tc>
              <w:tc>
                <w:tcPr>
                  <w:tcW w:w="1113" w:type="dxa"/>
                  <w:tcBorders>
                    <w:tl2br w:val="nil"/>
                    <w:tr2bl w:val="nil"/>
                  </w:tcBorders>
                  <w:vAlign w:val="center"/>
                </w:tcPr>
                <w:p w14:paraId="4C438CB7">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FF0000"/>
                      <w:sz w:val="21"/>
                      <w:szCs w:val="21"/>
                      <w:highlight w:val="none"/>
                      <w:lang w:eastAsia="zh-CN"/>
                    </w:rPr>
                  </w:pPr>
                  <w:r>
                    <w:rPr>
                      <w:rFonts w:hint="default" w:ascii="Times New Roman" w:hAnsi="Times New Roman" w:eastAsia="宋体" w:cs="Times New Roman"/>
                      <w:color w:val="FF0000"/>
                      <w:sz w:val="21"/>
                      <w:szCs w:val="21"/>
                      <w:highlight w:val="none"/>
                      <w:lang w:val="en-US" w:eastAsia="zh-CN"/>
                    </w:rPr>
                    <w:t>肥水</w:t>
                  </w:r>
                </w:p>
              </w:tc>
              <w:tc>
                <w:tcPr>
                  <w:tcW w:w="1901" w:type="dxa"/>
                  <w:tcBorders>
                    <w:tl2br w:val="nil"/>
                    <w:tr2bl w:val="nil"/>
                  </w:tcBorders>
                  <w:vAlign w:val="center"/>
                </w:tcPr>
                <w:p w14:paraId="1F9E1C73">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FF0000"/>
                      <w:sz w:val="21"/>
                      <w:szCs w:val="21"/>
                      <w:highlight w:val="none"/>
                      <w:lang w:eastAsia="zh-CN"/>
                    </w:rPr>
                  </w:pPr>
                  <w:r>
                    <w:rPr>
                      <w:rFonts w:hint="default" w:ascii="Times New Roman" w:hAnsi="Times New Roman" w:eastAsia="宋体" w:cs="Times New Roman"/>
                      <w:color w:val="FF0000"/>
                      <w:sz w:val="21"/>
                      <w:szCs w:val="21"/>
                      <w:highlight w:val="none"/>
                      <w:lang w:val="en-US" w:eastAsia="zh-CN"/>
                    </w:rPr>
                    <w:t>氧化塘</w:t>
                  </w:r>
                </w:p>
              </w:tc>
              <w:tc>
                <w:tcPr>
                  <w:tcW w:w="1114" w:type="dxa"/>
                  <w:tcBorders>
                    <w:tl2br w:val="nil"/>
                    <w:tr2bl w:val="nil"/>
                  </w:tcBorders>
                  <w:vAlign w:val="center"/>
                </w:tcPr>
                <w:p w14:paraId="037C3A29">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sz w:val="21"/>
                      <w:szCs w:val="21"/>
                      <w:lang w:val="en-US" w:eastAsia="zh-CN"/>
                    </w:rPr>
                  </w:pPr>
                  <w:r>
                    <w:rPr>
                      <w:rFonts w:hint="default" w:ascii="Times New Roman" w:hAnsi="Times New Roman" w:eastAsia="宋体" w:cs="Times New Roman"/>
                      <w:b w:val="0"/>
                      <w:bCs/>
                      <w:color w:val="FF0000"/>
                      <w:sz w:val="21"/>
                      <w:szCs w:val="21"/>
                      <w:lang w:val="en-US" w:eastAsia="zh-CN"/>
                    </w:rPr>
                    <w:t>1</w:t>
                  </w:r>
                </w:p>
              </w:tc>
              <w:tc>
                <w:tcPr>
                  <w:tcW w:w="1114" w:type="dxa"/>
                  <w:tcBorders>
                    <w:right w:val="single" w:color="auto" w:sz="4" w:space="0"/>
                    <w:tl2br w:val="nil"/>
                    <w:tr2bl w:val="nil"/>
                  </w:tcBorders>
                  <w:vAlign w:val="center"/>
                </w:tcPr>
                <w:p w14:paraId="43955A8A">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sz w:val="21"/>
                      <w:szCs w:val="21"/>
                      <w:lang w:val="en-US" w:eastAsia="zh-CN"/>
                    </w:rPr>
                  </w:pPr>
                  <w:r>
                    <w:rPr>
                      <w:rFonts w:hint="default" w:ascii="Times New Roman" w:hAnsi="Times New Roman" w:eastAsia="宋体" w:cs="Times New Roman"/>
                      <w:b w:val="0"/>
                      <w:bCs/>
                      <w:color w:val="FF0000"/>
                      <w:sz w:val="21"/>
                      <w:szCs w:val="21"/>
                      <w:lang w:val="en-US" w:eastAsia="zh-CN"/>
                    </w:rPr>
                    <w:t>12</w:t>
                  </w:r>
                </w:p>
              </w:tc>
            </w:tr>
            <w:tr w14:paraId="314342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tcBorders>
                    <w:top w:val="single" w:color="auto" w:sz="4" w:space="0"/>
                    <w:left w:val="single" w:color="auto" w:sz="0" w:space="0"/>
                    <w:tl2br w:val="nil"/>
                    <w:tr2bl w:val="nil"/>
                  </w:tcBorders>
                  <w:vAlign w:val="center"/>
                </w:tcPr>
                <w:p w14:paraId="5D1C2E32">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kern w:val="2"/>
                      <w:sz w:val="21"/>
                      <w:szCs w:val="21"/>
                      <w:lang w:val="en-US" w:eastAsia="zh-CN" w:bidi="ar-SA"/>
                    </w:rPr>
                    <w:t>7</w:t>
                  </w:r>
                </w:p>
              </w:tc>
              <w:tc>
                <w:tcPr>
                  <w:tcW w:w="1113" w:type="dxa"/>
                  <w:tcBorders>
                    <w:tl2br w:val="nil"/>
                    <w:tr2bl w:val="nil"/>
                  </w:tcBorders>
                  <w:vAlign w:val="center"/>
                </w:tcPr>
                <w:p w14:paraId="7F119D0D">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rPr>
                    <w:t>噪声治理</w:t>
                  </w:r>
                </w:p>
              </w:tc>
              <w:tc>
                <w:tcPr>
                  <w:tcW w:w="1388" w:type="dxa"/>
                  <w:tcBorders>
                    <w:top w:val="single" w:color="auto" w:sz="4" w:space="0"/>
                    <w:tl2br w:val="nil"/>
                    <w:tr2bl w:val="nil"/>
                  </w:tcBorders>
                  <w:vAlign w:val="center"/>
                </w:tcPr>
                <w:p w14:paraId="3960EE29">
                  <w:pPr>
                    <w:keepNext w:val="0"/>
                    <w:keepLines w:val="0"/>
                    <w:suppressLineNumbers w:val="0"/>
                    <w:shd w:val="clear"/>
                    <w:spacing w:before="0" w:beforeAutospacing="0" w:after="0" w:afterAutospacing="0" w:line="240" w:lineRule="auto"/>
                    <w:ind w:left="0" w:leftChars="0" w:right="0" w:rightChars="0" w:firstLine="2" w:firstLine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eastAsia="zh-CN"/>
                    </w:rPr>
                    <w:t>生产设备</w:t>
                  </w:r>
                </w:p>
              </w:tc>
              <w:tc>
                <w:tcPr>
                  <w:tcW w:w="1113" w:type="dxa"/>
                  <w:tcBorders>
                    <w:top w:val="single" w:color="auto" w:sz="4" w:space="0"/>
                    <w:tl2br w:val="nil"/>
                    <w:tr2bl w:val="nil"/>
                  </w:tcBorders>
                  <w:vAlign w:val="center"/>
                </w:tcPr>
                <w:p w14:paraId="31AF77EA">
                  <w:pPr>
                    <w:keepNext w:val="0"/>
                    <w:keepLines w:val="0"/>
                    <w:suppressLineNumbers w:val="0"/>
                    <w:shd w:val="clear"/>
                    <w:spacing w:before="0" w:beforeAutospacing="0" w:after="0" w:afterAutospacing="0" w:line="240" w:lineRule="auto"/>
                    <w:ind w:left="0" w:leftChars="0" w:right="0" w:rightChars="0" w:firstLine="2" w:firstLine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kern w:val="0"/>
                      <w:sz w:val="21"/>
                      <w:szCs w:val="21"/>
                    </w:rPr>
                    <w:t>等效连续A声级</w:t>
                  </w:r>
                </w:p>
              </w:tc>
              <w:tc>
                <w:tcPr>
                  <w:tcW w:w="1901" w:type="dxa"/>
                  <w:tcBorders>
                    <w:top w:val="single" w:color="auto" w:sz="4" w:space="0"/>
                    <w:tl2br w:val="nil"/>
                    <w:tr2bl w:val="nil"/>
                  </w:tcBorders>
                  <w:vAlign w:val="center"/>
                </w:tcPr>
                <w:p w14:paraId="652B698E">
                  <w:pPr>
                    <w:keepNext w:val="0"/>
                    <w:keepLines w:val="0"/>
                    <w:suppressLineNumbers w:val="0"/>
                    <w:shd w:val="clear"/>
                    <w:spacing w:before="0" w:beforeAutospacing="0" w:after="0" w:afterAutospacing="0" w:line="240" w:lineRule="auto"/>
                    <w:ind w:left="0" w:leftChars="0" w:right="0" w:rightChars="0" w:firstLine="2" w:firstLine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w:t>
                  </w:r>
                </w:p>
              </w:tc>
              <w:tc>
                <w:tcPr>
                  <w:tcW w:w="1114" w:type="dxa"/>
                  <w:tcBorders>
                    <w:top w:val="single" w:color="auto" w:sz="4" w:space="0"/>
                    <w:tl2br w:val="nil"/>
                    <w:tr2bl w:val="nil"/>
                  </w:tcBorders>
                  <w:vAlign w:val="center"/>
                </w:tcPr>
                <w:p w14:paraId="06168C95">
                  <w:pPr>
                    <w:keepNext w:val="0"/>
                    <w:keepLines w:val="0"/>
                    <w:suppressLineNumbers w:val="0"/>
                    <w:shd w:val="clear"/>
                    <w:spacing w:before="0" w:beforeAutospacing="0" w:after="0" w:afterAutospacing="0" w:line="240" w:lineRule="auto"/>
                    <w:ind w:left="0" w:leftChars="0" w:right="0" w:rightChars="0" w:firstLine="2" w:firstLine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w:t>
                  </w:r>
                </w:p>
              </w:tc>
              <w:tc>
                <w:tcPr>
                  <w:tcW w:w="1114" w:type="dxa"/>
                  <w:tcBorders>
                    <w:top w:val="single" w:color="auto" w:sz="4" w:space="0"/>
                    <w:right w:val="single" w:color="auto" w:sz="4" w:space="0"/>
                    <w:tl2br w:val="nil"/>
                    <w:tr2bl w:val="nil"/>
                  </w:tcBorders>
                  <w:vAlign w:val="center"/>
                </w:tcPr>
                <w:p w14:paraId="42E3D687">
                  <w:pPr>
                    <w:keepNext w:val="0"/>
                    <w:keepLines w:val="0"/>
                    <w:widowControl/>
                    <w:suppressLineNumbers w:val="0"/>
                    <w:shd w:val="clear"/>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w:t>
                  </w:r>
                </w:p>
              </w:tc>
            </w:tr>
            <w:tr w14:paraId="0FCC74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dxa"/>
                  <w:tcBorders>
                    <w:top w:val="single" w:color="auto" w:sz="4" w:space="0"/>
                    <w:left w:val="single" w:color="auto" w:sz="0" w:space="0"/>
                    <w:tl2br w:val="nil"/>
                    <w:tr2bl w:val="nil"/>
                  </w:tcBorders>
                  <w:vAlign w:val="center"/>
                </w:tcPr>
                <w:p w14:paraId="63639BEA">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kern w:val="2"/>
                      <w:sz w:val="21"/>
                      <w:szCs w:val="21"/>
                      <w:lang w:val="en-US" w:eastAsia="zh-CN" w:bidi="ar-SA"/>
                    </w:rPr>
                    <w:t>8</w:t>
                  </w:r>
                </w:p>
              </w:tc>
              <w:tc>
                <w:tcPr>
                  <w:tcW w:w="1113" w:type="dxa"/>
                  <w:tcBorders>
                    <w:tl2br w:val="nil"/>
                    <w:tr2bl w:val="nil"/>
                  </w:tcBorders>
                  <w:vAlign w:val="center"/>
                </w:tcPr>
                <w:p w14:paraId="392C6141">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sz w:val="21"/>
                      <w:szCs w:val="21"/>
                      <w:lang w:eastAsia="zh-CN"/>
                    </w:rPr>
                  </w:pPr>
                  <w:r>
                    <w:rPr>
                      <w:rFonts w:hint="default" w:ascii="Times New Roman" w:hAnsi="Times New Roman" w:eastAsia="宋体" w:cs="Times New Roman"/>
                      <w:b w:val="0"/>
                      <w:bCs/>
                      <w:color w:val="FF0000"/>
                      <w:sz w:val="21"/>
                      <w:szCs w:val="21"/>
                      <w:lang w:eastAsia="zh-CN"/>
                    </w:rPr>
                    <w:t>固废治理</w:t>
                  </w:r>
                </w:p>
              </w:tc>
              <w:tc>
                <w:tcPr>
                  <w:tcW w:w="1388" w:type="dxa"/>
                  <w:tcBorders>
                    <w:top w:val="single" w:color="auto" w:sz="4" w:space="0"/>
                    <w:tl2br w:val="nil"/>
                    <w:tr2bl w:val="nil"/>
                  </w:tcBorders>
                  <w:vAlign w:val="center"/>
                </w:tcPr>
                <w:p w14:paraId="1F9B3627">
                  <w:pPr>
                    <w:keepNext w:val="0"/>
                    <w:keepLines w:val="0"/>
                    <w:suppressLineNumbers w:val="0"/>
                    <w:shd w:val="clear"/>
                    <w:spacing w:before="0" w:beforeAutospacing="0" w:after="0" w:afterAutospacing="0" w:line="240" w:lineRule="auto"/>
                    <w:ind w:left="0" w:leftChars="0" w:right="0" w:rightChars="0" w:firstLine="2" w:firstLine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b w:val="0"/>
                      <w:bCs/>
                      <w:color w:val="FF0000"/>
                      <w:sz w:val="21"/>
                      <w:szCs w:val="21"/>
                      <w:lang w:eastAsia="zh-CN"/>
                    </w:rPr>
                    <w:t>工作人员</w:t>
                  </w:r>
                </w:p>
              </w:tc>
              <w:tc>
                <w:tcPr>
                  <w:tcW w:w="1113" w:type="dxa"/>
                  <w:tcBorders>
                    <w:top w:val="single" w:color="auto" w:sz="4" w:space="0"/>
                    <w:tl2br w:val="nil"/>
                    <w:tr2bl w:val="nil"/>
                  </w:tcBorders>
                  <w:vAlign w:val="center"/>
                </w:tcPr>
                <w:p w14:paraId="2505C24C">
                  <w:pPr>
                    <w:keepNext w:val="0"/>
                    <w:keepLines w:val="0"/>
                    <w:suppressLineNumbers w:val="0"/>
                    <w:shd w:val="clear"/>
                    <w:spacing w:before="0" w:beforeAutospacing="0" w:after="0" w:afterAutospacing="0" w:line="240" w:lineRule="auto"/>
                    <w:ind w:left="0" w:leftChars="0" w:right="0" w:rightChars="0" w:firstLine="2" w:firstLineChars="0"/>
                    <w:jc w:val="center"/>
                    <w:rPr>
                      <w:rFonts w:hint="default" w:ascii="Times New Roman" w:hAnsi="Times New Roman" w:eastAsia="宋体" w:cs="Times New Roman"/>
                      <w:b w:val="0"/>
                      <w:bCs/>
                      <w:color w:val="FF0000"/>
                      <w:kern w:val="0"/>
                      <w:sz w:val="21"/>
                      <w:szCs w:val="21"/>
                      <w:lang w:val="en-US" w:eastAsia="zh-CN" w:bidi="ar-SA"/>
                    </w:rPr>
                  </w:pPr>
                  <w:r>
                    <w:rPr>
                      <w:rFonts w:hint="default" w:ascii="Times New Roman" w:hAnsi="Times New Roman" w:eastAsia="宋体" w:cs="Times New Roman"/>
                      <w:b w:val="0"/>
                      <w:bCs/>
                      <w:color w:val="FF0000"/>
                      <w:kern w:val="0"/>
                      <w:sz w:val="21"/>
                      <w:szCs w:val="21"/>
                      <w:lang w:eastAsia="zh-CN"/>
                    </w:rPr>
                    <w:t>生活垃圾</w:t>
                  </w:r>
                </w:p>
              </w:tc>
              <w:tc>
                <w:tcPr>
                  <w:tcW w:w="1901" w:type="dxa"/>
                  <w:tcBorders>
                    <w:top w:val="single" w:color="auto" w:sz="4" w:space="0"/>
                    <w:tl2br w:val="nil"/>
                    <w:tr2bl w:val="nil"/>
                  </w:tcBorders>
                  <w:vAlign w:val="center"/>
                </w:tcPr>
                <w:p w14:paraId="5C9BC8D1">
                  <w:pPr>
                    <w:keepNext w:val="0"/>
                    <w:keepLines w:val="0"/>
                    <w:suppressLineNumbers w:val="0"/>
                    <w:shd w:val="clear"/>
                    <w:spacing w:before="0" w:beforeAutospacing="0" w:after="0" w:afterAutospacing="0" w:line="240" w:lineRule="auto"/>
                    <w:ind w:left="0" w:leftChars="0" w:right="0" w:rightChars="0" w:firstLine="2" w:firstLineChars="0"/>
                    <w:jc w:val="center"/>
                    <w:rPr>
                      <w:rFonts w:hint="default" w:ascii="Times New Roman" w:hAnsi="Times New Roman" w:eastAsia="宋体" w:cs="Times New Roman"/>
                      <w:b w:val="0"/>
                      <w:bCs/>
                      <w:color w:val="FF0000"/>
                      <w:kern w:val="2"/>
                      <w:sz w:val="21"/>
                      <w:szCs w:val="21"/>
                      <w:lang w:val="en-US" w:eastAsia="zh-CN" w:bidi="ar-SA"/>
                    </w:rPr>
                  </w:pPr>
                  <w:r>
                    <w:rPr>
                      <w:rFonts w:hint="default" w:ascii="Times New Roman" w:hAnsi="Times New Roman" w:eastAsia="宋体" w:cs="Times New Roman"/>
                      <w:color w:val="FF0000"/>
                      <w:sz w:val="21"/>
                      <w:szCs w:val="21"/>
                      <w:lang w:eastAsia="zh-CN"/>
                    </w:rPr>
                    <w:t>垃圾桶</w:t>
                  </w:r>
                </w:p>
              </w:tc>
              <w:tc>
                <w:tcPr>
                  <w:tcW w:w="1114" w:type="dxa"/>
                  <w:tcBorders>
                    <w:top w:val="single" w:color="auto" w:sz="4" w:space="0"/>
                    <w:tl2br w:val="nil"/>
                    <w:tr2bl w:val="nil"/>
                  </w:tcBorders>
                  <w:vAlign w:val="center"/>
                </w:tcPr>
                <w:p w14:paraId="12CE83AB">
                  <w:pPr>
                    <w:keepNext w:val="0"/>
                    <w:keepLines w:val="0"/>
                    <w:suppressLineNumbers w:val="0"/>
                    <w:spacing w:before="0" w:beforeAutospacing="0" w:after="0" w:afterAutospacing="0" w:line="240" w:lineRule="auto"/>
                    <w:ind w:left="0" w:leftChars="0" w:right="0" w:rightChars="0" w:firstLine="2" w:firstLine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b w:val="0"/>
                      <w:bCs/>
                      <w:color w:val="FF0000"/>
                      <w:sz w:val="21"/>
                      <w:szCs w:val="21"/>
                      <w:lang w:val="en-US" w:eastAsia="zh-CN"/>
                    </w:rPr>
                    <w:t>--</w:t>
                  </w:r>
                </w:p>
              </w:tc>
              <w:tc>
                <w:tcPr>
                  <w:tcW w:w="1114" w:type="dxa"/>
                  <w:tcBorders>
                    <w:top w:val="single" w:color="auto" w:sz="4" w:space="0"/>
                    <w:right w:val="single" w:color="auto" w:sz="4" w:space="0"/>
                    <w:tl2br w:val="nil"/>
                    <w:tr2bl w:val="nil"/>
                  </w:tcBorders>
                  <w:vAlign w:val="center"/>
                </w:tcPr>
                <w:p w14:paraId="72A4125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r>
                    <w:rPr>
                      <w:rFonts w:hint="default" w:ascii="Times New Roman" w:hAnsi="Times New Roman" w:eastAsia="宋体" w:cs="Times New Roman"/>
                      <w:i w:val="0"/>
                      <w:iCs w:val="0"/>
                      <w:color w:val="FF0000"/>
                      <w:kern w:val="0"/>
                      <w:sz w:val="21"/>
                      <w:szCs w:val="21"/>
                      <w:u w:val="none"/>
                      <w:lang w:val="en-US" w:eastAsia="zh-CN" w:bidi="ar"/>
                    </w:rPr>
                    <w:t>0.02</w:t>
                  </w:r>
                </w:p>
              </w:tc>
            </w:tr>
            <w:tr w14:paraId="452262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47" w:type="dxa"/>
                  <w:gridSpan w:val="2"/>
                  <w:tcBorders>
                    <w:left w:val="single" w:color="auto" w:sz="4" w:space="0"/>
                    <w:bottom w:val="single" w:color="auto" w:sz="4" w:space="0"/>
                    <w:tl2br w:val="nil"/>
                    <w:tr2bl w:val="nil"/>
                  </w:tcBorders>
                  <w:vAlign w:val="center"/>
                </w:tcPr>
                <w:p w14:paraId="00A8651E">
                  <w:pPr>
                    <w:keepNext w:val="0"/>
                    <w:keepLines w:val="0"/>
                    <w:suppressLineNumbers w:val="0"/>
                    <w:shd w:val="clear"/>
                    <w:spacing w:before="0" w:beforeAutospacing="0" w:after="0" w:afterAutospacing="0" w:line="240" w:lineRule="auto"/>
                    <w:ind w:left="0" w:leftChars="0" w:right="0" w:rightChars="0"/>
                    <w:jc w:val="center"/>
                    <w:rPr>
                      <w:rFonts w:hint="default" w:ascii="Times New Roman" w:hAnsi="Times New Roman" w:eastAsia="宋体" w:cs="Times New Roman"/>
                      <w:b w:val="0"/>
                      <w:bCs/>
                      <w:color w:val="FF0000"/>
                      <w:kern w:val="2"/>
                      <w:sz w:val="21"/>
                      <w:szCs w:val="21"/>
                      <w:lang w:val="en-US" w:eastAsia="zh-CN" w:bidi="ar-SA"/>
                    </w:rPr>
                  </w:pPr>
                </w:p>
              </w:tc>
              <w:tc>
                <w:tcPr>
                  <w:tcW w:w="5516" w:type="dxa"/>
                  <w:gridSpan w:val="4"/>
                  <w:tcBorders>
                    <w:bottom w:val="single" w:color="auto" w:sz="4" w:space="0"/>
                    <w:tl2br w:val="nil"/>
                    <w:tr2bl w:val="nil"/>
                  </w:tcBorders>
                  <w:vAlign w:val="center"/>
                </w:tcPr>
                <w:p w14:paraId="286DB0BB">
                  <w:pPr>
                    <w:keepNext w:val="0"/>
                    <w:keepLines w:val="0"/>
                    <w:suppressLineNumbers w:val="0"/>
                    <w:shd w:val="clear"/>
                    <w:spacing w:before="0" w:beforeAutospacing="0" w:after="0" w:afterAutospacing="0" w:line="240" w:lineRule="auto"/>
                    <w:ind w:left="0" w:right="0" w:firstLine="2"/>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w:t>
                  </w:r>
                </w:p>
              </w:tc>
              <w:tc>
                <w:tcPr>
                  <w:tcW w:w="1114" w:type="dxa"/>
                  <w:tcBorders>
                    <w:bottom w:val="single" w:color="auto" w:sz="4" w:space="0"/>
                    <w:right w:val="single" w:color="auto" w:sz="4" w:space="0"/>
                    <w:tl2br w:val="nil"/>
                    <w:tr2bl w:val="nil"/>
                  </w:tcBorders>
                  <w:vAlign w:val="center"/>
                </w:tcPr>
                <w:p w14:paraId="47F8333E">
                  <w:pPr>
                    <w:keepNext w:val="0"/>
                    <w:keepLines w:val="0"/>
                    <w:suppressLineNumbers w:val="0"/>
                    <w:shd w:val="clear"/>
                    <w:spacing w:before="0" w:beforeAutospacing="0" w:after="0" w:afterAutospacing="0" w:line="240" w:lineRule="auto"/>
                    <w:ind w:left="0" w:right="0"/>
                    <w:jc w:val="center"/>
                    <w:rPr>
                      <w:rFonts w:hint="default" w:ascii="Times New Roman" w:hAnsi="Times New Roman" w:eastAsia="宋体" w:cs="Times New Roman"/>
                      <w:b w:val="0"/>
                      <w:bCs/>
                      <w:color w:val="FF0000"/>
                      <w:sz w:val="21"/>
                      <w:szCs w:val="21"/>
                      <w:lang w:val="en-US" w:eastAsia="zh-CN"/>
                    </w:rPr>
                  </w:pPr>
                  <w:r>
                    <w:rPr>
                      <w:rFonts w:hint="default" w:ascii="Times New Roman" w:hAnsi="Times New Roman" w:eastAsia="宋体" w:cs="Times New Roman"/>
                      <w:color w:val="FF0000"/>
                      <w:sz w:val="21"/>
                      <w:szCs w:val="21"/>
                      <w:highlight w:val="none"/>
                      <w:lang w:val="en-US" w:eastAsia="zh-CN"/>
                    </w:rPr>
                    <w:t>31.02</w:t>
                  </w:r>
                </w:p>
              </w:tc>
            </w:tr>
          </w:tbl>
          <w:p w14:paraId="1EEC0480">
            <w:pPr>
              <w:keepNext w:val="0"/>
              <w:keepLines w:val="0"/>
              <w:pageBreakBefore w:val="0"/>
              <w:widowControl w:val="0"/>
              <w:suppressLineNumbers w:val="0"/>
              <w:shd w:val="clear"/>
              <w:kinsoku/>
              <w:wordWrap/>
              <w:overflowPunct/>
              <w:topLinePunct w:val="0"/>
              <w:autoSpaceDE/>
              <w:autoSpaceDN/>
              <w:bidi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color w:val="auto"/>
                <w:spacing w:val="-4"/>
                <w:sz w:val="24"/>
                <w:szCs w:val="24"/>
              </w:rPr>
            </w:pPr>
            <w:r>
              <w:rPr>
                <w:rFonts w:hint="default" w:ascii="Times New Roman" w:hAnsi="Times New Roman" w:eastAsia="宋体" w:cs="Times New Roman"/>
                <w:b/>
                <w:bCs/>
                <w:color w:val="auto"/>
                <w:sz w:val="24"/>
                <w:szCs w:val="24"/>
                <w:lang w:val="en-US" w:eastAsia="zh-CN"/>
              </w:rPr>
              <w:t>8、</w:t>
            </w:r>
            <w:r>
              <w:rPr>
                <w:rFonts w:hint="default" w:ascii="Times New Roman" w:hAnsi="Times New Roman" w:eastAsia="宋体" w:cs="Times New Roman"/>
                <w:b/>
                <w:color w:val="auto"/>
                <w:sz w:val="24"/>
                <w:szCs w:val="24"/>
              </w:rPr>
              <w:t>“三同时”验收清单</w:t>
            </w:r>
          </w:p>
          <w:p w14:paraId="617A65BB">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本项目运营期环境保护“三同时”验收一览表见下表。</w:t>
            </w:r>
          </w:p>
          <w:p w14:paraId="7C0CFC55">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lang w:eastAsia="zh-CN"/>
              </w:rPr>
              <w:t>4</w:t>
            </w:r>
            <w:r>
              <w:rPr>
                <w:rFonts w:hint="default" w:ascii="Times New Roman" w:hAnsi="Times New Roman" w:eastAsia="宋体" w:cs="Times New Roman"/>
                <w:b/>
                <w:bCs/>
                <w:color w:val="auto"/>
                <w:sz w:val="24"/>
                <w:lang w:val="en-US" w:eastAsia="zh-CN"/>
              </w:rPr>
              <w:t>-11</w:t>
            </w:r>
            <w:r>
              <w:rPr>
                <w:rFonts w:hint="default" w:ascii="Times New Roman" w:hAnsi="Times New Roman" w:eastAsia="宋体" w:cs="Times New Roman"/>
                <w:b/>
                <w:bCs/>
                <w:color w:val="auto"/>
                <w:sz w:val="24"/>
                <w:szCs w:val="24"/>
              </w:rPr>
              <w:t>工程“三同时”环保验收一览表</w:t>
            </w:r>
          </w:p>
          <w:tbl>
            <w:tblPr>
              <w:tblStyle w:val="27"/>
              <w:tblW w:w="827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
            <w:tblGrid>
              <w:gridCol w:w="528"/>
              <w:gridCol w:w="1141"/>
              <w:gridCol w:w="1141"/>
              <w:gridCol w:w="1141"/>
              <w:gridCol w:w="1141"/>
              <w:gridCol w:w="1141"/>
              <w:gridCol w:w="2044"/>
            </w:tblGrid>
            <w:tr w14:paraId="7B5CCEB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528" w:type="dxa"/>
                  <w:tcBorders>
                    <w:top w:val="single" w:color="auto" w:sz="4" w:space="0"/>
                    <w:left w:val="single" w:color="auto" w:sz="0" w:space="0"/>
                    <w:bottom w:val="single" w:color="auto" w:sz="4" w:space="0"/>
                    <w:right w:val="single" w:color="auto" w:sz="4" w:space="0"/>
                  </w:tcBorders>
                  <w:vAlign w:val="center"/>
                </w:tcPr>
                <w:p w14:paraId="2678E3D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color w:val="FF0000"/>
                      <w:kern w:val="0"/>
                      <w:sz w:val="21"/>
                      <w:szCs w:val="21"/>
                    </w:rPr>
                  </w:pPr>
                  <w:r>
                    <w:rPr>
                      <w:rFonts w:hint="default" w:ascii="Times New Roman" w:hAnsi="Times New Roman" w:eastAsia="宋体" w:cs="Times New Roman"/>
                      <w:b/>
                      <w:color w:val="FF0000"/>
                      <w:kern w:val="0"/>
                      <w:sz w:val="21"/>
                      <w:szCs w:val="21"/>
                    </w:rPr>
                    <w:t>类别</w:t>
                  </w:r>
                </w:p>
              </w:tc>
              <w:tc>
                <w:tcPr>
                  <w:tcW w:w="1141" w:type="dxa"/>
                  <w:tcBorders>
                    <w:top w:val="single" w:color="auto" w:sz="4" w:space="0"/>
                    <w:left w:val="single" w:color="auto" w:sz="4" w:space="0"/>
                    <w:bottom w:val="single" w:color="auto" w:sz="4" w:space="0"/>
                    <w:right w:val="single" w:color="auto" w:sz="4" w:space="0"/>
                  </w:tcBorders>
                  <w:vAlign w:val="center"/>
                </w:tcPr>
                <w:p w14:paraId="639C019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color w:val="FF0000"/>
                      <w:kern w:val="0"/>
                      <w:sz w:val="21"/>
                      <w:szCs w:val="21"/>
                    </w:rPr>
                  </w:pPr>
                  <w:r>
                    <w:rPr>
                      <w:rFonts w:hint="default" w:ascii="Times New Roman" w:hAnsi="Times New Roman" w:eastAsia="宋体" w:cs="Times New Roman"/>
                      <w:b/>
                      <w:color w:val="FF0000"/>
                      <w:kern w:val="0"/>
                      <w:sz w:val="21"/>
                      <w:szCs w:val="21"/>
                    </w:rPr>
                    <w:t>污染源</w:t>
                  </w:r>
                </w:p>
              </w:tc>
              <w:tc>
                <w:tcPr>
                  <w:tcW w:w="1141" w:type="dxa"/>
                  <w:tcBorders>
                    <w:top w:val="single" w:color="auto" w:sz="4" w:space="0"/>
                    <w:left w:val="single" w:color="auto" w:sz="4" w:space="0"/>
                    <w:bottom w:val="single" w:color="auto" w:sz="4" w:space="0"/>
                    <w:right w:val="single" w:color="auto" w:sz="4" w:space="0"/>
                  </w:tcBorders>
                  <w:vAlign w:val="center"/>
                </w:tcPr>
                <w:p w14:paraId="50B443A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color w:val="FF0000"/>
                      <w:kern w:val="0"/>
                      <w:sz w:val="21"/>
                      <w:szCs w:val="21"/>
                    </w:rPr>
                  </w:pPr>
                  <w:r>
                    <w:rPr>
                      <w:rFonts w:hint="default" w:ascii="Times New Roman" w:hAnsi="Times New Roman" w:eastAsia="宋体" w:cs="Times New Roman"/>
                      <w:b/>
                      <w:color w:val="FF0000"/>
                      <w:kern w:val="0"/>
                      <w:sz w:val="21"/>
                      <w:szCs w:val="21"/>
                    </w:rPr>
                    <w:t>环保设施名称</w:t>
                  </w:r>
                </w:p>
              </w:tc>
              <w:tc>
                <w:tcPr>
                  <w:tcW w:w="1141" w:type="dxa"/>
                  <w:tcBorders>
                    <w:top w:val="single" w:color="auto" w:sz="4" w:space="0"/>
                    <w:left w:val="single" w:color="auto" w:sz="4" w:space="0"/>
                    <w:bottom w:val="single" w:color="auto" w:sz="4" w:space="0"/>
                    <w:right w:val="single" w:color="auto" w:sz="4" w:space="0"/>
                  </w:tcBorders>
                  <w:vAlign w:val="center"/>
                </w:tcPr>
                <w:p w14:paraId="7EDB467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color w:val="FF0000"/>
                      <w:kern w:val="0"/>
                      <w:sz w:val="21"/>
                      <w:szCs w:val="21"/>
                      <w:lang w:val="en-US" w:eastAsia="zh-CN"/>
                    </w:rPr>
                  </w:pPr>
                  <w:r>
                    <w:rPr>
                      <w:rFonts w:hint="default" w:ascii="Times New Roman" w:hAnsi="Times New Roman" w:eastAsia="宋体" w:cs="Times New Roman"/>
                      <w:b/>
                      <w:color w:val="FF0000"/>
                      <w:kern w:val="0"/>
                      <w:sz w:val="21"/>
                      <w:szCs w:val="21"/>
                      <w:lang w:val="en-US" w:eastAsia="zh-CN"/>
                    </w:rPr>
                    <w:t>监测频次</w:t>
                  </w:r>
                </w:p>
              </w:tc>
              <w:tc>
                <w:tcPr>
                  <w:tcW w:w="1141" w:type="dxa"/>
                  <w:tcBorders>
                    <w:top w:val="single" w:color="auto" w:sz="4" w:space="0"/>
                    <w:left w:val="single" w:color="auto" w:sz="4" w:space="0"/>
                    <w:bottom w:val="single" w:color="auto" w:sz="4" w:space="0"/>
                    <w:right w:val="single" w:color="auto" w:sz="4" w:space="0"/>
                  </w:tcBorders>
                  <w:vAlign w:val="center"/>
                </w:tcPr>
                <w:p w14:paraId="0EBFF1D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color w:val="FF0000"/>
                      <w:kern w:val="0"/>
                      <w:sz w:val="21"/>
                      <w:szCs w:val="21"/>
                    </w:rPr>
                  </w:pPr>
                  <w:r>
                    <w:rPr>
                      <w:rFonts w:hint="default" w:ascii="Times New Roman" w:hAnsi="Times New Roman" w:eastAsia="宋体" w:cs="Times New Roman"/>
                      <w:b/>
                      <w:color w:val="FF0000"/>
                      <w:kern w:val="0"/>
                      <w:sz w:val="21"/>
                      <w:szCs w:val="21"/>
                    </w:rPr>
                    <w:t>监测点位</w:t>
                  </w:r>
                </w:p>
              </w:tc>
              <w:tc>
                <w:tcPr>
                  <w:tcW w:w="1141" w:type="dxa"/>
                  <w:tcBorders>
                    <w:top w:val="single" w:color="auto" w:sz="4" w:space="0"/>
                    <w:left w:val="single" w:color="auto" w:sz="4" w:space="0"/>
                    <w:bottom w:val="single" w:color="auto" w:sz="4" w:space="0"/>
                    <w:right w:val="single" w:color="auto" w:sz="4" w:space="0"/>
                  </w:tcBorders>
                  <w:vAlign w:val="center"/>
                </w:tcPr>
                <w:p w14:paraId="510EDD3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color w:val="FF0000"/>
                      <w:kern w:val="0"/>
                      <w:sz w:val="21"/>
                      <w:szCs w:val="21"/>
                    </w:rPr>
                  </w:pPr>
                  <w:r>
                    <w:rPr>
                      <w:rFonts w:hint="default" w:ascii="Times New Roman" w:hAnsi="Times New Roman" w:eastAsia="宋体" w:cs="Times New Roman"/>
                      <w:b/>
                      <w:color w:val="FF0000"/>
                      <w:kern w:val="0"/>
                      <w:sz w:val="21"/>
                      <w:szCs w:val="21"/>
                    </w:rPr>
                    <w:t>监测项目</w:t>
                  </w:r>
                </w:p>
              </w:tc>
              <w:tc>
                <w:tcPr>
                  <w:tcW w:w="2044" w:type="dxa"/>
                  <w:tcBorders>
                    <w:top w:val="single" w:color="auto" w:sz="4" w:space="0"/>
                    <w:left w:val="single" w:color="auto" w:sz="4" w:space="0"/>
                    <w:bottom w:val="single" w:color="auto" w:sz="4" w:space="0"/>
                    <w:right w:val="single" w:color="auto" w:sz="4" w:space="0"/>
                  </w:tcBorders>
                  <w:vAlign w:val="center"/>
                </w:tcPr>
                <w:p w14:paraId="702D94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color w:val="FF0000"/>
                      <w:kern w:val="0"/>
                      <w:sz w:val="21"/>
                      <w:szCs w:val="21"/>
                    </w:rPr>
                  </w:pPr>
                  <w:r>
                    <w:rPr>
                      <w:rFonts w:hint="default" w:ascii="Times New Roman" w:hAnsi="Times New Roman" w:eastAsia="宋体" w:cs="Times New Roman"/>
                      <w:b/>
                      <w:color w:val="FF0000"/>
                      <w:kern w:val="0"/>
                      <w:sz w:val="21"/>
                      <w:szCs w:val="21"/>
                    </w:rPr>
                    <w:t>验收标准</w:t>
                  </w:r>
                </w:p>
              </w:tc>
            </w:tr>
            <w:tr w14:paraId="1DC71E7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619" w:hRule="atLeast"/>
                <w:jc w:val="center"/>
              </w:trPr>
              <w:tc>
                <w:tcPr>
                  <w:tcW w:w="528" w:type="dxa"/>
                  <w:vMerge w:val="restart"/>
                  <w:tcBorders>
                    <w:top w:val="single" w:color="auto" w:sz="4" w:space="0"/>
                    <w:left w:val="single" w:color="auto" w:sz="4" w:space="0"/>
                    <w:right w:val="single" w:color="auto" w:sz="4" w:space="0"/>
                  </w:tcBorders>
                  <w:vAlign w:val="center"/>
                </w:tcPr>
                <w:p w14:paraId="7F32519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rPr>
                    <w:t>废气</w:t>
                  </w:r>
                </w:p>
              </w:tc>
              <w:tc>
                <w:tcPr>
                  <w:tcW w:w="1141" w:type="dxa"/>
                  <w:tcBorders>
                    <w:top w:val="single" w:color="auto" w:sz="4" w:space="0"/>
                    <w:left w:val="single" w:color="auto" w:sz="4" w:space="0"/>
                    <w:right w:val="single" w:color="auto" w:sz="4" w:space="0"/>
                  </w:tcBorders>
                  <w:vAlign w:val="center"/>
                </w:tcPr>
                <w:p w14:paraId="14B6FE92">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b w:val="0"/>
                      <w:bCs w:val="0"/>
                      <w:color w:val="FF0000"/>
                      <w:kern w:val="2"/>
                      <w:sz w:val="21"/>
                      <w:szCs w:val="21"/>
                      <w:highlight w:val="none"/>
                      <w:lang w:val="en-US" w:eastAsia="zh-CN" w:bidi="ar-SA"/>
                    </w:rPr>
                    <w:t>羊粪发酵过程</w:t>
                  </w:r>
                </w:p>
              </w:tc>
              <w:tc>
                <w:tcPr>
                  <w:tcW w:w="1141" w:type="dxa"/>
                  <w:vMerge w:val="restart"/>
                  <w:tcBorders>
                    <w:top w:val="single" w:color="auto" w:sz="4" w:space="0"/>
                    <w:left w:val="single" w:color="auto" w:sz="4" w:space="0"/>
                    <w:right w:val="single" w:color="auto" w:sz="4" w:space="0"/>
                  </w:tcBorders>
                  <w:vAlign w:val="center"/>
                </w:tcPr>
                <w:p w14:paraId="0F10CFD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kern w:val="2"/>
                      <w:sz w:val="21"/>
                      <w:szCs w:val="21"/>
                      <w:lang w:val="en-US" w:eastAsia="zh-CN" w:bidi="ar-SA"/>
                    </w:rPr>
                    <w:t>微生物除臭剂</w:t>
                  </w:r>
                </w:p>
              </w:tc>
              <w:tc>
                <w:tcPr>
                  <w:tcW w:w="1141" w:type="dxa"/>
                  <w:vMerge w:val="restart"/>
                  <w:tcBorders>
                    <w:top w:val="single" w:color="auto" w:sz="4" w:space="0"/>
                    <w:left w:val="single" w:color="auto" w:sz="4" w:space="0"/>
                    <w:right w:val="single" w:color="auto" w:sz="4" w:space="0"/>
                  </w:tcBorders>
                  <w:vAlign w:val="center"/>
                </w:tcPr>
                <w:p w14:paraId="549C233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4次/d，共监测2天</w:t>
                  </w:r>
                </w:p>
              </w:tc>
              <w:tc>
                <w:tcPr>
                  <w:tcW w:w="1141" w:type="dxa"/>
                  <w:vMerge w:val="restart"/>
                  <w:tcBorders>
                    <w:top w:val="single" w:color="auto" w:sz="4" w:space="0"/>
                    <w:left w:val="single" w:color="auto" w:sz="4" w:space="0"/>
                    <w:right w:val="single" w:color="auto" w:sz="4" w:space="0"/>
                  </w:tcBorders>
                  <w:vAlign w:val="center"/>
                </w:tcPr>
                <w:p w14:paraId="294373D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color w:val="FF0000"/>
                      <w:sz w:val="21"/>
                      <w:szCs w:val="21"/>
                      <w:lang w:val="en-US" w:eastAsia="zh-CN"/>
                    </w:rPr>
                    <w:t>上风向1个点位、下风向3个点位</w:t>
                  </w:r>
                </w:p>
              </w:tc>
              <w:tc>
                <w:tcPr>
                  <w:tcW w:w="1141" w:type="dxa"/>
                  <w:vMerge w:val="restart"/>
                  <w:tcBorders>
                    <w:top w:val="single" w:color="auto" w:sz="4" w:space="0"/>
                    <w:left w:val="single" w:color="auto" w:sz="4" w:space="0"/>
                    <w:right w:val="single" w:color="auto" w:sz="4" w:space="0"/>
                  </w:tcBorders>
                  <w:vAlign w:val="center"/>
                </w:tcPr>
                <w:p w14:paraId="2B5175A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eastAsia="zh-CN"/>
                    </w:rPr>
                    <w:t>NH</w:t>
                  </w:r>
                  <w:r>
                    <w:rPr>
                      <w:rFonts w:hint="default" w:ascii="Times New Roman" w:hAnsi="Times New Roman" w:eastAsia="宋体" w:cs="Times New Roman"/>
                      <w:color w:val="FF0000"/>
                      <w:sz w:val="21"/>
                      <w:szCs w:val="21"/>
                      <w:vertAlign w:val="subscript"/>
                      <w:lang w:eastAsia="zh-CN"/>
                    </w:rPr>
                    <w:t>3</w:t>
                  </w:r>
                  <w:r>
                    <w:rPr>
                      <w:rFonts w:hint="default" w:ascii="Times New Roman" w:hAnsi="Times New Roman" w:eastAsia="宋体" w:cs="Times New Roman"/>
                      <w:color w:val="FF0000"/>
                      <w:sz w:val="21"/>
                      <w:szCs w:val="21"/>
                      <w:lang w:eastAsia="zh-CN"/>
                    </w:rPr>
                    <w:t>、</w:t>
                  </w:r>
                  <w:r>
                    <w:rPr>
                      <w:rFonts w:hint="default" w:ascii="Times New Roman" w:hAnsi="Times New Roman" w:eastAsia="宋体" w:cs="Times New Roman"/>
                      <w:color w:val="FF0000"/>
                      <w:sz w:val="21"/>
                      <w:szCs w:val="21"/>
                    </w:rPr>
                    <w:t>H</w:t>
                  </w:r>
                  <w:r>
                    <w:rPr>
                      <w:rFonts w:hint="default" w:ascii="Times New Roman" w:hAnsi="Times New Roman" w:eastAsia="宋体" w:cs="Times New Roman"/>
                      <w:color w:val="FF0000"/>
                      <w:sz w:val="21"/>
                      <w:szCs w:val="21"/>
                      <w:vertAlign w:val="subscript"/>
                    </w:rPr>
                    <w:t>2</w:t>
                  </w:r>
                  <w:r>
                    <w:rPr>
                      <w:rFonts w:hint="default" w:ascii="Times New Roman" w:hAnsi="Times New Roman" w:eastAsia="宋体" w:cs="Times New Roman"/>
                      <w:color w:val="FF0000"/>
                      <w:sz w:val="21"/>
                      <w:szCs w:val="21"/>
                    </w:rPr>
                    <w:t>S</w:t>
                  </w:r>
                  <w:r>
                    <w:rPr>
                      <w:rFonts w:hint="default" w:ascii="Times New Roman" w:hAnsi="Times New Roman" w:eastAsia="宋体" w:cs="Times New Roman"/>
                      <w:color w:val="FF0000"/>
                      <w:sz w:val="21"/>
                      <w:szCs w:val="21"/>
                      <w:lang w:eastAsia="zh-CN"/>
                    </w:rPr>
                    <w:t>、臭气浓度</w:t>
                  </w:r>
                </w:p>
              </w:tc>
              <w:tc>
                <w:tcPr>
                  <w:tcW w:w="2044" w:type="dxa"/>
                  <w:vMerge w:val="restart"/>
                  <w:tcBorders>
                    <w:top w:val="single" w:color="auto" w:sz="4" w:space="0"/>
                    <w:left w:val="single" w:color="auto" w:sz="4" w:space="0"/>
                    <w:right w:val="single" w:color="auto" w:sz="4" w:space="0"/>
                  </w:tcBorders>
                  <w:vAlign w:val="center"/>
                </w:tcPr>
                <w:p w14:paraId="5B07569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spacing w:val="4"/>
                      <w:kern w:val="2"/>
                      <w:sz w:val="21"/>
                      <w:szCs w:val="21"/>
                      <w:lang w:val="en-US" w:eastAsia="zh-CN" w:bidi="ar-SA"/>
                    </w:rPr>
                  </w:pPr>
                  <w:r>
                    <w:rPr>
                      <w:rFonts w:hint="default" w:ascii="Times New Roman" w:hAnsi="Times New Roman" w:eastAsia="宋体" w:cs="Times New Roman"/>
                      <w:color w:val="FF0000"/>
                      <w:spacing w:val="4"/>
                      <w:sz w:val="21"/>
                      <w:szCs w:val="21"/>
                    </w:rPr>
                    <w:t>《恶臭污染物排放标准》（GB14554-93）</w:t>
                  </w:r>
                  <w:r>
                    <w:rPr>
                      <w:rFonts w:hint="default" w:ascii="Times New Roman" w:hAnsi="Times New Roman" w:eastAsia="宋体" w:cs="Times New Roman"/>
                      <w:color w:val="FF0000"/>
                      <w:sz w:val="21"/>
                      <w:szCs w:val="21"/>
                      <w:highlight w:val="none"/>
                      <w:vertAlign w:val="baseline"/>
                      <w:lang w:val="en-US" w:eastAsia="zh-CN"/>
                    </w:rPr>
                    <w:t>表1恶臭污染物厂界标准值</w:t>
                  </w:r>
                </w:p>
              </w:tc>
            </w:tr>
            <w:tr w14:paraId="11C3FBE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619" w:hRule="atLeast"/>
                <w:jc w:val="center"/>
              </w:trPr>
              <w:tc>
                <w:tcPr>
                  <w:tcW w:w="528" w:type="dxa"/>
                  <w:vMerge w:val="continue"/>
                  <w:tcBorders>
                    <w:left w:val="single" w:color="auto" w:sz="4" w:space="0"/>
                    <w:right w:val="single" w:color="auto" w:sz="4" w:space="0"/>
                  </w:tcBorders>
                  <w:vAlign w:val="center"/>
                </w:tcPr>
                <w:p w14:paraId="306103F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rPr>
                  </w:pPr>
                </w:p>
              </w:tc>
              <w:tc>
                <w:tcPr>
                  <w:tcW w:w="1141" w:type="dxa"/>
                  <w:tcBorders>
                    <w:top w:val="single" w:color="auto" w:sz="4" w:space="0"/>
                    <w:left w:val="single" w:color="auto" w:sz="4" w:space="0"/>
                    <w:right w:val="single" w:color="auto" w:sz="4" w:space="0"/>
                  </w:tcBorders>
                  <w:vAlign w:val="center"/>
                </w:tcPr>
                <w:p w14:paraId="69B7486D">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rPr>
                    <w:t>氧化塘厌氧发酵过程</w:t>
                  </w:r>
                </w:p>
              </w:tc>
              <w:tc>
                <w:tcPr>
                  <w:tcW w:w="1141" w:type="dxa"/>
                  <w:vMerge w:val="continue"/>
                  <w:tcBorders>
                    <w:left w:val="single" w:color="auto" w:sz="4" w:space="0"/>
                    <w:right w:val="single" w:color="auto" w:sz="4" w:space="0"/>
                  </w:tcBorders>
                  <w:vAlign w:val="center"/>
                </w:tcPr>
                <w:p w14:paraId="37CDD41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p>
              </w:tc>
              <w:tc>
                <w:tcPr>
                  <w:tcW w:w="1141" w:type="dxa"/>
                  <w:vMerge w:val="continue"/>
                  <w:tcBorders>
                    <w:left w:val="single" w:color="auto" w:sz="4" w:space="0"/>
                    <w:right w:val="single" w:color="auto" w:sz="4" w:space="0"/>
                  </w:tcBorders>
                  <w:vAlign w:val="center"/>
                </w:tcPr>
                <w:p w14:paraId="7B486E66">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p>
              </w:tc>
              <w:tc>
                <w:tcPr>
                  <w:tcW w:w="1141" w:type="dxa"/>
                  <w:vMerge w:val="continue"/>
                  <w:tcBorders>
                    <w:left w:val="single" w:color="auto" w:sz="4" w:space="0"/>
                    <w:right w:val="single" w:color="auto" w:sz="4" w:space="0"/>
                  </w:tcBorders>
                  <w:vAlign w:val="center"/>
                </w:tcPr>
                <w:p w14:paraId="0472FCEA">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p>
              </w:tc>
              <w:tc>
                <w:tcPr>
                  <w:tcW w:w="1141" w:type="dxa"/>
                  <w:vMerge w:val="continue"/>
                  <w:tcBorders>
                    <w:left w:val="single" w:color="auto" w:sz="4" w:space="0"/>
                    <w:right w:val="single" w:color="auto" w:sz="4" w:space="0"/>
                  </w:tcBorders>
                  <w:vAlign w:val="center"/>
                </w:tcPr>
                <w:p w14:paraId="3E2FF14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p>
              </w:tc>
              <w:tc>
                <w:tcPr>
                  <w:tcW w:w="2044" w:type="dxa"/>
                  <w:vMerge w:val="continue"/>
                  <w:tcBorders>
                    <w:left w:val="single" w:color="auto" w:sz="4" w:space="0"/>
                    <w:right w:val="single" w:color="auto" w:sz="4" w:space="0"/>
                  </w:tcBorders>
                  <w:vAlign w:val="center"/>
                </w:tcPr>
                <w:p w14:paraId="2CBA66E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p>
              </w:tc>
            </w:tr>
            <w:tr w14:paraId="401F324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619" w:hRule="atLeast"/>
                <w:jc w:val="center"/>
              </w:trPr>
              <w:tc>
                <w:tcPr>
                  <w:tcW w:w="528" w:type="dxa"/>
                  <w:vMerge w:val="continue"/>
                  <w:tcBorders>
                    <w:left w:val="single" w:color="auto" w:sz="4" w:space="0"/>
                    <w:right w:val="single" w:color="auto" w:sz="4" w:space="0"/>
                  </w:tcBorders>
                  <w:vAlign w:val="center"/>
                </w:tcPr>
                <w:p w14:paraId="7AD0A44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sz w:val="21"/>
                      <w:szCs w:val="21"/>
                    </w:rPr>
                  </w:pPr>
                </w:p>
              </w:tc>
              <w:tc>
                <w:tcPr>
                  <w:tcW w:w="1141" w:type="dxa"/>
                  <w:vMerge w:val="restart"/>
                  <w:tcBorders>
                    <w:left w:val="single" w:color="auto" w:sz="4" w:space="0"/>
                    <w:right w:val="single" w:color="auto" w:sz="4" w:space="0"/>
                  </w:tcBorders>
                  <w:vAlign w:val="center"/>
                </w:tcPr>
                <w:p w14:paraId="32EAB699">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b w:val="0"/>
                      <w:bCs w:val="0"/>
                      <w:color w:val="FF0000"/>
                      <w:sz w:val="21"/>
                      <w:szCs w:val="21"/>
                      <w:highlight w:val="none"/>
                      <w:lang w:val="en-US" w:eastAsia="zh-CN"/>
                    </w:rPr>
                    <w:t>粉碎分级过程</w:t>
                  </w:r>
                </w:p>
              </w:tc>
              <w:tc>
                <w:tcPr>
                  <w:tcW w:w="1141" w:type="dxa"/>
                  <w:tcBorders>
                    <w:left w:val="single" w:color="auto" w:sz="4" w:space="0"/>
                    <w:right w:val="single" w:color="auto" w:sz="4" w:space="0"/>
                  </w:tcBorders>
                  <w:vAlign w:val="center"/>
                </w:tcPr>
                <w:p w14:paraId="4A9A68A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集气罩+布袋除尘器（除尘效率</w:t>
                  </w:r>
                  <w:r>
                    <w:rPr>
                      <w:rFonts w:hint="default" w:ascii="Times New Roman" w:hAnsi="Times New Roman" w:eastAsia="宋体" w:cs="Times New Roman"/>
                      <w:color w:val="FF0000"/>
                      <w:sz w:val="21"/>
                      <w:szCs w:val="21"/>
                      <w:lang w:eastAsia="zh-CN"/>
                    </w:rPr>
                    <w:t>为</w:t>
                  </w:r>
                  <w:r>
                    <w:rPr>
                      <w:rFonts w:hint="default" w:ascii="Times New Roman" w:hAnsi="Times New Roman" w:eastAsia="宋体" w:cs="Times New Roman"/>
                      <w:color w:val="FF0000"/>
                      <w:sz w:val="21"/>
                      <w:szCs w:val="21"/>
                      <w:lang w:val="en-US" w:eastAsia="zh-CN"/>
                    </w:rPr>
                    <w:t>95%）</w:t>
                  </w:r>
                </w:p>
              </w:tc>
              <w:tc>
                <w:tcPr>
                  <w:tcW w:w="1141" w:type="dxa"/>
                  <w:tcBorders>
                    <w:left w:val="single" w:color="auto" w:sz="4" w:space="0"/>
                    <w:right w:val="single" w:color="auto" w:sz="4" w:space="0"/>
                  </w:tcBorders>
                  <w:vAlign w:val="center"/>
                </w:tcPr>
                <w:p w14:paraId="6B37168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3次/d，共监测2天</w:t>
                  </w:r>
                </w:p>
              </w:tc>
              <w:tc>
                <w:tcPr>
                  <w:tcW w:w="1141" w:type="dxa"/>
                  <w:tcBorders>
                    <w:left w:val="single" w:color="auto" w:sz="4" w:space="0"/>
                    <w:right w:val="single" w:color="auto" w:sz="4" w:space="0"/>
                  </w:tcBorders>
                  <w:vAlign w:val="center"/>
                </w:tcPr>
                <w:p w14:paraId="013B3AB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color w:val="FF0000"/>
                      <w:sz w:val="21"/>
                      <w:szCs w:val="21"/>
                      <w:lang w:val="en-US" w:eastAsia="zh-CN"/>
                    </w:rPr>
                    <w:t>15m</w:t>
                  </w:r>
                  <w:r>
                    <w:rPr>
                      <w:rFonts w:hint="default" w:ascii="Times New Roman" w:hAnsi="Times New Roman" w:eastAsia="宋体" w:cs="Times New Roman"/>
                      <w:color w:val="FF0000"/>
                      <w:sz w:val="21"/>
                      <w:szCs w:val="21"/>
                    </w:rPr>
                    <w:t>排气</w:t>
                  </w:r>
                  <w:r>
                    <w:rPr>
                      <w:rFonts w:hint="default" w:ascii="Times New Roman" w:hAnsi="Times New Roman" w:eastAsia="宋体" w:cs="Times New Roman"/>
                      <w:color w:val="FF0000"/>
                      <w:sz w:val="21"/>
                      <w:szCs w:val="21"/>
                      <w:lang w:eastAsia="zh-CN"/>
                    </w:rPr>
                    <w:t>筒（进气口和排气口）（</w:t>
                  </w:r>
                  <w:r>
                    <w:rPr>
                      <w:rFonts w:hint="default" w:ascii="Times New Roman" w:hAnsi="Times New Roman" w:eastAsia="宋体" w:cs="Times New Roman"/>
                      <w:color w:val="FF0000"/>
                      <w:sz w:val="21"/>
                      <w:szCs w:val="21"/>
                      <w:lang w:val="en-US" w:eastAsia="zh-CN"/>
                    </w:rPr>
                    <w:t>P1</w:t>
                  </w:r>
                  <w:r>
                    <w:rPr>
                      <w:rFonts w:hint="default" w:ascii="Times New Roman" w:hAnsi="Times New Roman" w:eastAsia="宋体" w:cs="Times New Roman"/>
                      <w:color w:val="FF0000"/>
                      <w:sz w:val="21"/>
                      <w:szCs w:val="21"/>
                      <w:lang w:eastAsia="zh-CN"/>
                    </w:rPr>
                    <w:t>）</w:t>
                  </w:r>
                </w:p>
              </w:tc>
              <w:tc>
                <w:tcPr>
                  <w:tcW w:w="1141" w:type="dxa"/>
                  <w:tcBorders>
                    <w:top w:val="single" w:color="auto" w:sz="4" w:space="0"/>
                    <w:left w:val="single" w:color="auto" w:sz="4" w:space="0"/>
                    <w:right w:val="single" w:color="auto" w:sz="4" w:space="0"/>
                  </w:tcBorders>
                  <w:vAlign w:val="center"/>
                </w:tcPr>
                <w:p w14:paraId="0D8032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color w:val="FF0000"/>
                      <w:kern w:val="0"/>
                      <w:sz w:val="21"/>
                      <w:szCs w:val="21"/>
                      <w:lang w:val="en-US" w:eastAsia="zh-CN"/>
                    </w:rPr>
                    <w:t>颗粒物</w:t>
                  </w:r>
                </w:p>
              </w:tc>
              <w:tc>
                <w:tcPr>
                  <w:tcW w:w="2044" w:type="dxa"/>
                  <w:tcBorders>
                    <w:top w:val="single" w:color="auto" w:sz="4" w:space="0"/>
                    <w:left w:val="single" w:color="auto" w:sz="4" w:space="0"/>
                    <w:right w:val="single" w:color="auto" w:sz="4" w:space="0"/>
                  </w:tcBorders>
                  <w:vAlign w:val="center"/>
                </w:tcPr>
                <w:p w14:paraId="00F44C8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b w:val="0"/>
                      <w:bCs w:val="0"/>
                      <w:color w:val="FF0000"/>
                      <w:sz w:val="21"/>
                      <w:szCs w:val="21"/>
                      <w:highlight w:val="none"/>
                      <w:lang w:val="en-US" w:eastAsia="zh-CN"/>
                    </w:rPr>
                    <w:t>《大气污染物综合排放标准》（GB16297-1996）</w:t>
                  </w:r>
                  <w:r>
                    <w:rPr>
                      <w:rFonts w:hint="default" w:ascii="Times New Roman" w:hAnsi="Times New Roman" w:eastAsia="宋体" w:cs="Times New Roman"/>
                      <w:color w:val="FF0000"/>
                      <w:sz w:val="21"/>
                      <w:szCs w:val="21"/>
                      <w:lang w:eastAsia="zh-CN"/>
                    </w:rPr>
                    <w:t>表</w:t>
                  </w:r>
                  <w:r>
                    <w:rPr>
                      <w:rFonts w:hint="default" w:ascii="Times New Roman" w:hAnsi="Times New Roman" w:eastAsia="宋体" w:cs="Times New Roman"/>
                      <w:color w:val="FF0000"/>
                      <w:sz w:val="21"/>
                      <w:szCs w:val="21"/>
                      <w:lang w:val="en-US" w:eastAsia="zh-CN"/>
                    </w:rPr>
                    <w:t>2</w:t>
                  </w:r>
                  <w:r>
                    <w:rPr>
                      <w:rFonts w:hint="default" w:ascii="Times New Roman" w:hAnsi="Times New Roman" w:eastAsia="宋体" w:cs="Times New Roman"/>
                      <w:color w:val="FF0000"/>
                      <w:sz w:val="21"/>
                      <w:szCs w:val="21"/>
                    </w:rPr>
                    <w:t>新污染源大气污染物排放限值</w:t>
                  </w:r>
                  <w:r>
                    <w:rPr>
                      <w:rFonts w:hint="default" w:ascii="Times New Roman" w:hAnsi="Times New Roman" w:eastAsia="宋体" w:cs="Times New Roman"/>
                      <w:b w:val="0"/>
                      <w:bCs w:val="0"/>
                      <w:color w:val="FF0000"/>
                      <w:sz w:val="21"/>
                      <w:szCs w:val="21"/>
                      <w:highlight w:val="none"/>
                      <w:lang w:val="en-US" w:eastAsia="zh-CN"/>
                    </w:rPr>
                    <w:t>--排气高度为15m时，排放速率3.5kg/h和最高排放浓度120mg/m</w:t>
                  </w:r>
                  <w:r>
                    <w:rPr>
                      <w:rFonts w:hint="default" w:ascii="Times New Roman" w:hAnsi="Times New Roman" w:eastAsia="宋体" w:cs="Times New Roman"/>
                      <w:b w:val="0"/>
                      <w:bCs w:val="0"/>
                      <w:color w:val="FF0000"/>
                      <w:sz w:val="21"/>
                      <w:szCs w:val="21"/>
                      <w:highlight w:val="none"/>
                      <w:vertAlign w:val="superscript"/>
                      <w:lang w:val="en-US" w:eastAsia="zh-CN"/>
                    </w:rPr>
                    <w:t>3</w:t>
                  </w:r>
                  <w:r>
                    <w:rPr>
                      <w:rFonts w:hint="default" w:ascii="Times New Roman" w:hAnsi="Times New Roman" w:eastAsia="宋体" w:cs="Times New Roman"/>
                      <w:b w:val="0"/>
                      <w:bCs w:val="0"/>
                      <w:color w:val="FF0000"/>
                      <w:sz w:val="21"/>
                      <w:szCs w:val="21"/>
                      <w:highlight w:val="none"/>
                      <w:lang w:val="en-US" w:eastAsia="zh-CN"/>
                    </w:rPr>
                    <w:t>的限值要求</w:t>
                  </w:r>
                </w:p>
              </w:tc>
            </w:tr>
            <w:tr w14:paraId="34F3E39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528" w:type="dxa"/>
                  <w:vMerge w:val="continue"/>
                  <w:tcBorders>
                    <w:left w:val="single" w:color="auto" w:sz="4" w:space="0"/>
                    <w:right w:val="single" w:color="auto" w:sz="4" w:space="0"/>
                  </w:tcBorders>
                  <w:vAlign w:val="center"/>
                </w:tcPr>
                <w:p w14:paraId="7490D87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kern w:val="0"/>
                      <w:sz w:val="21"/>
                      <w:szCs w:val="21"/>
                    </w:rPr>
                  </w:pPr>
                </w:p>
              </w:tc>
              <w:tc>
                <w:tcPr>
                  <w:tcW w:w="1141" w:type="dxa"/>
                  <w:vMerge w:val="continue"/>
                  <w:tcBorders>
                    <w:left w:val="single" w:color="auto" w:sz="4" w:space="0"/>
                    <w:right w:val="single" w:color="auto" w:sz="4" w:space="0"/>
                  </w:tcBorders>
                  <w:vAlign w:val="center"/>
                </w:tcPr>
                <w:p w14:paraId="249229D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p>
              </w:tc>
              <w:tc>
                <w:tcPr>
                  <w:tcW w:w="1141" w:type="dxa"/>
                  <w:tcBorders>
                    <w:top w:val="single" w:color="auto" w:sz="4" w:space="0"/>
                    <w:left w:val="single" w:color="auto" w:sz="4" w:space="0"/>
                    <w:right w:val="single" w:color="auto" w:sz="4" w:space="0"/>
                  </w:tcBorders>
                  <w:vAlign w:val="center"/>
                </w:tcPr>
                <w:p w14:paraId="29AEF53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封闭车间</w:t>
                  </w:r>
                </w:p>
              </w:tc>
              <w:tc>
                <w:tcPr>
                  <w:tcW w:w="1141" w:type="dxa"/>
                  <w:tcBorders>
                    <w:top w:val="single" w:color="auto" w:sz="4" w:space="0"/>
                    <w:left w:val="single" w:color="auto" w:sz="4" w:space="0"/>
                    <w:right w:val="single" w:color="auto" w:sz="4" w:space="0"/>
                  </w:tcBorders>
                  <w:vAlign w:val="center"/>
                </w:tcPr>
                <w:p w14:paraId="73AB68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4次/d，共监测2天</w:t>
                  </w:r>
                </w:p>
              </w:tc>
              <w:tc>
                <w:tcPr>
                  <w:tcW w:w="1141" w:type="dxa"/>
                  <w:tcBorders>
                    <w:top w:val="single" w:color="auto" w:sz="4" w:space="0"/>
                    <w:left w:val="single" w:color="auto" w:sz="4" w:space="0"/>
                    <w:right w:val="single" w:color="auto" w:sz="4" w:space="0"/>
                  </w:tcBorders>
                  <w:vAlign w:val="center"/>
                </w:tcPr>
                <w:p w14:paraId="30088F1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color w:val="FF0000"/>
                      <w:sz w:val="21"/>
                      <w:szCs w:val="21"/>
                      <w:lang w:val="en-US" w:eastAsia="zh-CN"/>
                    </w:rPr>
                    <w:t>上风向1个点位、下风向3个点位</w:t>
                  </w:r>
                </w:p>
              </w:tc>
              <w:tc>
                <w:tcPr>
                  <w:tcW w:w="1141" w:type="dxa"/>
                  <w:tcBorders>
                    <w:top w:val="single" w:color="auto" w:sz="4" w:space="0"/>
                    <w:left w:val="single" w:color="auto" w:sz="4" w:space="0"/>
                    <w:right w:val="single" w:color="auto" w:sz="4" w:space="0"/>
                  </w:tcBorders>
                  <w:vAlign w:val="center"/>
                </w:tcPr>
                <w:p w14:paraId="2522588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颗粒物</w:t>
                  </w:r>
                </w:p>
              </w:tc>
              <w:tc>
                <w:tcPr>
                  <w:tcW w:w="2044" w:type="dxa"/>
                  <w:tcBorders>
                    <w:top w:val="single" w:color="auto" w:sz="4" w:space="0"/>
                    <w:left w:val="single" w:color="auto" w:sz="4" w:space="0"/>
                    <w:right w:val="single" w:color="auto" w:sz="4" w:space="0"/>
                  </w:tcBorders>
                  <w:vAlign w:val="center"/>
                </w:tcPr>
                <w:p w14:paraId="5B6B760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pacing w:val="4"/>
                      <w:sz w:val="21"/>
                      <w:szCs w:val="21"/>
                    </w:rPr>
                    <w:t>《大气污染物综合排放限值标准》（GB16297-1996）表2新污染源大气污染物排放限值</w:t>
                  </w:r>
                  <w:r>
                    <w:rPr>
                      <w:rFonts w:hint="default" w:ascii="Times New Roman" w:hAnsi="Times New Roman" w:eastAsia="宋体" w:cs="Times New Roman"/>
                      <w:color w:val="FF0000"/>
                      <w:spacing w:val="4"/>
                      <w:sz w:val="21"/>
                      <w:szCs w:val="21"/>
                      <w:lang w:eastAsia="zh-CN"/>
                    </w:rPr>
                    <w:t>中</w:t>
                  </w:r>
                  <w:r>
                    <w:rPr>
                      <w:rFonts w:hint="default" w:ascii="Times New Roman" w:hAnsi="Times New Roman" w:eastAsia="宋体" w:cs="Times New Roman"/>
                      <w:color w:val="FF0000"/>
                      <w:spacing w:val="4"/>
                      <w:sz w:val="21"/>
                      <w:szCs w:val="21"/>
                    </w:rPr>
                    <w:t>无组织排放监控浓度限值</w:t>
                  </w:r>
                  <w:r>
                    <w:rPr>
                      <w:rFonts w:hint="default" w:ascii="Times New Roman" w:hAnsi="Times New Roman" w:eastAsia="宋体" w:cs="Times New Roman"/>
                      <w:color w:val="FF0000"/>
                      <w:spacing w:val="4"/>
                      <w:sz w:val="21"/>
                      <w:szCs w:val="21"/>
                      <w:lang w:val="en-US" w:eastAsia="zh-CN"/>
                    </w:rPr>
                    <w:t>1.0</w:t>
                  </w:r>
                  <w:r>
                    <w:rPr>
                      <w:rFonts w:hint="default" w:ascii="Times New Roman" w:hAnsi="Times New Roman" w:eastAsia="宋体" w:cs="Times New Roman"/>
                      <w:b w:val="0"/>
                      <w:bCs w:val="0"/>
                      <w:color w:val="FF0000"/>
                      <w:sz w:val="21"/>
                      <w:szCs w:val="21"/>
                      <w:highlight w:val="none"/>
                      <w:lang w:val="en-US" w:eastAsia="zh-CN"/>
                    </w:rPr>
                    <w:t>mg/m</w:t>
                  </w:r>
                  <w:r>
                    <w:rPr>
                      <w:rFonts w:hint="default" w:ascii="Times New Roman" w:hAnsi="Times New Roman" w:eastAsia="宋体" w:cs="Times New Roman"/>
                      <w:b w:val="0"/>
                      <w:bCs w:val="0"/>
                      <w:color w:val="FF0000"/>
                      <w:sz w:val="21"/>
                      <w:szCs w:val="21"/>
                      <w:highlight w:val="none"/>
                      <w:vertAlign w:val="superscript"/>
                      <w:lang w:val="en-US" w:eastAsia="zh-CN"/>
                    </w:rPr>
                    <w:t>3</w:t>
                  </w:r>
                </w:p>
              </w:tc>
            </w:tr>
            <w:tr w14:paraId="0FF041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528" w:type="dxa"/>
                  <w:vMerge w:val="restart"/>
                  <w:tcBorders>
                    <w:top w:val="single" w:color="auto" w:sz="4" w:space="0"/>
                    <w:left w:val="single" w:color="auto" w:sz="4" w:space="0"/>
                    <w:right w:val="single" w:color="auto" w:sz="4" w:space="0"/>
                  </w:tcBorders>
                  <w:vAlign w:val="center"/>
                </w:tcPr>
                <w:p w14:paraId="6A9B556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废水</w:t>
                  </w:r>
                </w:p>
              </w:tc>
              <w:tc>
                <w:tcPr>
                  <w:tcW w:w="1141" w:type="dxa"/>
                  <w:tcBorders>
                    <w:top w:val="single" w:color="auto" w:sz="4" w:space="0"/>
                    <w:left w:val="single" w:color="auto" w:sz="4" w:space="0"/>
                    <w:bottom w:val="single" w:color="auto" w:sz="4" w:space="0"/>
                    <w:right w:val="single" w:color="auto" w:sz="4" w:space="0"/>
                  </w:tcBorders>
                  <w:vAlign w:val="center"/>
                </w:tcPr>
                <w:p w14:paraId="4D9F8C5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生活污水</w:t>
                  </w:r>
                </w:p>
              </w:tc>
              <w:tc>
                <w:tcPr>
                  <w:tcW w:w="1141" w:type="dxa"/>
                  <w:tcBorders>
                    <w:top w:val="single" w:color="auto" w:sz="4" w:space="0"/>
                    <w:left w:val="single" w:color="auto" w:sz="4" w:space="0"/>
                    <w:bottom w:val="single" w:color="auto" w:sz="4" w:space="0"/>
                    <w:right w:val="single" w:color="auto" w:sz="4" w:space="0"/>
                  </w:tcBorders>
                  <w:vAlign w:val="center"/>
                </w:tcPr>
                <w:p w14:paraId="64D212E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rPr>
                    <w:t>排入厂区现有化粪池，定期委托环卫部门清运</w:t>
                  </w:r>
                </w:p>
              </w:tc>
              <w:tc>
                <w:tcPr>
                  <w:tcW w:w="1141" w:type="dxa"/>
                  <w:tcBorders>
                    <w:top w:val="single" w:color="auto" w:sz="4" w:space="0"/>
                    <w:left w:val="single" w:color="auto" w:sz="4" w:space="0"/>
                    <w:bottom w:val="single" w:color="auto" w:sz="4" w:space="0"/>
                    <w:right w:val="single" w:color="auto" w:sz="4" w:space="0"/>
                  </w:tcBorders>
                  <w:vAlign w:val="center"/>
                </w:tcPr>
                <w:p w14:paraId="7A93C1D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color w:val="FF0000"/>
                      <w:kern w:val="0"/>
                      <w:sz w:val="21"/>
                      <w:szCs w:val="21"/>
                      <w:lang w:val="en-US" w:eastAsia="zh-CN"/>
                    </w:rPr>
                    <w:t>/</w:t>
                  </w:r>
                </w:p>
              </w:tc>
              <w:tc>
                <w:tcPr>
                  <w:tcW w:w="1141" w:type="dxa"/>
                  <w:tcBorders>
                    <w:top w:val="single" w:color="auto" w:sz="4" w:space="0"/>
                    <w:left w:val="single" w:color="auto" w:sz="4" w:space="0"/>
                    <w:bottom w:val="single" w:color="auto" w:sz="4" w:space="0"/>
                    <w:right w:val="single" w:color="auto" w:sz="4" w:space="0"/>
                  </w:tcBorders>
                  <w:vAlign w:val="center"/>
                </w:tcPr>
                <w:p w14:paraId="7F9C159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kern w:val="0"/>
                      <w:sz w:val="21"/>
                      <w:szCs w:val="21"/>
                      <w:lang w:eastAsia="zh-CN"/>
                    </w:rPr>
                  </w:pPr>
                  <w:r>
                    <w:rPr>
                      <w:rFonts w:hint="default" w:ascii="Times New Roman" w:hAnsi="Times New Roman" w:eastAsia="宋体" w:cs="Times New Roman"/>
                      <w:color w:val="FF0000"/>
                      <w:kern w:val="0"/>
                      <w:sz w:val="21"/>
                      <w:szCs w:val="21"/>
                      <w:lang w:val="en-US" w:eastAsia="zh-CN"/>
                    </w:rPr>
                    <w:t>/</w:t>
                  </w:r>
                </w:p>
              </w:tc>
              <w:tc>
                <w:tcPr>
                  <w:tcW w:w="1141" w:type="dxa"/>
                  <w:tcBorders>
                    <w:top w:val="single" w:color="auto" w:sz="4" w:space="0"/>
                    <w:left w:val="single" w:color="auto" w:sz="4" w:space="0"/>
                    <w:bottom w:val="single" w:color="auto" w:sz="4" w:space="0"/>
                    <w:right w:val="single" w:color="auto" w:sz="4" w:space="0"/>
                  </w:tcBorders>
                  <w:vAlign w:val="center"/>
                </w:tcPr>
                <w:p w14:paraId="6B807C5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lang w:val="en-US" w:eastAsia="zh-CN"/>
                    </w:rPr>
                    <w:t>/</w:t>
                  </w:r>
                </w:p>
              </w:tc>
              <w:tc>
                <w:tcPr>
                  <w:tcW w:w="2044" w:type="dxa"/>
                  <w:tcBorders>
                    <w:top w:val="single" w:color="auto" w:sz="4" w:space="0"/>
                    <w:left w:val="single" w:color="auto" w:sz="4" w:space="0"/>
                    <w:bottom w:val="single" w:color="auto" w:sz="4" w:space="0"/>
                    <w:right w:val="single" w:color="auto" w:sz="4" w:space="0"/>
                  </w:tcBorders>
                  <w:vAlign w:val="center"/>
                </w:tcPr>
                <w:p w14:paraId="6171FCE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color w:val="FF0000"/>
                      <w:kern w:val="0"/>
                      <w:sz w:val="21"/>
                      <w:szCs w:val="21"/>
                      <w:lang w:val="en-US" w:eastAsia="zh-CN"/>
                    </w:rPr>
                    <w:t>/</w:t>
                  </w:r>
                </w:p>
              </w:tc>
            </w:tr>
            <w:tr w14:paraId="4D2E61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528" w:type="dxa"/>
                  <w:vMerge w:val="continue"/>
                  <w:tcBorders>
                    <w:left w:val="single" w:color="auto" w:sz="4" w:space="0"/>
                    <w:right w:val="single" w:color="auto" w:sz="4" w:space="0"/>
                  </w:tcBorders>
                  <w:vAlign w:val="center"/>
                </w:tcPr>
                <w:p w14:paraId="14FC3C5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sz w:val="21"/>
                      <w:szCs w:val="21"/>
                    </w:rPr>
                  </w:pPr>
                </w:p>
              </w:tc>
              <w:tc>
                <w:tcPr>
                  <w:tcW w:w="1141" w:type="dxa"/>
                  <w:tcBorders>
                    <w:top w:val="single" w:color="auto" w:sz="4" w:space="0"/>
                    <w:left w:val="single" w:color="auto" w:sz="4" w:space="0"/>
                    <w:bottom w:val="single" w:color="auto" w:sz="4" w:space="0"/>
                    <w:right w:val="single" w:color="auto" w:sz="4" w:space="0"/>
                  </w:tcBorders>
                  <w:vAlign w:val="center"/>
                </w:tcPr>
                <w:p w14:paraId="01C46C9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0"/>
                      <w:sz w:val="21"/>
                      <w:szCs w:val="21"/>
                      <w:lang w:val="en-US" w:eastAsia="zh-CN" w:bidi="ar-SA"/>
                    </w:rPr>
                    <w:t>斜筛式固液分离机产生的肥水</w:t>
                  </w:r>
                </w:p>
              </w:tc>
              <w:tc>
                <w:tcPr>
                  <w:tcW w:w="1141" w:type="dxa"/>
                  <w:tcBorders>
                    <w:top w:val="single" w:color="auto" w:sz="4" w:space="0"/>
                    <w:left w:val="single" w:color="auto" w:sz="4" w:space="0"/>
                    <w:bottom w:val="single" w:color="auto" w:sz="4" w:space="0"/>
                    <w:right w:val="single" w:color="auto" w:sz="4" w:space="0"/>
                  </w:tcBorders>
                  <w:vAlign w:val="center"/>
                </w:tcPr>
                <w:p w14:paraId="50634C1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color w:val="FF0000"/>
                      <w:kern w:val="0"/>
                      <w:sz w:val="21"/>
                      <w:szCs w:val="21"/>
                      <w:lang w:val="en-US" w:eastAsia="zh-CN" w:bidi="ar-SA"/>
                    </w:rPr>
                    <w:t>经氧化塘厌氧发酵处理后，作为液体有机肥出售</w:t>
                  </w:r>
                </w:p>
              </w:tc>
              <w:tc>
                <w:tcPr>
                  <w:tcW w:w="1141" w:type="dxa"/>
                  <w:tcBorders>
                    <w:top w:val="single" w:color="auto" w:sz="4" w:space="0"/>
                    <w:left w:val="single" w:color="auto" w:sz="4" w:space="0"/>
                    <w:bottom w:val="single" w:color="auto" w:sz="4" w:space="0"/>
                    <w:right w:val="single" w:color="auto" w:sz="4" w:space="0"/>
                  </w:tcBorders>
                  <w:vAlign w:val="center"/>
                </w:tcPr>
                <w:p w14:paraId="4A2518B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color w:val="FF0000"/>
                      <w:kern w:val="0"/>
                      <w:sz w:val="21"/>
                      <w:szCs w:val="21"/>
                      <w:lang w:val="en-US" w:eastAsia="zh-CN"/>
                    </w:rPr>
                    <w:t>/</w:t>
                  </w:r>
                </w:p>
              </w:tc>
              <w:tc>
                <w:tcPr>
                  <w:tcW w:w="1141" w:type="dxa"/>
                  <w:tcBorders>
                    <w:top w:val="single" w:color="auto" w:sz="4" w:space="0"/>
                    <w:left w:val="single" w:color="auto" w:sz="4" w:space="0"/>
                    <w:bottom w:val="single" w:color="auto" w:sz="4" w:space="0"/>
                    <w:right w:val="single" w:color="auto" w:sz="4" w:space="0"/>
                  </w:tcBorders>
                  <w:vAlign w:val="center"/>
                </w:tcPr>
                <w:p w14:paraId="6C189D8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color w:val="FF0000"/>
                      <w:kern w:val="0"/>
                      <w:sz w:val="21"/>
                      <w:szCs w:val="21"/>
                      <w:lang w:val="en-US" w:eastAsia="zh-CN"/>
                    </w:rPr>
                    <w:t>/</w:t>
                  </w:r>
                </w:p>
              </w:tc>
              <w:tc>
                <w:tcPr>
                  <w:tcW w:w="1141" w:type="dxa"/>
                  <w:tcBorders>
                    <w:top w:val="single" w:color="auto" w:sz="4" w:space="0"/>
                    <w:left w:val="single" w:color="auto" w:sz="4" w:space="0"/>
                    <w:bottom w:val="single" w:color="auto" w:sz="4" w:space="0"/>
                    <w:right w:val="single" w:color="auto" w:sz="4" w:space="0"/>
                  </w:tcBorders>
                  <w:vAlign w:val="center"/>
                </w:tcPr>
                <w:p w14:paraId="629C819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color w:val="FF0000"/>
                      <w:kern w:val="0"/>
                      <w:sz w:val="21"/>
                      <w:szCs w:val="21"/>
                      <w:lang w:val="en-US" w:eastAsia="zh-CN"/>
                    </w:rPr>
                    <w:t>/</w:t>
                  </w:r>
                </w:p>
              </w:tc>
              <w:tc>
                <w:tcPr>
                  <w:tcW w:w="2044" w:type="dxa"/>
                  <w:tcBorders>
                    <w:top w:val="single" w:color="auto" w:sz="4" w:space="0"/>
                    <w:left w:val="single" w:color="auto" w:sz="4" w:space="0"/>
                    <w:bottom w:val="single" w:color="auto" w:sz="4" w:space="0"/>
                    <w:right w:val="single" w:color="auto" w:sz="4" w:space="0"/>
                  </w:tcBorders>
                  <w:vAlign w:val="center"/>
                </w:tcPr>
                <w:p w14:paraId="740F664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color w:val="FF0000"/>
                      <w:kern w:val="0"/>
                      <w:sz w:val="21"/>
                      <w:szCs w:val="21"/>
                      <w:lang w:val="en-US" w:eastAsia="zh-CN"/>
                    </w:rPr>
                    <w:t>/</w:t>
                  </w:r>
                </w:p>
              </w:tc>
            </w:tr>
            <w:tr w14:paraId="0EFE0E0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5FDD2F3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rPr>
                    <w:t>噪声</w:t>
                  </w:r>
                </w:p>
              </w:tc>
              <w:tc>
                <w:tcPr>
                  <w:tcW w:w="1141" w:type="dxa"/>
                  <w:tcBorders>
                    <w:top w:val="single" w:color="auto" w:sz="4" w:space="0"/>
                    <w:left w:val="single" w:color="auto" w:sz="4" w:space="0"/>
                    <w:bottom w:val="single" w:color="auto" w:sz="4" w:space="0"/>
                    <w:right w:val="single" w:color="auto" w:sz="4" w:space="0"/>
                  </w:tcBorders>
                  <w:vAlign w:val="center"/>
                </w:tcPr>
                <w:p w14:paraId="2B65ED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lang w:eastAsia="zh-CN"/>
                    </w:rPr>
                    <w:t>生产</w:t>
                  </w:r>
                  <w:r>
                    <w:rPr>
                      <w:rFonts w:hint="default" w:ascii="Times New Roman" w:hAnsi="Times New Roman" w:eastAsia="宋体" w:cs="Times New Roman"/>
                      <w:color w:val="FF0000"/>
                      <w:kern w:val="0"/>
                      <w:sz w:val="21"/>
                      <w:szCs w:val="21"/>
                    </w:rPr>
                    <w:t>设备</w:t>
                  </w:r>
                </w:p>
              </w:tc>
              <w:tc>
                <w:tcPr>
                  <w:tcW w:w="1141" w:type="dxa"/>
                  <w:tcBorders>
                    <w:top w:val="single" w:color="auto" w:sz="4" w:space="0"/>
                    <w:left w:val="single" w:color="auto" w:sz="4" w:space="0"/>
                    <w:bottom w:val="single" w:color="auto" w:sz="4" w:space="0"/>
                    <w:right w:val="single" w:color="auto" w:sz="4" w:space="0"/>
                  </w:tcBorders>
                  <w:vAlign w:val="center"/>
                </w:tcPr>
                <w:p w14:paraId="66F0D61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sz w:val="21"/>
                      <w:szCs w:val="21"/>
                    </w:rPr>
                    <w:t>厂房隔声</w:t>
                  </w:r>
                </w:p>
              </w:tc>
              <w:tc>
                <w:tcPr>
                  <w:tcW w:w="1141" w:type="dxa"/>
                  <w:tcBorders>
                    <w:top w:val="single" w:color="auto" w:sz="4" w:space="0"/>
                    <w:left w:val="single" w:color="auto" w:sz="4" w:space="0"/>
                    <w:bottom w:val="single" w:color="auto" w:sz="4" w:space="0"/>
                    <w:right w:val="single" w:color="auto" w:sz="4" w:space="0"/>
                  </w:tcBorders>
                  <w:vAlign w:val="center"/>
                </w:tcPr>
                <w:p w14:paraId="5E0EE09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rPr>
                    <w:t>昼</w:t>
                  </w:r>
                  <w:r>
                    <w:rPr>
                      <w:rFonts w:hint="default" w:ascii="Times New Roman" w:hAnsi="Times New Roman" w:eastAsia="宋体" w:cs="Times New Roman"/>
                      <w:color w:val="FF0000"/>
                      <w:kern w:val="0"/>
                      <w:sz w:val="21"/>
                      <w:szCs w:val="21"/>
                      <w:lang w:eastAsia="zh-CN"/>
                    </w:rPr>
                    <w:t>间</w:t>
                  </w:r>
                  <w:r>
                    <w:rPr>
                      <w:rFonts w:hint="default" w:ascii="Times New Roman" w:hAnsi="Times New Roman" w:eastAsia="宋体" w:cs="Times New Roman"/>
                      <w:color w:val="FF0000"/>
                      <w:kern w:val="0"/>
                      <w:sz w:val="21"/>
                      <w:szCs w:val="21"/>
                    </w:rPr>
                    <w:t>2次，共监测2天</w:t>
                  </w:r>
                </w:p>
              </w:tc>
              <w:tc>
                <w:tcPr>
                  <w:tcW w:w="1141" w:type="dxa"/>
                  <w:tcBorders>
                    <w:top w:val="single" w:color="auto" w:sz="4" w:space="0"/>
                    <w:left w:val="single" w:color="auto" w:sz="4" w:space="0"/>
                    <w:bottom w:val="single" w:color="auto" w:sz="4" w:space="0"/>
                    <w:right w:val="single" w:color="auto" w:sz="4" w:space="0"/>
                  </w:tcBorders>
                  <w:vAlign w:val="center"/>
                </w:tcPr>
                <w:p w14:paraId="2355DBA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kern w:val="0"/>
                      <w:sz w:val="21"/>
                      <w:szCs w:val="21"/>
                      <w:lang w:eastAsia="zh-CN"/>
                    </w:rPr>
                  </w:pPr>
                  <w:r>
                    <w:rPr>
                      <w:rFonts w:hint="default" w:ascii="Times New Roman" w:hAnsi="Times New Roman" w:eastAsia="宋体" w:cs="Times New Roman"/>
                      <w:color w:val="FF0000"/>
                      <w:kern w:val="0"/>
                      <w:sz w:val="21"/>
                      <w:szCs w:val="21"/>
                    </w:rPr>
                    <w:t>厂界</w:t>
                  </w:r>
                  <w:r>
                    <w:rPr>
                      <w:rFonts w:hint="default" w:ascii="Times New Roman" w:hAnsi="Times New Roman" w:eastAsia="宋体" w:cs="Times New Roman"/>
                      <w:color w:val="FF0000"/>
                      <w:kern w:val="0"/>
                      <w:sz w:val="21"/>
                      <w:szCs w:val="21"/>
                      <w:lang w:eastAsia="zh-CN"/>
                    </w:rPr>
                    <w:t>四周</w:t>
                  </w:r>
                </w:p>
              </w:tc>
              <w:tc>
                <w:tcPr>
                  <w:tcW w:w="1141" w:type="dxa"/>
                  <w:tcBorders>
                    <w:top w:val="single" w:color="auto" w:sz="4" w:space="0"/>
                    <w:left w:val="single" w:color="auto" w:sz="4" w:space="0"/>
                    <w:bottom w:val="single" w:color="auto" w:sz="4" w:space="0"/>
                    <w:right w:val="single" w:color="auto" w:sz="4" w:space="0"/>
                  </w:tcBorders>
                  <w:vAlign w:val="center"/>
                </w:tcPr>
                <w:p w14:paraId="716E3B6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rPr>
                    <w:t>等效连续A声级</w:t>
                  </w:r>
                </w:p>
              </w:tc>
              <w:tc>
                <w:tcPr>
                  <w:tcW w:w="2044" w:type="dxa"/>
                  <w:tcBorders>
                    <w:top w:val="single" w:color="auto" w:sz="4" w:space="0"/>
                    <w:left w:val="single" w:color="auto" w:sz="4" w:space="0"/>
                    <w:bottom w:val="single" w:color="auto" w:sz="4" w:space="0"/>
                    <w:right w:val="single" w:color="auto" w:sz="4" w:space="0"/>
                  </w:tcBorders>
                  <w:vAlign w:val="center"/>
                </w:tcPr>
                <w:p w14:paraId="72B58C9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FF0000"/>
                      <w:kern w:val="0"/>
                      <w:sz w:val="21"/>
                      <w:szCs w:val="21"/>
                    </w:rPr>
                  </w:pPr>
                  <w:r>
                    <w:rPr>
                      <w:rFonts w:hint="default" w:ascii="Times New Roman" w:hAnsi="Times New Roman" w:eastAsia="宋体" w:cs="Times New Roman"/>
                      <w:color w:val="FF0000"/>
                      <w:kern w:val="0"/>
                      <w:sz w:val="21"/>
                      <w:szCs w:val="21"/>
                    </w:rPr>
                    <w:t>《工业企业厂界环境噪声排放标准》（GB12348-2008）</w:t>
                  </w:r>
                  <w:r>
                    <w:rPr>
                      <w:rFonts w:hint="default" w:ascii="Times New Roman" w:hAnsi="Times New Roman" w:eastAsia="宋体" w:cs="Times New Roman"/>
                      <w:color w:val="FF0000"/>
                      <w:kern w:val="0"/>
                      <w:sz w:val="21"/>
                      <w:szCs w:val="21"/>
                      <w:lang w:val="en-US" w:eastAsia="zh-CN"/>
                    </w:rPr>
                    <w:t>2</w:t>
                  </w:r>
                  <w:r>
                    <w:rPr>
                      <w:rFonts w:hint="default" w:ascii="Times New Roman" w:hAnsi="Times New Roman" w:eastAsia="宋体" w:cs="Times New Roman"/>
                      <w:color w:val="FF0000"/>
                      <w:kern w:val="0"/>
                      <w:sz w:val="21"/>
                      <w:szCs w:val="21"/>
                    </w:rPr>
                    <w:t>类标准</w:t>
                  </w:r>
                </w:p>
              </w:tc>
            </w:tr>
            <w:tr w14:paraId="30B523A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528" w:type="dxa"/>
                  <w:vMerge w:val="restart"/>
                  <w:tcBorders>
                    <w:left w:val="single" w:color="auto" w:sz="4" w:space="0"/>
                    <w:right w:val="single" w:color="auto" w:sz="4" w:space="0"/>
                  </w:tcBorders>
                  <w:vAlign w:val="center"/>
                </w:tcPr>
                <w:p w14:paraId="3F47AB3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FF0000"/>
                      <w:kern w:val="0"/>
                      <w:sz w:val="21"/>
                      <w:szCs w:val="21"/>
                      <w:lang w:eastAsia="zh-CN"/>
                    </w:rPr>
                  </w:pPr>
                  <w:r>
                    <w:rPr>
                      <w:rFonts w:hint="default" w:ascii="Times New Roman" w:hAnsi="Times New Roman" w:eastAsia="宋体" w:cs="Times New Roman"/>
                      <w:b w:val="0"/>
                      <w:bCs w:val="0"/>
                      <w:color w:val="FF0000"/>
                      <w:kern w:val="0"/>
                      <w:sz w:val="21"/>
                      <w:szCs w:val="21"/>
                      <w:lang w:eastAsia="zh-CN"/>
                    </w:rPr>
                    <w:t>固废</w:t>
                  </w:r>
                </w:p>
              </w:tc>
              <w:tc>
                <w:tcPr>
                  <w:tcW w:w="1141" w:type="dxa"/>
                  <w:tcBorders>
                    <w:top w:val="single" w:color="auto" w:sz="4" w:space="0"/>
                    <w:left w:val="single" w:color="auto" w:sz="4" w:space="0"/>
                    <w:bottom w:val="single" w:color="auto" w:sz="4" w:space="0"/>
                    <w:right w:val="single" w:color="auto" w:sz="4" w:space="0"/>
                  </w:tcBorders>
                  <w:vAlign w:val="center"/>
                </w:tcPr>
                <w:p w14:paraId="2351224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color w:val="FF0000"/>
                      <w:sz w:val="21"/>
                      <w:szCs w:val="21"/>
                    </w:rPr>
                    <w:t>废包装物</w:t>
                  </w:r>
                </w:p>
              </w:tc>
              <w:tc>
                <w:tcPr>
                  <w:tcW w:w="1141" w:type="dxa"/>
                  <w:tcBorders>
                    <w:top w:val="single" w:color="auto" w:sz="4" w:space="0"/>
                    <w:left w:val="single" w:color="auto" w:sz="4" w:space="0"/>
                    <w:bottom w:val="single" w:color="auto" w:sz="4" w:space="0"/>
                    <w:right w:val="single" w:color="auto" w:sz="4" w:space="0"/>
                  </w:tcBorders>
                  <w:vAlign w:val="center"/>
                </w:tcPr>
                <w:p w14:paraId="351E59C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b w:val="0"/>
                      <w:bCs/>
                      <w:color w:val="FF0000"/>
                      <w:sz w:val="21"/>
                      <w:szCs w:val="21"/>
                      <w:highlight w:val="none"/>
                      <w:lang w:eastAsia="zh-CN"/>
                    </w:rPr>
                    <w:t>暂存于</w:t>
                  </w:r>
                  <w:r>
                    <w:rPr>
                      <w:rFonts w:hint="default" w:ascii="Times New Roman" w:hAnsi="Times New Roman" w:eastAsia="宋体" w:cs="Times New Roman"/>
                      <w:b w:val="0"/>
                      <w:bCs/>
                      <w:color w:val="FF0000"/>
                      <w:sz w:val="21"/>
                      <w:szCs w:val="21"/>
                      <w:highlight w:val="none"/>
                      <w:lang w:val="en-US" w:eastAsia="zh-CN"/>
                    </w:rPr>
                    <w:t>一般</w:t>
                  </w:r>
                  <w:r>
                    <w:rPr>
                      <w:rFonts w:hint="default" w:ascii="Times New Roman" w:hAnsi="Times New Roman" w:eastAsia="宋体" w:cs="Times New Roman"/>
                      <w:b w:val="0"/>
                      <w:bCs/>
                      <w:color w:val="FF0000"/>
                      <w:sz w:val="21"/>
                      <w:szCs w:val="21"/>
                      <w:highlight w:val="none"/>
                      <w:lang w:eastAsia="zh-CN"/>
                    </w:rPr>
                    <w:t>固废暂存间，定期外售废品回收站</w:t>
                  </w:r>
                </w:p>
              </w:tc>
              <w:tc>
                <w:tcPr>
                  <w:tcW w:w="1141" w:type="dxa"/>
                  <w:tcBorders>
                    <w:top w:val="single" w:color="auto" w:sz="4" w:space="0"/>
                    <w:left w:val="single" w:color="auto" w:sz="4" w:space="0"/>
                    <w:bottom w:val="single" w:color="auto" w:sz="4" w:space="0"/>
                    <w:right w:val="single" w:color="auto" w:sz="4" w:space="0"/>
                  </w:tcBorders>
                  <w:vAlign w:val="center"/>
                </w:tcPr>
                <w:p w14:paraId="27DEF0D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0"/>
                      <w:sz w:val="21"/>
                      <w:szCs w:val="21"/>
                      <w:lang w:val="en-US" w:eastAsia="zh-CN"/>
                    </w:rPr>
                  </w:pPr>
                  <w:r>
                    <w:rPr>
                      <w:rFonts w:hint="default" w:ascii="Times New Roman" w:hAnsi="Times New Roman" w:eastAsia="宋体" w:cs="Times New Roman"/>
                      <w:b w:val="0"/>
                      <w:bCs w:val="0"/>
                      <w:color w:val="FF0000"/>
                      <w:kern w:val="0"/>
                      <w:sz w:val="21"/>
                      <w:szCs w:val="21"/>
                      <w:lang w:val="en-US" w:eastAsia="zh-CN"/>
                    </w:rPr>
                    <w:t>/</w:t>
                  </w:r>
                </w:p>
              </w:tc>
              <w:tc>
                <w:tcPr>
                  <w:tcW w:w="1141" w:type="dxa"/>
                  <w:tcBorders>
                    <w:top w:val="single" w:color="auto" w:sz="4" w:space="0"/>
                    <w:left w:val="single" w:color="auto" w:sz="4" w:space="0"/>
                    <w:bottom w:val="single" w:color="auto" w:sz="4" w:space="0"/>
                    <w:right w:val="single" w:color="auto" w:sz="4" w:space="0"/>
                  </w:tcBorders>
                  <w:vAlign w:val="center"/>
                </w:tcPr>
                <w:p w14:paraId="3C4B2DA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0"/>
                      <w:sz w:val="21"/>
                      <w:szCs w:val="21"/>
                      <w:lang w:val="en-US" w:eastAsia="zh-CN"/>
                    </w:rPr>
                  </w:pPr>
                  <w:r>
                    <w:rPr>
                      <w:rFonts w:hint="default" w:ascii="Times New Roman" w:hAnsi="Times New Roman" w:eastAsia="宋体" w:cs="Times New Roman"/>
                      <w:b w:val="0"/>
                      <w:bCs w:val="0"/>
                      <w:color w:val="FF0000"/>
                      <w:kern w:val="0"/>
                      <w:sz w:val="21"/>
                      <w:szCs w:val="21"/>
                      <w:lang w:val="en-US" w:eastAsia="zh-CN"/>
                    </w:rPr>
                    <w:t>/</w:t>
                  </w:r>
                </w:p>
              </w:tc>
              <w:tc>
                <w:tcPr>
                  <w:tcW w:w="1141" w:type="dxa"/>
                  <w:tcBorders>
                    <w:top w:val="single" w:color="auto" w:sz="4" w:space="0"/>
                    <w:left w:val="single" w:color="auto" w:sz="4" w:space="0"/>
                    <w:bottom w:val="single" w:color="auto" w:sz="4" w:space="0"/>
                    <w:right w:val="single" w:color="auto" w:sz="4" w:space="0"/>
                  </w:tcBorders>
                  <w:vAlign w:val="center"/>
                </w:tcPr>
                <w:p w14:paraId="48E2606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0"/>
                      <w:sz w:val="21"/>
                      <w:szCs w:val="21"/>
                      <w:lang w:val="en-US" w:eastAsia="zh-CN"/>
                    </w:rPr>
                  </w:pPr>
                  <w:r>
                    <w:rPr>
                      <w:rFonts w:hint="default" w:ascii="Times New Roman" w:hAnsi="Times New Roman" w:eastAsia="宋体" w:cs="Times New Roman"/>
                      <w:b w:val="0"/>
                      <w:bCs w:val="0"/>
                      <w:color w:val="FF0000"/>
                      <w:kern w:val="0"/>
                      <w:sz w:val="21"/>
                      <w:szCs w:val="21"/>
                      <w:lang w:val="en-US" w:eastAsia="zh-CN"/>
                    </w:rPr>
                    <w:t>/</w:t>
                  </w:r>
                </w:p>
              </w:tc>
              <w:tc>
                <w:tcPr>
                  <w:tcW w:w="2044" w:type="dxa"/>
                  <w:vMerge w:val="restart"/>
                  <w:tcBorders>
                    <w:top w:val="single" w:color="auto" w:sz="4" w:space="0"/>
                    <w:left w:val="single" w:color="auto" w:sz="4" w:space="0"/>
                    <w:right w:val="single" w:color="auto" w:sz="4" w:space="0"/>
                  </w:tcBorders>
                  <w:vAlign w:val="center"/>
                </w:tcPr>
                <w:p w14:paraId="08D4EC0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0"/>
                      <w:sz w:val="21"/>
                      <w:szCs w:val="21"/>
                      <w:lang w:val="en-US" w:eastAsia="zh-CN"/>
                    </w:rPr>
                  </w:pPr>
                  <w:r>
                    <w:rPr>
                      <w:rFonts w:hint="default" w:ascii="Times New Roman" w:hAnsi="Times New Roman" w:eastAsia="宋体" w:cs="Times New Roman"/>
                      <w:color w:val="FF0000"/>
                      <w:sz w:val="21"/>
                      <w:szCs w:val="21"/>
                      <w:highlight w:val="none"/>
                      <w:lang w:eastAsia="zh-CN"/>
                    </w:rPr>
                    <w:t>《一般工业固体废物贮存和填埋污染控制标准》（GB18599-2020）</w:t>
                  </w:r>
                </w:p>
              </w:tc>
            </w:tr>
            <w:tr w14:paraId="4505417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528" w:type="dxa"/>
                  <w:vMerge w:val="continue"/>
                  <w:tcBorders>
                    <w:left w:val="single" w:color="auto" w:sz="4" w:space="0"/>
                    <w:right w:val="single" w:color="auto" w:sz="4" w:space="0"/>
                  </w:tcBorders>
                  <w:vAlign w:val="center"/>
                </w:tcPr>
                <w:p w14:paraId="48E2B9E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FF0000"/>
                      <w:kern w:val="0"/>
                      <w:sz w:val="21"/>
                      <w:szCs w:val="21"/>
                      <w:lang w:eastAsia="zh-CN"/>
                    </w:rPr>
                  </w:pPr>
                </w:p>
              </w:tc>
              <w:tc>
                <w:tcPr>
                  <w:tcW w:w="1141" w:type="dxa"/>
                  <w:tcBorders>
                    <w:top w:val="single" w:color="auto" w:sz="4" w:space="0"/>
                    <w:left w:val="single" w:color="auto" w:sz="4" w:space="0"/>
                    <w:bottom w:val="single" w:color="auto" w:sz="4" w:space="0"/>
                    <w:right w:val="single" w:color="auto" w:sz="4" w:space="0"/>
                  </w:tcBorders>
                  <w:vAlign w:val="center"/>
                </w:tcPr>
                <w:p w14:paraId="6559E9A2">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FF0000"/>
                      <w:kern w:val="0"/>
                      <w:sz w:val="21"/>
                      <w:szCs w:val="21"/>
                      <w:highlight w:val="none"/>
                      <w:lang w:val="en-US" w:eastAsia="zh-CN" w:bidi="ar-SA"/>
                    </w:rPr>
                  </w:pPr>
                  <w:r>
                    <w:rPr>
                      <w:rFonts w:hint="default" w:ascii="Times New Roman" w:hAnsi="Times New Roman" w:eastAsia="宋体" w:cs="Times New Roman"/>
                      <w:b w:val="0"/>
                      <w:bCs w:val="0"/>
                      <w:color w:val="FF0000"/>
                      <w:sz w:val="21"/>
                      <w:szCs w:val="21"/>
                      <w:highlight w:val="none"/>
                      <w:lang w:val="en-US" w:eastAsia="zh-CN"/>
                    </w:rPr>
                    <w:t>布袋除尘器收集的</w:t>
                  </w:r>
                  <w:r>
                    <w:rPr>
                      <w:rFonts w:hint="default" w:ascii="Times New Roman" w:hAnsi="Times New Roman" w:eastAsia="宋体" w:cs="Times New Roman"/>
                      <w:color w:val="FF0000"/>
                      <w:kern w:val="0"/>
                      <w:sz w:val="21"/>
                      <w:szCs w:val="21"/>
                      <w:highlight w:val="none"/>
                      <w:lang w:val="en-US" w:eastAsia="zh-CN" w:bidi="ar-SA"/>
                    </w:rPr>
                    <w:t>除尘灰</w:t>
                  </w:r>
                </w:p>
              </w:tc>
              <w:tc>
                <w:tcPr>
                  <w:tcW w:w="1141" w:type="dxa"/>
                  <w:tcBorders>
                    <w:top w:val="single" w:color="auto" w:sz="4" w:space="0"/>
                    <w:left w:val="single" w:color="auto" w:sz="4" w:space="0"/>
                    <w:bottom w:val="single" w:color="auto" w:sz="4" w:space="0"/>
                    <w:right w:val="single" w:color="auto" w:sz="4" w:space="0"/>
                  </w:tcBorders>
                  <w:vAlign w:val="center"/>
                </w:tcPr>
                <w:p w14:paraId="7C0B638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color w:val="FF0000"/>
                      <w:sz w:val="21"/>
                      <w:szCs w:val="21"/>
                      <w:lang w:val="en-US" w:eastAsia="zh-CN"/>
                    </w:rPr>
                    <w:t>收集后，作为原料返回发酵工序</w:t>
                  </w:r>
                </w:p>
              </w:tc>
              <w:tc>
                <w:tcPr>
                  <w:tcW w:w="1141" w:type="dxa"/>
                  <w:tcBorders>
                    <w:top w:val="single" w:color="auto" w:sz="4" w:space="0"/>
                    <w:left w:val="single" w:color="auto" w:sz="4" w:space="0"/>
                    <w:bottom w:val="single" w:color="auto" w:sz="4" w:space="0"/>
                    <w:right w:val="single" w:color="auto" w:sz="4" w:space="0"/>
                  </w:tcBorders>
                  <w:vAlign w:val="center"/>
                </w:tcPr>
                <w:p w14:paraId="32B5C8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0"/>
                      <w:sz w:val="21"/>
                      <w:szCs w:val="21"/>
                      <w:lang w:val="en-US" w:eastAsia="zh-CN"/>
                    </w:rPr>
                  </w:pPr>
                  <w:r>
                    <w:rPr>
                      <w:rFonts w:hint="default" w:ascii="Times New Roman" w:hAnsi="Times New Roman" w:eastAsia="宋体" w:cs="Times New Roman"/>
                      <w:b w:val="0"/>
                      <w:bCs w:val="0"/>
                      <w:color w:val="FF0000"/>
                      <w:kern w:val="0"/>
                      <w:sz w:val="21"/>
                      <w:szCs w:val="21"/>
                      <w:lang w:val="en-US" w:eastAsia="zh-CN"/>
                    </w:rPr>
                    <w:t>/</w:t>
                  </w:r>
                </w:p>
              </w:tc>
              <w:tc>
                <w:tcPr>
                  <w:tcW w:w="1141" w:type="dxa"/>
                  <w:tcBorders>
                    <w:top w:val="single" w:color="auto" w:sz="4" w:space="0"/>
                    <w:left w:val="single" w:color="auto" w:sz="4" w:space="0"/>
                    <w:bottom w:val="single" w:color="auto" w:sz="4" w:space="0"/>
                    <w:right w:val="single" w:color="auto" w:sz="4" w:space="0"/>
                  </w:tcBorders>
                  <w:vAlign w:val="center"/>
                </w:tcPr>
                <w:p w14:paraId="12F5FCA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0"/>
                      <w:sz w:val="21"/>
                      <w:szCs w:val="21"/>
                      <w:lang w:val="en-US" w:eastAsia="zh-CN"/>
                    </w:rPr>
                  </w:pPr>
                  <w:r>
                    <w:rPr>
                      <w:rFonts w:hint="default" w:ascii="Times New Roman" w:hAnsi="Times New Roman" w:eastAsia="宋体" w:cs="Times New Roman"/>
                      <w:b w:val="0"/>
                      <w:bCs w:val="0"/>
                      <w:color w:val="FF0000"/>
                      <w:kern w:val="0"/>
                      <w:sz w:val="21"/>
                      <w:szCs w:val="21"/>
                      <w:lang w:val="en-US" w:eastAsia="zh-CN"/>
                    </w:rPr>
                    <w:t>/</w:t>
                  </w:r>
                </w:p>
              </w:tc>
              <w:tc>
                <w:tcPr>
                  <w:tcW w:w="1141" w:type="dxa"/>
                  <w:tcBorders>
                    <w:top w:val="single" w:color="auto" w:sz="4" w:space="0"/>
                    <w:left w:val="single" w:color="auto" w:sz="4" w:space="0"/>
                    <w:bottom w:val="single" w:color="auto" w:sz="4" w:space="0"/>
                    <w:right w:val="single" w:color="auto" w:sz="4" w:space="0"/>
                  </w:tcBorders>
                  <w:vAlign w:val="center"/>
                </w:tcPr>
                <w:p w14:paraId="57E24B6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0"/>
                      <w:sz w:val="21"/>
                      <w:szCs w:val="21"/>
                      <w:lang w:val="en-US" w:eastAsia="zh-CN"/>
                    </w:rPr>
                  </w:pPr>
                  <w:r>
                    <w:rPr>
                      <w:rFonts w:hint="default" w:ascii="Times New Roman" w:hAnsi="Times New Roman" w:eastAsia="宋体" w:cs="Times New Roman"/>
                      <w:b w:val="0"/>
                      <w:bCs w:val="0"/>
                      <w:color w:val="FF0000"/>
                      <w:kern w:val="0"/>
                      <w:sz w:val="21"/>
                      <w:szCs w:val="21"/>
                      <w:lang w:val="en-US" w:eastAsia="zh-CN"/>
                    </w:rPr>
                    <w:t>/</w:t>
                  </w:r>
                </w:p>
              </w:tc>
              <w:tc>
                <w:tcPr>
                  <w:tcW w:w="2044" w:type="dxa"/>
                  <w:vMerge w:val="continue"/>
                  <w:tcBorders>
                    <w:left w:val="single" w:color="auto" w:sz="4" w:space="0"/>
                    <w:right w:val="single" w:color="auto" w:sz="4" w:space="0"/>
                  </w:tcBorders>
                  <w:vAlign w:val="center"/>
                </w:tcPr>
                <w:p w14:paraId="3165A9B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0"/>
                      <w:sz w:val="21"/>
                      <w:szCs w:val="21"/>
                      <w:lang w:val="en-US" w:eastAsia="zh-CN"/>
                    </w:rPr>
                  </w:pPr>
                </w:p>
              </w:tc>
            </w:tr>
            <w:tr w14:paraId="3630487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528" w:type="dxa"/>
                  <w:vMerge w:val="continue"/>
                  <w:tcBorders>
                    <w:left w:val="single" w:color="auto" w:sz="4" w:space="0"/>
                    <w:bottom w:val="single" w:color="auto" w:sz="4" w:space="0"/>
                    <w:right w:val="single" w:color="auto" w:sz="4" w:space="0"/>
                  </w:tcBorders>
                  <w:vAlign w:val="center"/>
                </w:tcPr>
                <w:p w14:paraId="36AA6E3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FF0000"/>
                      <w:kern w:val="0"/>
                      <w:sz w:val="21"/>
                      <w:szCs w:val="21"/>
                      <w:lang w:eastAsia="zh-CN"/>
                    </w:rPr>
                  </w:pPr>
                </w:p>
              </w:tc>
              <w:tc>
                <w:tcPr>
                  <w:tcW w:w="1141" w:type="dxa"/>
                  <w:tcBorders>
                    <w:top w:val="single" w:color="auto" w:sz="4" w:space="0"/>
                    <w:left w:val="single" w:color="auto" w:sz="4" w:space="0"/>
                    <w:bottom w:val="single" w:color="auto" w:sz="4" w:space="0"/>
                    <w:right w:val="single" w:color="auto" w:sz="4" w:space="0"/>
                  </w:tcBorders>
                  <w:vAlign w:val="center"/>
                </w:tcPr>
                <w:p w14:paraId="2BAD718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sz w:val="21"/>
                      <w:szCs w:val="21"/>
                    </w:rPr>
                    <w:t>生活垃圾</w:t>
                  </w:r>
                </w:p>
              </w:tc>
              <w:tc>
                <w:tcPr>
                  <w:tcW w:w="1141" w:type="dxa"/>
                  <w:tcBorders>
                    <w:top w:val="single" w:color="auto" w:sz="4" w:space="0"/>
                    <w:left w:val="single" w:color="auto" w:sz="4" w:space="0"/>
                    <w:bottom w:val="single" w:color="auto" w:sz="4" w:space="0"/>
                    <w:right w:val="single" w:color="auto" w:sz="4" w:space="0"/>
                  </w:tcBorders>
                  <w:vAlign w:val="center"/>
                </w:tcPr>
                <w:p w14:paraId="193B826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lang w:val="en-US" w:eastAsia="zh-CN" w:bidi="ar-SA"/>
                    </w:rPr>
                  </w:pPr>
                  <w:r>
                    <w:rPr>
                      <w:rFonts w:hint="default" w:ascii="Times New Roman" w:hAnsi="Times New Roman" w:eastAsia="宋体" w:cs="Times New Roman"/>
                      <w:b w:val="0"/>
                      <w:bCs w:val="0"/>
                      <w:color w:val="FF0000"/>
                      <w:kern w:val="2"/>
                      <w:sz w:val="21"/>
                      <w:szCs w:val="21"/>
                      <w:lang w:val="en-US" w:eastAsia="zh-CN" w:bidi="ar-SA"/>
                    </w:rPr>
                    <w:t>由垃圾箱收集后，定期清运至环卫部门指定地点</w:t>
                  </w:r>
                </w:p>
              </w:tc>
              <w:tc>
                <w:tcPr>
                  <w:tcW w:w="1141" w:type="dxa"/>
                  <w:tcBorders>
                    <w:top w:val="single" w:color="auto" w:sz="4" w:space="0"/>
                    <w:left w:val="single" w:color="auto" w:sz="4" w:space="0"/>
                    <w:bottom w:val="single" w:color="auto" w:sz="4" w:space="0"/>
                    <w:right w:val="single" w:color="auto" w:sz="4" w:space="0"/>
                  </w:tcBorders>
                  <w:vAlign w:val="center"/>
                </w:tcPr>
                <w:p w14:paraId="6F2B14C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rPr>
                    <w:t>/</w:t>
                  </w:r>
                </w:p>
              </w:tc>
              <w:tc>
                <w:tcPr>
                  <w:tcW w:w="1141" w:type="dxa"/>
                  <w:tcBorders>
                    <w:top w:val="single" w:color="auto" w:sz="4" w:space="0"/>
                    <w:left w:val="single" w:color="auto" w:sz="4" w:space="0"/>
                    <w:bottom w:val="single" w:color="auto" w:sz="4" w:space="0"/>
                    <w:right w:val="single" w:color="auto" w:sz="4" w:space="0"/>
                  </w:tcBorders>
                  <w:vAlign w:val="center"/>
                </w:tcPr>
                <w:p w14:paraId="54FFCE9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rPr>
                    <w:t>/</w:t>
                  </w:r>
                </w:p>
              </w:tc>
              <w:tc>
                <w:tcPr>
                  <w:tcW w:w="1141" w:type="dxa"/>
                  <w:tcBorders>
                    <w:top w:val="single" w:color="auto" w:sz="4" w:space="0"/>
                    <w:left w:val="single" w:color="auto" w:sz="4" w:space="0"/>
                    <w:bottom w:val="single" w:color="auto" w:sz="4" w:space="0"/>
                    <w:right w:val="single" w:color="auto" w:sz="4" w:space="0"/>
                  </w:tcBorders>
                  <w:vAlign w:val="center"/>
                </w:tcPr>
                <w:p w14:paraId="0E6BFEC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rPr>
                    <w:t>/</w:t>
                  </w:r>
                </w:p>
              </w:tc>
              <w:tc>
                <w:tcPr>
                  <w:tcW w:w="2044" w:type="dxa"/>
                  <w:tcBorders>
                    <w:left w:val="single" w:color="auto" w:sz="4" w:space="0"/>
                    <w:bottom w:val="single" w:color="auto" w:sz="4" w:space="0"/>
                    <w:right w:val="single" w:color="auto" w:sz="4" w:space="0"/>
                  </w:tcBorders>
                  <w:vAlign w:val="center"/>
                </w:tcPr>
                <w:p w14:paraId="58E4363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0"/>
                      <w:sz w:val="21"/>
                      <w:szCs w:val="21"/>
                      <w:lang w:val="en-US" w:eastAsia="zh-CN" w:bidi="ar-SA"/>
                    </w:rPr>
                  </w:pPr>
                  <w:r>
                    <w:rPr>
                      <w:rFonts w:hint="default" w:ascii="Times New Roman" w:hAnsi="Times New Roman" w:eastAsia="宋体" w:cs="Times New Roman"/>
                      <w:b w:val="0"/>
                      <w:bCs w:val="0"/>
                      <w:color w:val="FF0000"/>
                      <w:kern w:val="0"/>
                      <w:sz w:val="21"/>
                      <w:szCs w:val="21"/>
                      <w:lang w:val="en-US" w:eastAsia="zh-CN"/>
                    </w:rPr>
                    <w:t>/</w:t>
                  </w:r>
                </w:p>
              </w:tc>
            </w:tr>
          </w:tbl>
          <w:p w14:paraId="09DC569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highlight w:val="none"/>
              </w:rPr>
            </w:pPr>
          </w:p>
          <w:bookmarkEnd w:id="3"/>
          <w:bookmarkEnd w:id="4"/>
          <w:bookmarkEnd w:id="5"/>
          <w:bookmarkEnd w:id="6"/>
          <w:p w14:paraId="7FBA30A0">
            <w:pPr>
              <w:widowControl/>
              <w:spacing w:line="360" w:lineRule="auto"/>
              <w:ind w:firstLine="480" w:firstLineChars="200"/>
              <w:jc w:val="left"/>
              <w:rPr>
                <w:rFonts w:hint="default" w:ascii="Times New Roman" w:hAnsi="Times New Roman" w:eastAsia="宋体" w:cs="Times New Roman"/>
                <w:color w:val="auto"/>
                <w:sz w:val="24"/>
                <w:highlight w:val="none"/>
              </w:rPr>
            </w:pPr>
          </w:p>
        </w:tc>
      </w:tr>
    </w:tbl>
    <w:p w14:paraId="05BC3ED2">
      <w:pPr>
        <w:rPr>
          <w:rFonts w:hint="default" w:ascii="Times New Roman" w:hAnsi="Times New Roman" w:eastAsia="宋体" w:cs="Times New Roman"/>
          <w:color w:val="auto"/>
          <w:sz w:val="28"/>
          <w:szCs w:val="28"/>
          <w:highlight w:val="none"/>
        </w:rPr>
      </w:pPr>
    </w:p>
    <w:p w14:paraId="33E81BA5">
      <w:pPr>
        <w:rPr>
          <w:rFonts w:hint="default" w:ascii="Times New Roman" w:hAnsi="Times New Roman" w:eastAsia="宋体" w:cs="Times New Roman"/>
          <w:color w:val="auto"/>
          <w:sz w:val="28"/>
          <w:szCs w:val="28"/>
          <w:highlight w:val="none"/>
        </w:rPr>
        <w:sectPr>
          <w:pgSz w:w="11906" w:h="16838"/>
          <w:pgMar w:top="1440" w:right="1800" w:bottom="1440" w:left="1800" w:header="851" w:footer="992" w:gutter="0"/>
          <w:cols w:space="425" w:num="1"/>
          <w:docGrid w:type="lines" w:linePitch="312" w:charSpace="0"/>
        </w:sectPr>
      </w:pPr>
    </w:p>
    <w:p w14:paraId="0273B25D">
      <w:pPr>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五、环境保护措施监督检查清单</w:t>
      </w:r>
    </w:p>
    <w:tbl>
      <w:tblPr>
        <w:tblStyle w:val="28"/>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1733"/>
        <w:gridCol w:w="1678"/>
        <w:gridCol w:w="1677"/>
        <w:gridCol w:w="2482"/>
      </w:tblGrid>
      <w:tr w14:paraId="67CF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643" w:type="dxa"/>
            <w:vAlign w:val="center"/>
            <mc:AlternateContent>
              <mc:Choice Requires="wpsCustomData">
                <wpsCustomData:diagonals>
                  <wpsCustomData:diagonal from="30000" to="10000">
                    <wpsCustomData:border w:val="single" w:color="auto" w:sz="4" w:space="0"/>
                  </wpsCustomData:diagonal>
                </wpsCustomData:diagonals>
              </mc:Choice>
            </mc:AlternateContent>
          </w:tcPr>
          <w:p w14:paraId="7F8B9109">
            <w:pPr>
              <w:snapToGrid w:val="0"/>
              <w:spacing w:line="240" w:lineRule="auto"/>
              <w:jc w:val="both"/>
              <w:rPr>
                <w:rFonts w:hint="default" w:ascii="Times New Roman" w:hAnsi="Times New Roman" w:eastAsia="宋体" w:cs="Times New Roman"/>
                <w:b/>
                <w:bCs/>
                <w:color w:val="auto"/>
                <w:sz w:val="24"/>
                <w:szCs w:val="24"/>
                <w:highlight w:val="none"/>
              </w:rPr>
            </w:pPr>
          </w:p>
          <w:p w14:paraId="46A3910B">
            <w:pPr>
              <w:snapToGrid w:val="0"/>
              <w:spacing w:line="240" w:lineRule="auto"/>
              <w:jc w:val="both"/>
              <w:rPr>
                <w:rFonts w:hint="default" w:ascii="Times New Roman" w:hAnsi="Times New Roman" w:eastAsia="宋体" w:cs="Times New Roman"/>
                <w:b/>
                <w:bCs/>
                <w:color w:val="auto"/>
                <w:sz w:val="24"/>
                <w:szCs w:val="24"/>
                <w:highlight w:val="none"/>
              </w:rPr>
            </w:pPr>
          </w:p>
          <w:p w14:paraId="67E53D91">
            <w:pPr>
              <w:snapToGrid w:val="0"/>
              <w:spacing w:line="240" w:lineRule="auto"/>
              <w:jc w:val="both"/>
              <mc:AlternateContent>
                <mc:Choice Requires="wpsCustomData">
                  <wpsCustomData:diagonalParaType/>
                </mc:Choice>
              </mc:AlternateConten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内容</w:t>
            </w:r>
          </w:p>
          <w:p w14:paraId="586EACFB">
            <w:pPr>
              <w:snapToGrid w:val="0"/>
              <w:spacing w:line="240" w:lineRule="auto"/>
              <w:jc w:val="righ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要素</w:t>
            </w:r>
          </w:p>
        </w:tc>
        <w:tc>
          <w:tcPr>
            <w:tcW w:w="1733" w:type="dxa"/>
            <w:vAlign w:val="center"/>
          </w:tcPr>
          <w:p w14:paraId="758292DF">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排放口（编号、名称）/污染源</w:t>
            </w:r>
          </w:p>
        </w:tc>
        <w:tc>
          <w:tcPr>
            <w:tcW w:w="1678" w:type="dxa"/>
            <w:vAlign w:val="center"/>
          </w:tcPr>
          <w:p w14:paraId="3302D1AF">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污染物项目</w:t>
            </w:r>
          </w:p>
        </w:tc>
        <w:tc>
          <w:tcPr>
            <w:tcW w:w="1677" w:type="dxa"/>
            <w:vAlign w:val="center"/>
          </w:tcPr>
          <w:p w14:paraId="1CCE508D">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环境保护措施</w:t>
            </w:r>
          </w:p>
        </w:tc>
        <w:tc>
          <w:tcPr>
            <w:tcW w:w="2482" w:type="dxa"/>
            <w:vAlign w:val="center"/>
          </w:tcPr>
          <w:p w14:paraId="66804AAE">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执行标准</w:t>
            </w:r>
          </w:p>
        </w:tc>
      </w:tr>
      <w:tr w14:paraId="4266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Merge w:val="restart"/>
            <w:vAlign w:val="center"/>
          </w:tcPr>
          <w:p w14:paraId="3B89529A">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大气环境</w:t>
            </w:r>
          </w:p>
        </w:tc>
        <w:tc>
          <w:tcPr>
            <w:tcW w:w="1733" w:type="dxa"/>
            <w:vMerge w:val="restart"/>
            <w:vAlign w:val="center"/>
          </w:tcPr>
          <w:p w14:paraId="618564FF">
            <w:pPr>
              <w:snapToGrid w:val="0"/>
              <w:spacing w:line="240" w:lineRule="auto"/>
              <w:jc w:val="center"/>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羊粪</w:t>
            </w:r>
            <w:r>
              <w:rPr>
                <w:rFonts w:hint="default" w:ascii="Times New Roman" w:hAnsi="Times New Roman" w:eastAsia="宋体" w:cs="Times New Roman"/>
                <w:b w:val="0"/>
                <w:bCs w:val="0"/>
                <w:color w:val="auto"/>
                <w:sz w:val="24"/>
                <w:szCs w:val="24"/>
                <w:highlight w:val="none"/>
              </w:rPr>
              <w:t>发酵过程</w:t>
            </w:r>
          </w:p>
        </w:tc>
        <w:tc>
          <w:tcPr>
            <w:tcW w:w="1678" w:type="dxa"/>
            <w:vAlign w:val="center"/>
          </w:tcPr>
          <w:p w14:paraId="27EF70A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szCs w:val="24"/>
                <w:lang w:eastAsia="zh-CN"/>
              </w:rPr>
              <w:t>NH</w:t>
            </w:r>
            <w:r>
              <w:rPr>
                <w:rFonts w:hint="default" w:ascii="Times New Roman" w:hAnsi="Times New Roman" w:eastAsia="宋体" w:cs="Times New Roman"/>
                <w:color w:val="auto"/>
                <w:sz w:val="24"/>
                <w:szCs w:val="24"/>
                <w:vertAlign w:val="subscript"/>
                <w:lang w:eastAsia="zh-CN"/>
              </w:rPr>
              <w:t>3</w:t>
            </w:r>
          </w:p>
        </w:tc>
        <w:tc>
          <w:tcPr>
            <w:tcW w:w="1677" w:type="dxa"/>
            <w:vAlign w:val="center"/>
          </w:tcPr>
          <w:p w14:paraId="3D984E1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szCs w:val="24"/>
                <w:lang w:val="en-US" w:eastAsia="zh-CN"/>
              </w:rPr>
              <w:t>微生物除臭剂</w:t>
            </w:r>
            <w:r>
              <w:rPr>
                <w:rFonts w:hint="default" w:ascii="Times New Roman" w:hAnsi="Times New Roman" w:eastAsia="宋体" w:cs="Times New Roman"/>
                <w:b w:val="0"/>
                <w:bCs w:val="0"/>
                <w:color w:val="auto"/>
                <w:sz w:val="24"/>
                <w:szCs w:val="24"/>
                <w:highlight w:val="none"/>
                <w:lang w:eastAsia="zh-CN"/>
              </w:rPr>
              <w:t>（处理效率为</w:t>
            </w:r>
            <w:r>
              <w:rPr>
                <w:rFonts w:hint="default" w:ascii="Times New Roman" w:hAnsi="Times New Roman" w:eastAsia="宋体" w:cs="Times New Roman"/>
                <w:b w:val="0"/>
                <w:bCs w:val="0"/>
                <w:color w:val="auto"/>
                <w:sz w:val="24"/>
                <w:szCs w:val="24"/>
                <w:highlight w:val="none"/>
                <w:lang w:val="en-US" w:eastAsia="zh-CN"/>
              </w:rPr>
              <w:t>70</w:t>
            </w:r>
            <w:r>
              <w:rPr>
                <w:rFonts w:hint="default" w:ascii="Times New Roman" w:hAnsi="Times New Roman" w:eastAsia="宋体" w:cs="Times New Roman"/>
                <w:b w:val="0"/>
                <w:bCs w:val="0"/>
                <w:color w:val="auto"/>
                <w:sz w:val="24"/>
                <w:szCs w:val="24"/>
                <w:highlight w:val="none"/>
                <w:lang w:eastAsia="zh-CN"/>
              </w:rPr>
              <w:t>%）</w:t>
            </w:r>
          </w:p>
        </w:tc>
        <w:tc>
          <w:tcPr>
            <w:tcW w:w="2482" w:type="dxa"/>
            <w:vMerge w:val="restart"/>
            <w:vAlign w:val="center"/>
          </w:tcPr>
          <w:p w14:paraId="30538BD8">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4"/>
                <w:szCs w:val="24"/>
                <w:highlight w:val="none"/>
              </w:rPr>
              <w:t>《恶臭污染物排放标准》（GB14554-93）</w:t>
            </w:r>
            <w:r>
              <w:rPr>
                <w:rFonts w:hint="default" w:ascii="Times New Roman" w:hAnsi="Times New Roman" w:eastAsia="宋体" w:cs="Times New Roman"/>
                <w:color w:val="auto"/>
                <w:sz w:val="24"/>
                <w:szCs w:val="24"/>
                <w:highlight w:val="none"/>
                <w:vertAlign w:val="baseline"/>
                <w:lang w:val="en-US" w:eastAsia="zh-CN"/>
              </w:rPr>
              <w:t>表1恶臭污染物厂界标准值</w:t>
            </w:r>
          </w:p>
        </w:tc>
      </w:tr>
      <w:tr w14:paraId="318E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Merge w:val="continue"/>
            <w:vAlign w:val="center"/>
          </w:tcPr>
          <w:p w14:paraId="678B3AAD">
            <w:pPr>
              <w:spacing w:line="240" w:lineRule="auto"/>
              <w:jc w:val="center"/>
              <w:rPr>
                <w:rFonts w:hint="default" w:ascii="Times New Roman" w:hAnsi="Times New Roman" w:eastAsia="宋体" w:cs="Times New Roman"/>
                <w:b/>
                <w:bCs/>
                <w:color w:val="auto"/>
                <w:sz w:val="24"/>
                <w:szCs w:val="24"/>
                <w:highlight w:val="none"/>
              </w:rPr>
            </w:pPr>
          </w:p>
        </w:tc>
        <w:tc>
          <w:tcPr>
            <w:tcW w:w="1733" w:type="dxa"/>
            <w:vMerge w:val="continue"/>
            <w:vAlign w:val="center"/>
          </w:tcPr>
          <w:p w14:paraId="4672BAFE">
            <w:pPr>
              <w:snapToGrid w:val="0"/>
              <w:spacing w:line="240" w:lineRule="auto"/>
              <w:jc w:val="center"/>
              <w:rPr>
                <w:rFonts w:hint="default" w:ascii="Times New Roman" w:hAnsi="Times New Roman" w:eastAsia="宋体" w:cs="Times New Roman"/>
                <w:color w:val="auto"/>
                <w:sz w:val="24"/>
                <w:szCs w:val="24"/>
                <w:highlight w:val="none"/>
              </w:rPr>
            </w:pPr>
          </w:p>
        </w:tc>
        <w:tc>
          <w:tcPr>
            <w:tcW w:w="1678" w:type="dxa"/>
            <w:vAlign w:val="center"/>
          </w:tcPr>
          <w:p w14:paraId="61D5DCBD">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S</w:t>
            </w:r>
          </w:p>
        </w:tc>
        <w:tc>
          <w:tcPr>
            <w:tcW w:w="1677" w:type="dxa"/>
            <w:vAlign w:val="center"/>
          </w:tcPr>
          <w:p w14:paraId="285015CB">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szCs w:val="24"/>
                <w:lang w:val="en-US" w:eastAsia="zh-CN"/>
              </w:rPr>
              <w:t>微生物除臭剂</w:t>
            </w:r>
            <w:r>
              <w:rPr>
                <w:rFonts w:hint="default" w:ascii="Times New Roman" w:hAnsi="Times New Roman" w:eastAsia="宋体" w:cs="Times New Roman"/>
                <w:b w:val="0"/>
                <w:bCs w:val="0"/>
                <w:color w:val="auto"/>
                <w:sz w:val="24"/>
                <w:szCs w:val="24"/>
                <w:highlight w:val="none"/>
                <w:lang w:eastAsia="zh-CN"/>
              </w:rPr>
              <w:t>（处理效率为</w:t>
            </w:r>
            <w:r>
              <w:rPr>
                <w:rFonts w:hint="default" w:ascii="Times New Roman" w:hAnsi="Times New Roman" w:eastAsia="宋体" w:cs="Times New Roman"/>
                <w:b w:val="0"/>
                <w:bCs w:val="0"/>
                <w:color w:val="auto"/>
                <w:sz w:val="24"/>
                <w:szCs w:val="24"/>
                <w:highlight w:val="none"/>
                <w:lang w:val="en-US" w:eastAsia="zh-CN"/>
              </w:rPr>
              <w:t>50</w:t>
            </w:r>
            <w:r>
              <w:rPr>
                <w:rFonts w:hint="default" w:ascii="Times New Roman" w:hAnsi="Times New Roman" w:eastAsia="宋体" w:cs="Times New Roman"/>
                <w:b w:val="0"/>
                <w:bCs w:val="0"/>
                <w:color w:val="auto"/>
                <w:sz w:val="24"/>
                <w:szCs w:val="24"/>
                <w:highlight w:val="none"/>
                <w:lang w:eastAsia="zh-CN"/>
              </w:rPr>
              <w:t>%）</w:t>
            </w:r>
          </w:p>
        </w:tc>
        <w:tc>
          <w:tcPr>
            <w:tcW w:w="2482" w:type="dxa"/>
            <w:vMerge w:val="continue"/>
            <w:vAlign w:val="center"/>
          </w:tcPr>
          <w:p w14:paraId="261EB790">
            <w:pPr>
              <w:spacing w:line="240" w:lineRule="auto"/>
              <w:jc w:val="center"/>
              <w:rPr>
                <w:rFonts w:hint="default" w:ascii="Times New Roman" w:hAnsi="Times New Roman" w:eastAsia="宋体" w:cs="Times New Roman"/>
                <w:color w:val="auto"/>
                <w:sz w:val="24"/>
                <w:szCs w:val="24"/>
                <w:highlight w:val="none"/>
              </w:rPr>
            </w:pPr>
          </w:p>
        </w:tc>
      </w:tr>
      <w:tr w14:paraId="5EFB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Merge w:val="continue"/>
            <w:vAlign w:val="center"/>
          </w:tcPr>
          <w:p w14:paraId="77BCFA9D">
            <w:pPr>
              <w:spacing w:line="240" w:lineRule="auto"/>
              <w:jc w:val="center"/>
              <w:rPr>
                <w:rFonts w:hint="default" w:ascii="Times New Roman" w:hAnsi="Times New Roman" w:eastAsia="宋体" w:cs="Times New Roman"/>
                <w:b/>
                <w:bCs/>
                <w:color w:val="auto"/>
                <w:sz w:val="24"/>
                <w:szCs w:val="24"/>
                <w:highlight w:val="none"/>
              </w:rPr>
            </w:pPr>
          </w:p>
        </w:tc>
        <w:tc>
          <w:tcPr>
            <w:tcW w:w="1733" w:type="dxa"/>
            <w:vMerge w:val="continue"/>
            <w:vAlign w:val="center"/>
          </w:tcPr>
          <w:p w14:paraId="7E933DCF">
            <w:pPr>
              <w:snapToGrid w:val="0"/>
              <w:spacing w:line="240" w:lineRule="auto"/>
              <w:jc w:val="center"/>
              <w:rPr>
                <w:rFonts w:hint="default" w:ascii="Times New Roman" w:hAnsi="Times New Roman" w:eastAsia="宋体" w:cs="Times New Roman"/>
                <w:color w:val="auto"/>
                <w:sz w:val="24"/>
                <w:szCs w:val="24"/>
                <w:highlight w:val="none"/>
              </w:rPr>
            </w:pPr>
          </w:p>
        </w:tc>
        <w:tc>
          <w:tcPr>
            <w:tcW w:w="1678" w:type="dxa"/>
            <w:vAlign w:val="center"/>
          </w:tcPr>
          <w:p w14:paraId="7403BFD4">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szCs w:val="24"/>
                <w:lang w:eastAsia="zh-CN"/>
              </w:rPr>
              <w:t>臭气浓度</w:t>
            </w:r>
          </w:p>
        </w:tc>
        <w:tc>
          <w:tcPr>
            <w:tcW w:w="1677" w:type="dxa"/>
            <w:vAlign w:val="center"/>
          </w:tcPr>
          <w:p w14:paraId="283120A0">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w:t>
            </w:r>
          </w:p>
        </w:tc>
        <w:tc>
          <w:tcPr>
            <w:tcW w:w="2482" w:type="dxa"/>
            <w:vMerge w:val="continue"/>
            <w:vAlign w:val="center"/>
          </w:tcPr>
          <w:p w14:paraId="23E22209">
            <w:pPr>
              <w:spacing w:line="240" w:lineRule="auto"/>
              <w:jc w:val="center"/>
              <w:rPr>
                <w:rFonts w:hint="default" w:ascii="Times New Roman" w:hAnsi="Times New Roman" w:eastAsia="宋体" w:cs="Times New Roman"/>
                <w:color w:val="auto"/>
                <w:sz w:val="24"/>
                <w:szCs w:val="24"/>
                <w:highlight w:val="none"/>
              </w:rPr>
            </w:pPr>
          </w:p>
        </w:tc>
      </w:tr>
      <w:tr w14:paraId="4B75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Merge w:val="continue"/>
            <w:vAlign w:val="center"/>
          </w:tcPr>
          <w:p w14:paraId="08ABAC7F">
            <w:pPr>
              <w:spacing w:line="240" w:lineRule="auto"/>
              <w:jc w:val="center"/>
              <w:rPr>
                <w:rFonts w:hint="default" w:ascii="Times New Roman" w:hAnsi="Times New Roman" w:eastAsia="宋体" w:cs="Times New Roman"/>
                <w:b/>
                <w:bCs/>
                <w:color w:val="auto"/>
                <w:sz w:val="24"/>
                <w:szCs w:val="24"/>
                <w:highlight w:val="none"/>
              </w:rPr>
            </w:pPr>
          </w:p>
        </w:tc>
        <w:tc>
          <w:tcPr>
            <w:tcW w:w="1733" w:type="dxa"/>
            <w:vMerge w:val="restart"/>
            <w:vAlign w:val="center"/>
          </w:tcPr>
          <w:p w14:paraId="7F353F89">
            <w:pPr>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0000FF"/>
                <w:sz w:val="24"/>
                <w:szCs w:val="24"/>
                <w:highlight w:val="none"/>
              </w:rPr>
              <w:t>氧化塘厌氧发酵过程</w:t>
            </w:r>
          </w:p>
        </w:tc>
        <w:tc>
          <w:tcPr>
            <w:tcW w:w="1678" w:type="dxa"/>
            <w:vAlign w:val="center"/>
          </w:tcPr>
          <w:p w14:paraId="181E51B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szCs w:val="24"/>
                <w:lang w:eastAsia="zh-CN"/>
              </w:rPr>
              <w:t>NH</w:t>
            </w:r>
            <w:r>
              <w:rPr>
                <w:rFonts w:hint="default" w:ascii="Times New Roman" w:hAnsi="Times New Roman" w:eastAsia="宋体" w:cs="Times New Roman"/>
                <w:color w:val="auto"/>
                <w:sz w:val="24"/>
                <w:szCs w:val="24"/>
                <w:vertAlign w:val="subscript"/>
                <w:lang w:eastAsia="zh-CN"/>
              </w:rPr>
              <w:t>3</w:t>
            </w:r>
          </w:p>
        </w:tc>
        <w:tc>
          <w:tcPr>
            <w:tcW w:w="1677" w:type="dxa"/>
            <w:vAlign w:val="center"/>
          </w:tcPr>
          <w:p w14:paraId="1C3D89AE">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szCs w:val="24"/>
                <w:lang w:val="en-US" w:eastAsia="zh-CN"/>
              </w:rPr>
              <w:t>微生物除臭剂</w:t>
            </w:r>
            <w:r>
              <w:rPr>
                <w:rFonts w:hint="default" w:ascii="Times New Roman" w:hAnsi="Times New Roman" w:eastAsia="宋体" w:cs="Times New Roman"/>
                <w:b w:val="0"/>
                <w:bCs w:val="0"/>
                <w:color w:val="auto"/>
                <w:sz w:val="24"/>
                <w:szCs w:val="24"/>
                <w:highlight w:val="none"/>
                <w:lang w:eastAsia="zh-CN"/>
              </w:rPr>
              <w:t>（处理效率为</w:t>
            </w:r>
            <w:r>
              <w:rPr>
                <w:rFonts w:hint="default" w:ascii="Times New Roman" w:hAnsi="Times New Roman" w:eastAsia="宋体" w:cs="Times New Roman"/>
                <w:b w:val="0"/>
                <w:bCs w:val="0"/>
                <w:color w:val="auto"/>
                <w:sz w:val="24"/>
                <w:szCs w:val="24"/>
                <w:highlight w:val="none"/>
                <w:lang w:val="en-US" w:eastAsia="zh-CN"/>
              </w:rPr>
              <w:t>70</w:t>
            </w:r>
            <w:r>
              <w:rPr>
                <w:rFonts w:hint="default" w:ascii="Times New Roman" w:hAnsi="Times New Roman" w:eastAsia="宋体" w:cs="Times New Roman"/>
                <w:b w:val="0"/>
                <w:bCs w:val="0"/>
                <w:color w:val="auto"/>
                <w:sz w:val="24"/>
                <w:szCs w:val="24"/>
                <w:highlight w:val="none"/>
                <w:lang w:eastAsia="zh-CN"/>
              </w:rPr>
              <w:t>%）</w:t>
            </w:r>
          </w:p>
        </w:tc>
        <w:tc>
          <w:tcPr>
            <w:tcW w:w="2482" w:type="dxa"/>
            <w:vMerge w:val="continue"/>
            <w:vAlign w:val="center"/>
          </w:tcPr>
          <w:p w14:paraId="5565132F">
            <w:pPr>
              <w:spacing w:line="240" w:lineRule="auto"/>
              <w:jc w:val="center"/>
              <w:rPr>
                <w:rFonts w:hint="default" w:ascii="Times New Roman" w:hAnsi="Times New Roman" w:eastAsia="宋体" w:cs="Times New Roman"/>
                <w:color w:val="auto"/>
                <w:sz w:val="24"/>
                <w:szCs w:val="24"/>
                <w:highlight w:val="none"/>
              </w:rPr>
            </w:pPr>
          </w:p>
        </w:tc>
      </w:tr>
      <w:tr w14:paraId="136B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Merge w:val="continue"/>
            <w:vAlign w:val="center"/>
          </w:tcPr>
          <w:p w14:paraId="6041F020">
            <w:pPr>
              <w:spacing w:line="240" w:lineRule="auto"/>
              <w:jc w:val="center"/>
              <w:rPr>
                <w:rFonts w:hint="default" w:ascii="Times New Roman" w:hAnsi="Times New Roman" w:eastAsia="宋体" w:cs="Times New Roman"/>
                <w:b/>
                <w:bCs/>
                <w:color w:val="auto"/>
                <w:sz w:val="24"/>
                <w:szCs w:val="24"/>
                <w:highlight w:val="none"/>
              </w:rPr>
            </w:pPr>
          </w:p>
        </w:tc>
        <w:tc>
          <w:tcPr>
            <w:tcW w:w="1733" w:type="dxa"/>
            <w:vMerge w:val="continue"/>
            <w:vAlign w:val="center"/>
          </w:tcPr>
          <w:p w14:paraId="3111F874">
            <w:pPr>
              <w:snapToGrid w:val="0"/>
              <w:spacing w:line="240" w:lineRule="auto"/>
              <w:jc w:val="center"/>
              <w:rPr>
                <w:rFonts w:hint="default" w:ascii="Times New Roman" w:hAnsi="Times New Roman" w:eastAsia="宋体" w:cs="Times New Roman"/>
                <w:color w:val="auto"/>
                <w:sz w:val="24"/>
                <w:szCs w:val="24"/>
                <w:highlight w:val="none"/>
              </w:rPr>
            </w:pPr>
          </w:p>
        </w:tc>
        <w:tc>
          <w:tcPr>
            <w:tcW w:w="1678" w:type="dxa"/>
            <w:vAlign w:val="center"/>
          </w:tcPr>
          <w:p w14:paraId="7C810127">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S</w:t>
            </w:r>
          </w:p>
        </w:tc>
        <w:tc>
          <w:tcPr>
            <w:tcW w:w="1677" w:type="dxa"/>
            <w:vAlign w:val="center"/>
          </w:tcPr>
          <w:p w14:paraId="318B6F83">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szCs w:val="24"/>
                <w:lang w:val="en-US" w:eastAsia="zh-CN"/>
              </w:rPr>
              <w:t>微生物除臭剂</w:t>
            </w:r>
            <w:r>
              <w:rPr>
                <w:rFonts w:hint="default" w:ascii="Times New Roman" w:hAnsi="Times New Roman" w:eastAsia="宋体" w:cs="Times New Roman"/>
                <w:b w:val="0"/>
                <w:bCs w:val="0"/>
                <w:color w:val="auto"/>
                <w:sz w:val="24"/>
                <w:szCs w:val="24"/>
                <w:highlight w:val="none"/>
                <w:lang w:eastAsia="zh-CN"/>
              </w:rPr>
              <w:t>（处理效率为</w:t>
            </w:r>
            <w:r>
              <w:rPr>
                <w:rFonts w:hint="default" w:ascii="Times New Roman" w:hAnsi="Times New Roman" w:eastAsia="宋体" w:cs="Times New Roman"/>
                <w:b w:val="0"/>
                <w:bCs w:val="0"/>
                <w:color w:val="auto"/>
                <w:sz w:val="24"/>
                <w:szCs w:val="24"/>
                <w:highlight w:val="none"/>
                <w:lang w:val="en-US" w:eastAsia="zh-CN"/>
              </w:rPr>
              <w:t>50</w:t>
            </w:r>
            <w:r>
              <w:rPr>
                <w:rFonts w:hint="default" w:ascii="Times New Roman" w:hAnsi="Times New Roman" w:eastAsia="宋体" w:cs="Times New Roman"/>
                <w:b w:val="0"/>
                <w:bCs w:val="0"/>
                <w:color w:val="auto"/>
                <w:sz w:val="24"/>
                <w:szCs w:val="24"/>
                <w:highlight w:val="none"/>
                <w:lang w:eastAsia="zh-CN"/>
              </w:rPr>
              <w:t>%）</w:t>
            </w:r>
          </w:p>
        </w:tc>
        <w:tc>
          <w:tcPr>
            <w:tcW w:w="2482" w:type="dxa"/>
            <w:vMerge w:val="continue"/>
            <w:vAlign w:val="center"/>
          </w:tcPr>
          <w:p w14:paraId="63DCECEC">
            <w:pPr>
              <w:spacing w:line="240" w:lineRule="auto"/>
              <w:jc w:val="center"/>
              <w:rPr>
                <w:rFonts w:hint="default" w:ascii="Times New Roman" w:hAnsi="Times New Roman" w:eastAsia="宋体" w:cs="Times New Roman"/>
                <w:color w:val="auto"/>
                <w:sz w:val="24"/>
                <w:szCs w:val="24"/>
                <w:highlight w:val="none"/>
              </w:rPr>
            </w:pPr>
          </w:p>
        </w:tc>
      </w:tr>
      <w:tr w14:paraId="5F8D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Merge w:val="continue"/>
            <w:vAlign w:val="center"/>
          </w:tcPr>
          <w:p w14:paraId="79D20DFE">
            <w:pPr>
              <w:spacing w:line="240" w:lineRule="auto"/>
              <w:jc w:val="center"/>
              <w:rPr>
                <w:rFonts w:hint="default" w:ascii="Times New Roman" w:hAnsi="Times New Roman" w:eastAsia="宋体" w:cs="Times New Roman"/>
                <w:b/>
                <w:bCs/>
                <w:color w:val="auto"/>
                <w:sz w:val="24"/>
                <w:szCs w:val="24"/>
                <w:highlight w:val="none"/>
              </w:rPr>
            </w:pPr>
          </w:p>
        </w:tc>
        <w:tc>
          <w:tcPr>
            <w:tcW w:w="1733" w:type="dxa"/>
            <w:vMerge w:val="continue"/>
            <w:vAlign w:val="center"/>
          </w:tcPr>
          <w:p w14:paraId="00AE341C">
            <w:pPr>
              <w:snapToGrid w:val="0"/>
              <w:spacing w:line="240" w:lineRule="auto"/>
              <w:jc w:val="center"/>
              <w:rPr>
                <w:rFonts w:hint="default" w:ascii="Times New Roman" w:hAnsi="Times New Roman" w:eastAsia="宋体" w:cs="Times New Roman"/>
                <w:color w:val="auto"/>
                <w:sz w:val="24"/>
                <w:szCs w:val="24"/>
                <w:highlight w:val="none"/>
              </w:rPr>
            </w:pPr>
          </w:p>
        </w:tc>
        <w:tc>
          <w:tcPr>
            <w:tcW w:w="1678" w:type="dxa"/>
            <w:vAlign w:val="center"/>
          </w:tcPr>
          <w:p w14:paraId="5D34F7A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szCs w:val="24"/>
                <w:lang w:eastAsia="zh-CN"/>
              </w:rPr>
              <w:t>臭气浓度</w:t>
            </w:r>
          </w:p>
        </w:tc>
        <w:tc>
          <w:tcPr>
            <w:tcW w:w="1677" w:type="dxa"/>
            <w:vAlign w:val="center"/>
          </w:tcPr>
          <w:p w14:paraId="5D6D8E5E">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w:t>
            </w:r>
          </w:p>
        </w:tc>
        <w:tc>
          <w:tcPr>
            <w:tcW w:w="2482" w:type="dxa"/>
            <w:vMerge w:val="continue"/>
            <w:vAlign w:val="center"/>
          </w:tcPr>
          <w:p w14:paraId="0E14DF60">
            <w:pPr>
              <w:spacing w:line="240" w:lineRule="auto"/>
              <w:jc w:val="center"/>
              <w:rPr>
                <w:rFonts w:hint="default" w:ascii="Times New Roman" w:hAnsi="Times New Roman" w:eastAsia="宋体" w:cs="Times New Roman"/>
                <w:color w:val="auto"/>
                <w:sz w:val="24"/>
                <w:szCs w:val="24"/>
                <w:highlight w:val="none"/>
              </w:rPr>
            </w:pPr>
          </w:p>
        </w:tc>
      </w:tr>
      <w:tr w14:paraId="0A44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Merge w:val="continue"/>
            <w:vAlign w:val="center"/>
          </w:tcPr>
          <w:p w14:paraId="0413C6B6">
            <w:pPr>
              <w:spacing w:line="240" w:lineRule="auto"/>
              <w:jc w:val="center"/>
              <w:rPr>
                <w:rFonts w:hint="default" w:ascii="Times New Roman" w:hAnsi="Times New Roman" w:eastAsia="宋体" w:cs="Times New Roman"/>
                <w:b/>
                <w:bCs/>
                <w:color w:val="auto"/>
                <w:sz w:val="24"/>
                <w:szCs w:val="24"/>
                <w:highlight w:val="none"/>
              </w:rPr>
            </w:pPr>
          </w:p>
        </w:tc>
        <w:tc>
          <w:tcPr>
            <w:tcW w:w="1733" w:type="dxa"/>
            <w:vMerge w:val="restart"/>
            <w:vAlign w:val="center"/>
          </w:tcPr>
          <w:p w14:paraId="0317A096">
            <w:pPr>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粉碎分级</w:t>
            </w:r>
            <w:r>
              <w:rPr>
                <w:rFonts w:hint="default" w:ascii="Times New Roman" w:hAnsi="Times New Roman" w:eastAsia="宋体" w:cs="Times New Roman"/>
                <w:color w:val="auto"/>
                <w:sz w:val="24"/>
                <w:szCs w:val="24"/>
                <w:highlight w:val="none"/>
              </w:rPr>
              <w:t>过程</w:t>
            </w:r>
          </w:p>
        </w:tc>
        <w:tc>
          <w:tcPr>
            <w:tcW w:w="1678" w:type="dxa"/>
            <w:vAlign w:val="center"/>
          </w:tcPr>
          <w:p w14:paraId="3E347340">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有组织</w:t>
            </w:r>
            <w:r>
              <w:rPr>
                <w:rFonts w:hint="default" w:ascii="Times New Roman" w:hAnsi="Times New Roman" w:eastAsia="宋体" w:cs="Times New Roman"/>
                <w:b w:val="0"/>
                <w:bCs w:val="0"/>
                <w:color w:val="auto"/>
                <w:sz w:val="24"/>
                <w:szCs w:val="24"/>
                <w:highlight w:val="none"/>
                <w:lang w:eastAsia="zh-CN"/>
              </w:rPr>
              <w:t>颗粒物</w:t>
            </w:r>
          </w:p>
        </w:tc>
        <w:tc>
          <w:tcPr>
            <w:tcW w:w="1677" w:type="dxa"/>
            <w:vAlign w:val="center"/>
          </w:tcPr>
          <w:p w14:paraId="4E9BB651">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布袋除尘器（去除效率为95%）</w:t>
            </w:r>
          </w:p>
        </w:tc>
        <w:tc>
          <w:tcPr>
            <w:tcW w:w="2482" w:type="dxa"/>
            <w:vAlign w:val="center"/>
          </w:tcPr>
          <w:p w14:paraId="13091776">
            <w:pPr>
              <w:spacing w:line="24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《大气污染物综合排放标准》（GB16297-1996）</w:t>
            </w:r>
            <w:r>
              <w:rPr>
                <w:rFonts w:hint="default" w:ascii="Times New Roman" w:hAnsi="Times New Roman" w:eastAsia="宋体" w:cs="Times New Roman"/>
                <w:color w:val="auto"/>
                <w:sz w:val="24"/>
                <w:szCs w:val="24"/>
                <w:lang w:eastAsia="zh-CN"/>
              </w:rPr>
              <w:t>表</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新污染源大气污染物排放限值</w:t>
            </w:r>
            <w:r>
              <w:rPr>
                <w:rFonts w:hint="default" w:ascii="Times New Roman" w:hAnsi="Times New Roman" w:eastAsia="宋体" w:cs="Times New Roman"/>
                <w:b w:val="0"/>
                <w:bCs w:val="0"/>
                <w:color w:val="auto"/>
                <w:sz w:val="24"/>
                <w:szCs w:val="24"/>
                <w:highlight w:val="none"/>
                <w:lang w:val="en-US" w:eastAsia="zh-CN"/>
              </w:rPr>
              <w:t>--排气高度为15m时，排放速率3.5kg/h和最高排放浓度120mg/m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的限值要求</w:t>
            </w:r>
          </w:p>
        </w:tc>
      </w:tr>
      <w:tr w14:paraId="3FEA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Merge w:val="continue"/>
            <w:vAlign w:val="center"/>
          </w:tcPr>
          <w:p w14:paraId="71A6EE0A">
            <w:pPr>
              <w:spacing w:line="240" w:lineRule="auto"/>
              <w:jc w:val="center"/>
              <w:rPr>
                <w:rFonts w:hint="default" w:ascii="Times New Roman" w:hAnsi="Times New Roman" w:eastAsia="宋体" w:cs="Times New Roman"/>
                <w:b/>
                <w:bCs/>
                <w:color w:val="auto"/>
                <w:sz w:val="24"/>
                <w:szCs w:val="24"/>
                <w:highlight w:val="none"/>
              </w:rPr>
            </w:pPr>
          </w:p>
        </w:tc>
        <w:tc>
          <w:tcPr>
            <w:tcW w:w="1733" w:type="dxa"/>
            <w:vMerge w:val="continue"/>
            <w:vAlign w:val="center"/>
          </w:tcPr>
          <w:p w14:paraId="6E6D3FA5">
            <w:pPr>
              <w:snapToGrid w:val="0"/>
              <w:spacing w:line="240" w:lineRule="auto"/>
              <w:jc w:val="center"/>
              <w:rPr>
                <w:rFonts w:hint="default" w:ascii="Times New Roman" w:hAnsi="Times New Roman" w:eastAsia="宋体" w:cs="Times New Roman"/>
                <w:b w:val="0"/>
                <w:bCs w:val="0"/>
                <w:color w:val="auto"/>
                <w:sz w:val="24"/>
                <w:szCs w:val="24"/>
                <w:highlight w:val="none"/>
              </w:rPr>
            </w:pPr>
          </w:p>
        </w:tc>
        <w:tc>
          <w:tcPr>
            <w:tcW w:w="1678" w:type="dxa"/>
            <w:vAlign w:val="center"/>
          </w:tcPr>
          <w:p w14:paraId="13834DC0">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无组织</w:t>
            </w:r>
            <w:r>
              <w:rPr>
                <w:rFonts w:hint="default" w:ascii="Times New Roman" w:hAnsi="Times New Roman" w:eastAsia="宋体" w:cs="Times New Roman"/>
                <w:b w:val="0"/>
                <w:bCs w:val="0"/>
                <w:color w:val="auto"/>
                <w:sz w:val="24"/>
                <w:szCs w:val="24"/>
                <w:highlight w:val="none"/>
                <w:lang w:eastAsia="zh-CN"/>
              </w:rPr>
              <w:t>颗粒物</w:t>
            </w:r>
          </w:p>
        </w:tc>
        <w:tc>
          <w:tcPr>
            <w:tcW w:w="1677" w:type="dxa"/>
            <w:vAlign w:val="center"/>
          </w:tcPr>
          <w:p w14:paraId="0AEBB9CE">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封闭车间</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抑尘效率为60%</w:t>
            </w:r>
            <w:r>
              <w:rPr>
                <w:rFonts w:hint="default" w:ascii="Times New Roman" w:hAnsi="Times New Roman" w:eastAsia="宋体" w:cs="Times New Roman"/>
                <w:b w:val="0"/>
                <w:bCs w:val="0"/>
                <w:color w:val="auto"/>
                <w:sz w:val="24"/>
                <w:szCs w:val="24"/>
                <w:highlight w:val="none"/>
                <w:lang w:eastAsia="zh-CN"/>
              </w:rPr>
              <w:t>）</w:t>
            </w:r>
          </w:p>
        </w:tc>
        <w:tc>
          <w:tcPr>
            <w:tcW w:w="2482" w:type="dxa"/>
            <w:vAlign w:val="center"/>
          </w:tcPr>
          <w:p w14:paraId="72055D1B">
            <w:pPr>
              <w:spacing w:line="24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pacing w:val="4"/>
                <w:sz w:val="24"/>
                <w:szCs w:val="24"/>
              </w:rPr>
              <w:t>《大气污染物综合排放限值标准》（GB16297-1996）表2新污染源大气污染物排放限值</w:t>
            </w:r>
            <w:r>
              <w:rPr>
                <w:rFonts w:hint="default" w:ascii="Times New Roman" w:hAnsi="Times New Roman" w:eastAsia="宋体" w:cs="Times New Roman"/>
                <w:color w:val="auto"/>
                <w:spacing w:val="4"/>
                <w:sz w:val="24"/>
                <w:szCs w:val="24"/>
                <w:lang w:eastAsia="zh-CN"/>
              </w:rPr>
              <w:t>中</w:t>
            </w:r>
            <w:r>
              <w:rPr>
                <w:rFonts w:hint="default" w:ascii="Times New Roman" w:hAnsi="Times New Roman" w:eastAsia="宋体" w:cs="Times New Roman"/>
                <w:color w:val="auto"/>
                <w:spacing w:val="4"/>
                <w:sz w:val="24"/>
                <w:szCs w:val="24"/>
              </w:rPr>
              <w:t>无组织排放监控浓度限值</w:t>
            </w:r>
            <w:r>
              <w:rPr>
                <w:rFonts w:hint="default" w:ascii="Times New Roman" w:hAnsi="Times New Roman" w:eastAsia="宋体" w:cs="Times New Roman"/>
                <w:color w:val="auto"/>
                <w:spacing w:val="4"/>
                <w:sz w:val="24"/>
                <w:szCs w:val="24"/>
                <w:lang w:val="en-US" w:eastAsia="zh-CN"/>
              </w:rPr>
              <w:t>1.0</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p>
        </w:tc>
      </w:tr>
      <w:tr w14:paraId="0ACA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Merge w:val="restart"/>
            <w:vAlign w:val="center"/>
          </w:tcPr>
          <w:p w14:paraId="7C7816B9">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地表水环境</w:t>
            </w:r>
          </w:p>
        </w:tc>
        <w:tc>
          <w:tcPr>
            <w:tcW w:w="1733" w:type="dxa"/>
            <w:vAlign w:val="center"/>
          </w:tcPr>
          <w:p w14:paraId="7FBF79A1">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color w:val="auto"/>
                <w:kern w:val="0"/>
                <w:sz w:val="24"/>
                <w:szCs w:val="24"/>
                <w:lang w:val="de-DE"/>
              </w:rPr>
              <w:t>生活污水</w:t>
            </w:r>
          </w:p>
        </w:tc>
        <w:tc>
          <w:tcPr>
            <w:tcW w:w="1678" w:type="dxa"/>
            <w:vAlign w:val="center"/>
          </w:tcPr>
          <w:p w14:paraId="5AC5BCCC">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color w:val="auto"/>
                <w:sz w:val="24"/>
                <w:szCs w:val="24"/>
              </w:rPr>
              <w:t>COD</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BOD</w:t>
            </w:r>
            <w:r>
              <w:rPr>
                <w:rFonts w:hint="default" w:ascii="Times New Roman" w:hAnsi="Times New Roman" w:eastAsia="宋体" w:cs="Times New Roman"/>
                <w:color w:val="auto"/>
                <w:sz w:val="24"/>
                <w:szCs w:val="24"/>
                <w:vertAlign w:val="subscript"/>
              </w:rPr>
              <w:t>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SS</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NH</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-N</w:t>
            </w:r>
          </w:p>
        </w:tc>
        <w:tc>
          <w:tcPr>
            <w:tcW w:w="1677" w:type="dxa"/>
            <w:vAlign w:val="center"/>
          </w:tcPr>
          <w:p w14:paraId="7E06B15F">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eastAsia="zh-CN"/>
              </w:rPr>
              <w:t>排入厂区现有化粪池，定期委托环卫部门清运</w:t>
            </w:r>
          </w:p>
        </w:tc>
        <w:tc>
          <w:tcPr>
            <w:tcW w:w="2482" w:type="dxa"/>
            <w:vAlign w:val="center"/>
          </w:tcPr>
          <w:p w14:paraId="1AD98F55">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0"/>
                <w:sz w:val="24"/>
                <w:szCs w:val="24"/>
                <w:lang w:val="en-US" w:eastAsia="zh-CN"/>
              </w:rPr>
              <w:t>/</w:t>
            </w:r>
          </w:p>
        </w:tc>
      </w:tr>
      <w:tr w14:paraId="10F1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Merge w:val="continue"/>
            <w:vAlign w:val="center"/>
          </w:tcPr>
          <w:p w14:paraId="7A798BF4">
            <w:pPr>
              <w:spacing w:line="240" w:lineRule="auto"/>
              <w:jc w:val="center"/>
              <w:rPr>
                <w:rFonts w:hint="default" w:ascii="Times New Roman" w:hAnsi="Times New Roman" w:eastAsia="宋体" w:cs="Times New Roman"/>
                <w:b/>
                <w:bCs/>
                <w:color w:val="auto"/>
                <w:sz w:val="24"/>
                <w:szCs w:val="24"/>
                <w:highlight w:val="none"/>
              </w:rPr>
            </w:pPr>
          </w:p>
        </w:tc>
        <w:tc>
          <w:tcPr>
            <w:tcW w:w="1733" w:type="dxa"/>
            <w:vAlign w:val="center"/>
          </w:tcPr>
          <w:p w14:paraId="327364E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2"/>
                <w:sz w:val="24"/>
                <w:szCs w:val="24"/>
                <w:lang w:val="de-DE" w:eastAsia="zh-CN" w:bidi="ar-SA"/>
              </w:rPr>
            </w:pPr>
            <w:r>
              <w:rPr>
                <w:rFonts w:hint="default" w:ascii="Times New Roman" w:hAnsi="Times New Roman" w:eastAsia="宋体" w:cs="Times New Roman"/>
                <w:color w:val="FF0000"/>
                <w:sz w:val="24"/>
                <w:szCs w:val="24"/>
                <w:highlight w:val="none"/>
                <w:lang w:eastAsia="zh-CN"/>
              </w:rPr>
              <w:t>斜筛式固液分离机产生的肥水</w:t>
            </w:r>
          </w:p>
        </w:tc>
        <w:tc>
          <w:tcPr>
            <w:tcW w:w="1678" w:type="dxa"/>
            <w:vAlign w:val="center"/>
          </w:tcPr>
          <w:p w14:paraId="7409D51E">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szCs w:val="24"/>
              </w:rPr>
              <w:t>COD</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BOD</w:t>
            </w:r>
            <w:r>
              <w:rPr>
                <w:rFonts w:hint="default" w:ascii="Times New Roman" w:hAnsi="Times New Roman" w:eastAsia="宋体" w:cs="Times New Roman"/>
                <w:color w:val="FF0000"/>
                <w:sz w:val="24"/>
                <w:szCs w:val="24"/>
                <w:vertAlign w:val="subscript"/>
              </w:rPr>
              <w:t>5</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SS</w:t>
            </w:r>
            <w:r>
              <w:rPr>
                <w:rFonts w:hint="default" w:ascii="Times New Roman" w:hAnsi="Times New Roman" w:eastAsia="宋体" w:cs="Times New Roman"/>
                <w:color w:val="FF0000"/>
                <w:sz w:val="24"/>
                <w:szCs w:val="24"/>
                <w:lang w:eastAsia="zh-CN"/>
              </w:rPr>
              <w:t>、</w:t>
            </w:r>
            <w:r>
              <w:rPr>
                <w:rFonts w:hint="default" w:ascii="Times New Roman" w:hAnsi="Times New Roman" w:eastAsia="宋体" w:cs="Times New Roman"/>
                <w:color w:val="FF0000"/>
                <w:sz w:val="24"/>
                <w:szCs w:val="24"/>
              </w:rPr>
              <w:t>NH</w:t>
            </w:r>
            <w:r>
              <w:rPr>
                <w:rFonts w:hint="default" w:ascii="Times New Roman" w:hAnsi="Times New Roman" w:eastAsia="宋体" w:cs="Times New Roman"/>
                <w:color w:val="FF0000"/>
                <w:sz w:val="24"/>
                <w:szCs w:val="24"/>
                <w:vertAlign w:val="subscript"/>
              </w:rPr>
              <w:t>3</w:t>
            </w:r>
            <w:r>
              <w:rPr>
                <w:rFonts w:hint="default" w:ascii="Times New Roman" w:hAnsi="Times New Roman" w:eastAsia="宋体" w:cs="Times New Roman"/>
                <w:color w:val="FF0000"/>
                <w:sz w:val="24"/>
                <w:szCs w:val="24"/>
              </w:rPr>
              <w:t>-N</w:t>
            </w:r>
          </w:p>
        </w:tc>
        <w:tc>
          <w:tcPr>
            <w:tcW w:w="1677" w:type="dxa"/>
            <w:vAlign w:val="center"/>
          </w:tcPr>
          <w:p w14:paraId="222CA67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0"/>
                <w:sz w:val="24"/>
                <w:szCs w:val="24"/>
                <w:lang w:val="en-US" w:eastAsia="zh-CN" w:bidi="ar-SA"/>
              </w:rPr>
            </w:pPr>
            <w:r>
              <w:rPr>
                <w:rFonts w:hint="default" w:ascii="Times New Roman" w:hAnsi="Times New Roman" w:eastAsia="宋体" w:cs="Times New Roman"/>
                <w:color w:val="FF0000"/>
                <w:sz w:val="24"/>
                <w:szCs w:val="24"/>
                <w:highlight w:val="none"/>
                <w:lang w:eastAsia="zh-CN"/>
              </w:rPr>
              <w:t>经氧化塘厌氧发酵处理后，作为液体有机肥出售</w:t>
            </w:r>
          </w:p>
        </w:tc>
        <w:tc>
          <w:tcPr>
            <w:tcW w:w="2482" w:type="dxa"/>
            <w:vAlign w:val="center"/>
          </w:tcPr>
          <w:p w14:paraId="4F49AC86">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w:t>
            </w:r>
          </w:p>
        </w:tc>
      </w:tr>
      <w:tr w14:paraId="7980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Align w:val="center"/>
          </w:tcPr>
          <w:p w14:paraId="5260C7E5">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声环境</w:t>
            </w:r>
          </w:p>
        </w:tc>
        <w:tc>
          <w:tcPr>
            <w:tcW w:w="1733" w:type="dxa"/>
            <w:vAlign w:val="center"/>
          </w:tcPr>
          <w:p w14:paraId="47A47AA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斜筛式固液分离机、履带式翻抛机、气流发酵膜、皮带机、装载机、水泵等生产设备</w:t>
            </w:r>
          </w:p>
        </w:tc>
        <w:tc>
          <w:tcPr>
            <w:tcW w:w="1678" w:type="dxa"/>
            <w:vAlign w:val="center"/>
          </w:tcPr>
          <w:p w14:paraId="4929495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噪声</w:t>
            </w:r>
          </w:p>
        </w:tc>
        <w:tc>
          <w:tcPr>
            <w:tcW w:w="1677" w:type="dxa"/>
            <w:vAlign w:val="center"/>
          </w:tcPr>
          <w:p w14:paraId="641D985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基础减振、厂房</w:t>
            </w:r>
            <w:r>
              <w:rPr>
                <w:rFonts w:hint="default" w:ascii="Times New Roman" w:hAnsi="Times New Roman" w:eastAsia="宋体" w:cs="Times New Roman"/>
                <w:color w:val="auto"/>
                <w:sz w:val="24"/>
                <w:szCs w:val="24"/>
                <w:highlight w:val="none"/>
                <w:lang w:eastAsia="zh-CN"/>
              </w:rPr>
              <w:t>隔声</w:t>
            </w:r>
          </w:p>
        </w:tc>
        <w:tc>
          <w:tcPr>
            <w:tcW w:w="2482" w:type="dxa"/>
            <w:vAlign w:val="center"/>
          </w:tcPr>
          <w:p w14:paraId="79CD8A4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《工业企业厂界环境噪声排放标准》（GB12348-2008）2类标准</w:t>
            </w:r>
          </w:p>
        </w:tc>
      </w:tr>
      <w:tr w14:paraId="51A5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Align w:val="center"/>
          </w:tcPr>
          <w:p w14:paraId="794EA152">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电磁辐射</w:t>
            </w:r>
          </w:p>
        </w:tc>
        <w:tc>
          <w:tcPr>
            <w:tcW w:w="1733" w:type="dxa"/>
            <w:vAlign w:val="center"/>
          </w:tcPr>
          <w:p w14:paraId="55FBBE8C">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78" w:type="dxa"/>
            <w:vAlign w:val="center"/>
          </w:tcPr>
          <w:p w14:paraId="6E2FC782">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77" w:type="dxa"/>
            <w:vAlign w:val="center"/>
          </w:tcPr>
          <w:p w14:paraId="45FC6AA7">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2482" w:type="dxa"/>
            <w:vAlign w:val="center"/>
          </w:tcPr>
          <w:p w14:paraId="5014EAF5">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r>
      <w:tr w14:paraId="6EAF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Merge w:val="restart"/>
            <w:vAlign w:val="center"/>
          </w:tcPr>
          <w:p w14:paraId="5B1E7245">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固体废物</w:t>
            </w:r>
          </w:p>
        </w:tc>
        <w:tc>
          <w:tcPr>
            <w:tcW w:w="1733" w:type="dxa"/>
            <w:vAlign w:val="center"/>
          </w:tcPr>
          <w:p w14:paraId="02C40EA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0"/>
                <w:sz w:val="24"/>
                <w:szCs w:val="24"/>
                <w:lang w:val="en-US" w:eastAsia="zh-CN" w:bidi="ar-SA"/>
              </w:rPr>
            </w:pPr>
            <w:r>
              <w:rPr>
                <w:rFonts w:hint="default" w:ascii="Times New Roman" w:hAnsi="Times New Roman" w:eastAsia="宋体" w:cs="Times New Roman"/>
                <w:color w:val="FF0000"/>
                <w:kern w:val="0"/>
                <w:sz w:val="24"/>
                <w:szCs w:val="24"/>
                <w:lang w:val="en-US" w:eastAsia="zh-CN"/>
              </w:rPr>
              <w:t>辅料包装</w:t>
            </w:r>
          </w:p>
        </w:tc>
        <w:tc>
          <w:tcPr>
            <w:tcW w:w="1678" w:type="dxa"/>
            <w:vAlign w:val="center"/>
          </w:tcPr>
          <w:p w14:paraId="71887AE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szCs w:val="24"/>
              </w:rPr>
              <w:t>废包装物</w:t>
            </w:r>
          </w:p>
        </w:tc>
        <w:tc>
          <w:tcPr>
            <w:tcW w:w="1677" w:type="dxa"/>
            <w:vAlign w:val="center"/>
          </w:tcPr>
          <w:p w14:paraId="32E30C10">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FF0000"/>
                <w:kern w:val="2"/>
                <w:sz w:val="24"/>
                <w:szCs w:val="24"/>
                <w:vertAlign w:val="baseline"/>
                <w:lang w:val="en-US" w:eastAsia="zh-CN" w:bidi="ar-SA"/>
              </w:rPr>
            </w:pPr>
            <w:r>
              <w:rPr>
                <w:rFonts w:hint="default" w:ascii="Times New Roman" w:hAnsi="Times New Roman" w:eastAsia="宋体" w:cs="Times New Roman"/>
                <w:b w:val="0"/>
                <w:bCs w:val="0"/>
                <w:color w:val="FF0000"/>
                <w:kern w:val="2"/>
                <w:sz w:val="24"/>
                <w:szCs w:val="24"/>
                <w:vertAlign w:val="baseline"/>
                <w:lang w:val="en-US" w:eastAsia="zh-CN" w:bidi="ar-SA"/>
              </w:rPr>
              <w:t>暂存于一般固废暂存间，定期外售废品回收站</w:t>
            </w:r>
          </w:p>
        </w:tc>
        <w:tc>
          <w:tcPr>
            <w:tcW w:w="2482" w:type="dxa"/>
            <w:vMerge w:val="restart"/>
            <w:vAlign w:val="center"/>
          </w:tcPr>
          <w:p w14:paraId="0B197CE1">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《一般工业固体废物贮存和填埋污染控制标准》（GB18599-2020）</w:t>
            </w:r>
          </w:p>
        </w:tc>
      </w:tr>
      <w:tr w14:paraId="3E7E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Merge w:val="continue"/>
            <w:vAlign w:val="center"/>
          </w:tcPr>
          <w:p w14:paraId="3D346A6A">
            <w:pPr>
              <w:spacing w:line="240" w:lineRule="auto"/>
              <w:jc w:val="center"/>
              <w:rPr>
                <w:rFonts w:hint="default" w:ascii="Times New Roman" w:hAnsi="Times New Roman" w:eastAsia="宋体" w:cs="Times New Roman"/>
                <w:b/>
                <w:bCs/>
                <w:color w:val="auto"/>
                <w:sz w:val="24"/>
                <w:szCs w:val="24"/>
                <w:highlight w:val="none"/>
              </w:rPr>
            </w:pPr>
          </w:p>
        </w:tc>
        <w:tc>
          <w:tcPr>
            <w:tcW w:w="1733" w:type="dxa"/>
            <w:vAlign w:val="center"/>
          </w:tcPr>
          <w:p w14:paraId="7F7F32DB">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FF0000"/>
                <w:kern w:val="0"/>
                <w:sz w:val="24"/>
                <w:szCs w:val="24"/>
                <w:highlight w:val="none"/>
                <w:lang w:val="en-US" w:eastAsia="zh-CN" w:bidi="ar-SA"/>
              </w:rPr>
            </w:pPr>
            <w:r>
              <w:rPr>
                <w:rFonts w:hint="default" w:ascii="Times New Roman" w:hAnsi="Times New Roman" w:eastAsia="宋体" w:cs="Times New Roman"/>
                <w:color w:val="FF0000"/>
                <w:kern w:val="0"/>
                <w:sz w:val="24"/>
                <w:szCs w:val="24"/>
                <w:highlight w:val="none"/>
                <w:lang w:val="en-US" w:eastAsia="zh-CN" w:bidi="ar-SA"/>
              </w:rPr>
              <w:t>羊粪粉碎分级过程设置的布袋除尘器</w:t>
            </w:r>
          </w:p>
        </w:tc>
        <w:tc>
          <w:tcPr>
            <w:tcW w:w="1678" w:type="dxa"/>
            <w:vAlign w:val="center"/>
          </w:tcPr>
          <w:p w14:paraId="2C5BA5DC">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FF0000"/>
                <w:kern w:val="0"/>
                <w:sz w:val="24"/>
                <w:szCs w:val="24"/>
                <w:highlight w:val="none"/>
                <w:lang w:val="en-US" w:eastAsia="zh-CN" w:bidi="ar-SA"/>
              </w:rPr>
            </w:pPr>
            <w:r>
              <w:rPr>
                <w:rFonts w:hint="default" w:ascii="Times New Roman" w:hAnsi="Times New Roman" w:eastAsia="宋体" w:cs="Times New Roman"/>
                <w:color w:val="FF0000"/>
                <w:kern w:val="0"/>
                <w:sz w:val="24"/>
                <w:szCs w:val="24"/>
                <w:highlight w:val="none"/>
                <w:lang w:val="en-US" w:eastAsia="zh-CN" w:bidi="ar-SA"/>
              </w:rPr>
              <w:t>除尘灰</w:t>
            </w:r>
          </w:p>
        </w:tc>
        <w:tc>
          <w:tcPr>
            <w:tcW w:w="1677" w:type="dxa"/>
            <w:vAlign w:val="center"/>
          </w:tcPr>
          <w:p w14:paraId="38B8D4C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4"/>
                <w:szCs w:val="24"/>
                <w:lang w:val="en-US" w:eastAsia="zh-CN" w:bidi="ar-SA"/>
              </w:rPr>
            </w:pPr>
            <w:r>
              <w:rPr>
                <w:rFonts w:hint="default" w:ascii="Times New Roman" w:hAnsi="Times New Roman" w:eastAsia="宋体" w:cs="Times New Roman"/>
                <w:b w:val="0"/>
                <w:bCs w:val="0"/>
                <w:color w:val="FF0000"/>
                <w:kern w:val="2"/>
                <w:sz w:val="24"/>
                <w:szCs w:val="24"/>
                <w:lang w:val="en-US" w:eastAsia="zh-CN" w:bidi="ar-SA"/>
              </w:rPr>
              <w:t>收集后，作为原料返回发酵工序</w:t>
            </w:r>
          </w:p>
        </w:tc>
        <w:tc>
          <w:tcPr>
            <w:tcW w:w="2482" w:type="dxa"/>
            <w:vMerge w:val="continue"/>
            <w:vAlign w:val="center"/>
          </w:tcPr>
          <w:p w14:paraId="6C9AE1B4">
            <w:pPr>
              <w:spacing w:line="240" w:lineRule="auto"/>
              <w:jc w:val="center"/>
              <w:rPr>
                <w:rFonts w:hint="default" w:ascii="Times New Roman" w:hAnsi="Times New Roman" w:eastAsia="宋体" w:cs="Times New Roman"/>
                <w:color w:val="auto"/>
                <w:sz w:val="24"/>
                <w:szCs w:val="24"/>
                <w:highlight w:val="none"/>
              </w:rPr>
            </w:pPr>
          </w:p>
        </w:tc>
      </w:tr>
      <w:tr w14:paraId="2C9F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Merge w:val="continue"/>
            <w:vAlign w:val="center"/>
          </w:tcPr>
          <w:p w14:paraId="0C902DD8">
            <w:pPr>
              <w:spacing w:line="240" w:lineRule="auto"/>
              <w:jc w:val="center"/>
              <w:rPr>
                <w:rFonts w:hint="default" w:ascii="Times New Roman" w:hAnsi="Times New Roman" w:eastAsia="宋体" w:cs="Times New Roman"/>
                <w:b/>
                <w:bCs/>
                <w:color w:val="auto"/>
                <w:sz w:val="24"/>
                <w:szCs w:val="24"/>
                <w:highlight w:val="none"/>
              </w:rPr>
            </w:pPr>
          </w:p>
        </w:tc>
        <w:tc>
          <w:tcPr>
            <w:tcW w:w="1733" w:type="dxa"/>
            <w:vAlign w:val="center"/>
          </w:tcPr>
          <w:p w14:paraId="00D5B27E">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eastAsia="zh-CN"/>
              </w:rPr>
              <w:t>工作人员</w:t>
            </w:r>
          </w:p>
        </w:tc>
        <w:tc>
          <w:tcPr>
            <w:tcW w:w="1678" w:type="dxa"/>
            <w:vAlign w:val="center"/>
          </w:tcPr>
          <w:p w14:paraId="26CE6BE3">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eastAsia="zh-CN"/>
              </w:rPr>
              <w:t>生活垃圾</w:t>
            </w:r>
          </w:p>
        </w:tc>
        <w:tc>
          <w:tcPr>
            <w:tcW w:w="1677" w:type="dxa"/>
            <w:vAlign w:val="center"/>
          </w:tcPr>
          <w:p w14:paraId="28E05851">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由垃圾箱收集后，定期清运至环卫部门指定地点</w:t>
            </w:r>
          </w:p>
        </w:tc>
        <w:tc>
          <w:tcPr>
            <w:tcW w:w="2482" w:type="dxa"/>
            <w:vAlign w:val="center"/>
          </w:tcPr>
          <w:p w14:paraId="7331D1C0">
            <w:pPr>
              <w:spacing w:line="24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w:t>
            </w:r>
          </w:p>
        </w:tc>
      </w:tr>
      <w:tr w14:paraId="2238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Align w:val="center"/>
          </w:tcPr>
          <w:p w14:paraId="37778F01">
            <w:pPr>
              <w:spacing w:line="240" w:lineRule="auto"/>
              <w:jc w:val="center"/>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土壤及地下水污染防治措施</w:t>
            </w:r>
          </w:p>
        </w:tc>
        <w:tc>
          <w:tcPr>
            <w:tcW w:w="7570" w:type="dxa"/>
            <w:gridSpan w:val="4"/>
            <w:vAlign w:val="center"/>
          </w:tcPr>
          <w:p w14:paraId="43E5FC8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1）源头控制措施</w:t>
            </w:r>
          </w:p>
          <w:p w14:paraId="592E6D4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①积极推行实施清洁生产，实现各类废物循环利用，减少污染物的排放量；</w:t>
            </w:r>
          </w:p>
          <w:p w14:paraId="111141A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②项目应根据国家现行相关规范加强环境管理，采取防止和降低污染物跑、冒、滴、漏的措施。正常生产过程中应加强巡检及时处理污染物跑、冒、滴、漏，同时应加强对防渗工程的检查。</w:t>
            </w:r>
          </w:p>
          <w:p w14:paraId="413FF1E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2）分区防治措施</w:t>
            </w:r>
          </w:p>
          <w:p w14:paraId="59FF5E1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一般防渗区：包括羊粪处理车间、积粪池、氧化塘等，地面进行防渗，采用1.5mmHDPE膜+C25防渗混凝土，抗渗等级不小于P6级，渗透系数≤10</w:t>
            </w:r>
            <w:r>
              <w:rPr>
                <w:rFonts w:hint="default" w:ascii="Times New Roman" w:hAnsi="Times New Roman" w:eastAsia="宋体" w:cs="Times New Roman"/>
                <w:color w:val="FF0000"/>
                <w:sz w:val="24"/>
                <w:szCs w:val="24"/>
                <w:vertAlign w:val="superscript"/>
              </w:rPr>
              <w:t>-7</w:t>
            </w:r>
            <w:r>
              <w:rPr>
                <w:rFonts w:hint="default" w:ascii="Times New Roman" w:hAnsi="Times New Roman" w:eastAsia="宋体" w:cs="Times New Roman"/>
                <w:color w:val="FF0000"/>
                <w:sz w:val="24"/>
                <w:szCs w:val="24"/>
              </w:rPr>
              <w:t>cm/s。</w:t>
            </w:r>
          </w:p>
          <w:p w14:paraId="39990AA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textAlignment w:val="auto"/>
              <w:rPr>
                <w:rFonts w:hint="default" w:ascii="Times New Roman" w:hAnsi="Times New Roman" w:eastAsia="宋体" w:cs="Times New Roman"/>
                <w:b w:val="0"/>
                <w:bCs w:val="0"/>
                <w:color w:val="FF0000"/>
                <w:kern w:val="2"/>
                <w:sz w:val="24"/>
                <w:szCs w:val="24"/>
                <w:vertAlign w:val="baseline"/>
                <w:lang w:val="en-US" w:eastAsia="zh-CN" w:bidi="ar-SA"/>
              </w:rPr>
            </w:pPr>
            <w:r>
              <w:rPr>
                <w:rFonts w:hint="default" w:ascii="Times New Roman" w:hAnsi="Times New Roman" w:eastAsia="宋体" w:cs="Times New Roman"/>
                <w:color w:val="FF0000"/>
                <w:sz w:val="24"/>
                <w:szCs w:val="24"/>
              </w:rPr>
              <w:t>本项目一般污染区防渗措施：做好防雨、防渗、防腐措施，地面采取粘土铺底，再在上层铺防渗混凝土进行硬化。</w:t>
            </w:r>
          </w:p>
        </w:tc>
      </w:tr>
      <w:tr w14:paraId="44A3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Align w:val="center"/>
          </w:tcPr>
          <w:p w14:paraId="4E8D9F2A">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生态保护措施</w:t>
            </w:r>
          </w:p>
        </w:tc>
        <w:tc>
          <w:tcPr>
            <w:tcW w:w="7570" w:type="dxa"/>
            <w:gridSpan w:val="4"/>
            <w:vAlign w:val="center"/>
          </w:tcPr>
          <w:p w14:paraId="022BC32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4"/>
                <w:szCs w:val="24"/>
                <w:vertAlign w:val="baseline"/>
                <w:lang w:val="en-US" w:eastAsia="zh-CN" w:bidi="ar-SA"/>
              </w:rPr>
            </w:pPr>
            <w:r>
              <w:rPr>
                <w:rFonts w:hint="default" w:ascii="Times New Roman" w:hAnsi="Times New Roman" w:eastAsia="宋体" w:cs="Times New Roman"/>
                <w:b w:val="0"/>
                <w:bCs w:val="0"/>
                <w:color w:val="auto"/>
                <w:sz w:val="24"/>
                <w:szCs w:val="24"/>
                <w:vertAlign w:val="baseline"/>
                <w:lang w:val="en-US" w:eastAsia="zh-CN"/>
              </w:rPr>
              <w:t>--</w:t>
            </w:r>
          </w:p>
        </w:tc>
      </w:tr>
      <w:tr w14:paraId="2C02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Align w:val="center"/>
          </w:tcPr>
          <w:p w14:paraId="0CEF2359">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环境风险</w:t>
            </w:r>
          </w:p>
          <w:p w14:paraId="447146CB">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防范措施</w:t>
            </w:r>
          </w:p>
        </w:tc>
        <w:tc>
          <w:tcPr>
            <w:tcW w:w="7570" w:type="dxa"/>
            <w:gridSpan w:val="4"/>
            <w:vAlign w:val="center"/>
          </w:tcPr>
          <w:p w14:paraId="4A9F91D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b w:val="0"/>
                <w:bCs w:val="0"/>
                <w:color w:val="auto"/>
                <w:sz w:val="24"/>
                <w:szCs w:val="24"/>
                <w:vertAlign w:val="baseline"/>
                <w:lang w:eastAsia="zh-CN"/>
              </w:rPr>
            </w:pPr>
            <w:r>
              <w:rPr>
                <w:rFonts w:hint="default" w:ascii="Times New Roman" w:hAnsi="Times New Roman" w:eastAsia="宋体" w:cs="Times New Roman"/>
                <w:b w:val="0"/>
                <w:bCs w:val="0"/>
                <w:color w:val="auto"/>
                <w:sz w:val="24"/>
                <w:szCs w:val="24"/>
                <w:vertAlign w:val="baseline"/>
                <w:lang w:eastAsia="zh-CN"/>
              </w:rPr>
              <w:t>①厂房杜绝各种明火，设置醒目的禁止烟火等标志，所用电气设备包括配套的除尘器风机、电机等必须是粉尘防爆型的，设置足够的灭火器。</w:t>
            </w:r>
          </w:p>
          <w:p w14:paraId="4DF8698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textAlignment w:val="auto"/>
              <w:rPr>
                <w:rFonts w:hint="default" w:ascii="Times New Roman" w:hAnsi="Times New Roman" w:eastAsia="宋体" w:cs="Times New Roman"/>
                <w:b w:val="0"/>
                <w:bCs w:val="0"/>
                <w:color w:val="auto"/>
                <w:kern w:val="2"/>
                <w:sz w:val="24"/>
                <w:szCs w:val="24"/>
                <w:vertAlign w:val="baseline"/>
                <w:lang w:val="en-US" w:eastAsia="zh-CN" w:bidi="ar-SA"/>
              </w:rPr>
            </w:pPr>
            <w:r>
              <w:rPr>
                <w:rFonts w:hint="default" w:ascii="Times New Roman" w:hAnsi="Times New Roman" w:eastAsia="宋体" w:cs="Times New Roman"/>
                <w:b w:val="0"/>
                <w:bCs w:val="0"/>
                <w:color w:val="auto"/>
                <w:sz w:val="24"/>
                <w:szCs w:val="24"/>
                <w:vertAlign w:val="baseline"/>
                <w:lang w:eastAsia="zh-CN"/>
              </w:rPr>
              <w:t>②加强管理，明确岗位责任制，定期检查、维修、保养设备及构件。</w:t>
            </w:r>
          </w:p>
        </w:tc>
      </w:tr>
      <w:tr w14:paraId="645A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3" w:type="dxa"/>
            <w:vAlign w:val="center"/>
          </w:tcPr>
          <w:p w14:paraId="6870BFDD">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其他环境</w:t>
            </w:r>
          </w:p>
          <w:p w14:paraId="5A911690">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管理要求</w:t>
            </w:r>
          </w:p>
        </w:tc>
        <w:tc>
          <w:tcPr>
            <w:tcW w:w="7570" w:type="dxa"/>
            <w:gridSpan w:val="4"/>
            <w:vAlign w:val="center"/>
          </w:tcPr>
          <w:p w14:paraId="3EFE5FE5">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无</w:t>
            </w:r>
          </w:p>
        </w:tc>
      </w:tr>
    </w:tbl>
    <w:p w14:paraId="47DB30BF">
      <w:pPr>
        <w:rPr>
          <w:rFonts w:hint="default" w:ascii="Times New Roman" w:hAnsi="Times New Roman" w:eastAsia="宋体" w:cs="Times New Roman"/>
          <w:color w:val="auto"/>
          <w:sz w:val="28"/>
          <w:szCs w:val="28"/>
          <w:highlight w:val="none"/>
        </w:rPr>
      </w:pPr>
    </w:p>
    <w:p w14:paraId="0D7C2F03">
      <w:pPr>
        <w:rPr>
          <w:rFonts w:hint="default" w:ascii="Times New Roman" w:hAnsi="Times New Roman" w:eastAsia="宋体" w:cs="Times New Roman"/>
          <w:color w:val="auto"/>
          <w:sz w:val="28"/>
          <w:szCs w:val="28"/>
          <w:highlight w:val="none"/>
        </w:rPr>
        <w:sectPr>
          <w:pgSz w:w="11906" w:h="16838"/>
          <w:pgMar w:top="1440" w:right="1800" w:bottom="1440" w:left="1800" w:header="851" w:footer="992" w:gutter="0"/>
          <w:cols w:space="425" w:num="1"/>
          <w:docGrid w:type="lines" w:linePitch="312" w:charSpace="0"/>
        </w:sectPr>
      </w:pPr>
    </w:p>
    <w:p w14:paraId="0B2FB967">
      <w:pPr>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六、结论</w:t>
      </w: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4322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vAlign w:val="center"/>
          </w:tcPr>
          <w:p w14:paraId="1AE0DDBF">
            <w:pPr>
              <w:jc w:val="center"/>
              <w:rPr>
                <w:rFonts w:hint="default" w:ascii="Times New Roman" w:hAnsi="Times New Roman" w:eastAsia="宋体" w:cs="Times New Roman"/>
                <w:color w:val="auto"/>
                <w:sz w:val="24"/>
                <w:highlight w:val="none"/>
              </w:rPr>
            </w:pPr>
          </w:p>
          <w:p w14:paraId="08B5C9D8">
            <w:pPr>
              <w:jc w:val="center"/>
              <w:rPr>
                <w:rFonts w:hint="default" w:ascii="Times New Roman" w:hAnsi="Times New Roman" w:eastAsia="宋体" w:cs="Times New Roman"/>
                <w:color w:val="auto"/>
                <w:sz w:val="24"/>
                <w:highlight w:val="none"/>
              </w:rPr>
            </w:pPr>
          </w:p>
          <w:p w14:paraId="2571EF94">
            <w:pPr>
              <w:jc w:val="center"/>
              <w:rPr>
                <w:rFonts w:hint="default" w:ascii="Times New Roman" w:hAnsi="Times New Roman" w:eastAsia="宋体" w:cs="Times New Roman"/>
                <w:color w:val="auto"/>
                <w:sz w:val="24"/>
                <w:highlight w:val="none"/>
              </w:rPr>
            </w:pPr>
          </w:p>
          <w:p w14:paraId="43C421F8">
            <w:pPr>
              <w:jc w:val="center"/>
              <w:rPr>
                <w:rFonts w:hint="default" w:ascii="Times New Roman" w:hAnsi="Times New Roman" w:eastAsia="宋体" w:cs="Times New Roman"/>
                <w:color w:val="auto"/>
                <w:sz w:val="24"/>
                <w:highlight w:val="none"/>
              </w:rPr>
            </w:pPr>
          </w:p>
          <w:p w14:paraId="65BF5E49">
            <w:pPr>
              <w:jc w:val="center"/>
              <w:rPr>
                <w:rFonts w:hint="default" w:ascii="Times New Roman" w:hAnsi="Times New Roman" w:eastAsia="宋体" w:cs="Times New Roman"/>
                <w:color w:val="auto"/>
                <w:sz w:val="24"/>
                <w:highlight w:val="none"/>
              </w:rPr>
            </w:pPr>
          </w:p>
          <w:p w14:paraId="1953A8FD">
            <w:pPr>
              <w:jc w:val="center"/>
              <w:rPr>
                <w:rFonts w:hint="default" w:ascii="Times New Roman" w:hAnsi="Times New Roman" w:eastAsia="宋体" w:cs="Times New Roman"/>
                <w:color w:val="auto"/>
                <w:sz w:val="24"/>
                <w:highlight w:val="none"/>
              </w:rPr>
            </w:pPr>
          </w:p>
          <w:p w14:paraId="53D28CB1">
            <w:pPr>
              <w:jc w:val="center"/>
              <w:rPr>
                <w:rFonts w:hint="default" w:ascii="Times New Roman" w:hAnsi="Times New Roman" w:eastAsia="宋体" w:cs="Times New Roman"/>
                <w:color w:val="auto"/>
                <w:sz w:val="24"/>
                <w:highlight w:val="none"/>
              </w:rPr>
            </w:pPr>
          </w:p>
          <w:p w14:paraId="52B44448">
            <w:pPr>
              <w:jc w:val="center"/>
              <w:rPr>
                <w:rFonts w:hint="default" w:ascii="Times New Roman" w:hAnsi="Times New Roman" w:eastAsia="宋体" w:cs="Times New Roman"/>
                <w:color w:val="auto"/>
                <w:sz w:val="24"/>
                <w:highlight w:val="none"/>
              </w:rPr>
            </w:pPr>
          </w:p>
          <w:p w14:paraId="4F25377B">
            <w:pPr>
              <w:jc w:val="center"/>
              <w:rPr>
                <w:rFonts w:hint="default" w:ascii="Times New Roman" w:hAnsi="Times New Roman" w:eastAsia="宋体" w:cs="Times New Roman"/>
                <w:color w:val="auto"/>
                <w:sz w:val="24"/>
                <w:highlight w:val="none"/>
              </w:rPr>
            </w:pPr>
          </w:p>
          <w:p w14:paraId="1C5E12CE">
            <w:pPr>
              <w:jc w:val="center"/>
              <w:rPr>
                <w:rFonts w:hint="default" w:ascii="Times New Roman" w:hAnsi="Times New Roman" w:eastAsia="宋体" w:cs="Times New Roman"/>
                <w:color w:val="auto"/>
                <w:sz w:val="24"/>
                <w:highlight w:val="none"/>
              </w:rPr>
            </w:pPr>
          </w:p>
          <w:p w14:paraId="688C8876">
            <w:pPr>
              <w:jc w:val="center"/>
              <w:rPr>
                <w:rFonts w:hint="default" w:ascii="Times New Roman" w:hAnsi="Times New Roman" w:eastAsia="宋体" w:cs="Times New Roman"/>
                <w:color w:val="auto"/>
                <w:sz w:val="24"/>
                <w:highlight w:val="none"/>
              </w:rPr>
            </w:pPr>
          </w:p>
          <w:p w14:paraId="765AA292">
            <w:pPr>
              <w:jc w:val="center"/>
              <w:rPr>
                <w:rFonts w:hint="default" w:ascii="Times New Roman" w:hAnsi="Times New Roman" w:eastAsia="宋体" w:cs="Times New Roman"/>
                <w:color w:val="auto"/>
                <w:sz w:val="24"/>
                <w:highlight w:val="none"/>
              </w:rPr>
            </w:pPr>
          </w:p>
          <w:p w14:paraId="4D2E26EE">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综上所述，项目建设符合国家和地方的相关政策，厂址选择符合当地大气、噪声功能区划的要求，在各项污染防治措施落实后，污染物均能达标排放。因此，该项目在采取相应的环保措施之后，从环保角度讲本项目建设是可行的。</w:t>
            </w:r>
          </w:p>
          <w:p w14:paraId="00D79998">
            <w:pPr>
              <w:jc w:val="center"/>
              <w:rPr>
                <w:rFonts w:hint="default" w:ascii="Times New Roman" w:hAnsi="Times New Roman" w:eastAsia="宋体" w:cs="Times New Roman"/>
                <w:color w:val="auto"/>
                <w:sz w:val="24"/>
                <w:highlight w:val="none"/>
              </w:rPr>
            </w:pPr>
          </w:p>
          <w:p w14:paraId="41967D72">
            <w:pPr>
              <w:jc w:val="center"/>
              <w:rPr>
                <w:rFonts w:hint="default" w:ascii="Times New Roman" w:hAnsi="Times New Roman" w:eastAsia="宋体" w:cs="Times New Roman"/>
                <w:color w:val="auto"/>
                <w:sz w:val="24"/>
                <w:highlight w:val="none"/>
              </w:rPr>
            </w:pPr>
          </w:p>
          <w:p w14:paraId="32DD1FE2">
            <w:pPr>
              <w:jc w:val="center"/>
              <w:rPr>
                <w:rFonts w:hint="default" w:ascii="Times New Roman" w:hAnsi="Times New Roman" w:eastAsia="宋体" w:cs="Times New Roman"/>
                <w:color w:val="auto"/>
                <w:sz w:val="24"/>
                <w:highlight w:val="none"/>
              </w:rPr>
            </w:pPr>
          </w:p>
          <w:p w14:paraId="2250F625">
            <w:pPr>
              <w:jc w:val="center"/>
              <w:rPr>
                <w:rFonts w:hint="default" w:ascii="Times New Roman" w:hAnsi="Times New Roman" w:eastAsia="宋体" w:cs="Times New Roman"/>
                <w:color w:val="auto"/>
                <w:sz w:val="24"/>
                <w:highlight w:val="none"/>
              </w:rPr>
            </w:pPr>
          </w:p>
          <w:p w14:paraId="0EC52764">
            <w:pPr>
              <w:jc w:val="center"/>
              <w:rPr>
                <w:rFonts w:hint="default" w:ascii="Times New Roman" w:hAnsi="Times New Roman" w:eastAsia="宋体" w:cs="Times New Roman"/>
                <w:color w:val="auto"/>
                <w:sz w:val="24"/>
                <w:highlight w:val="none"/>
              </w:rPr>
            </w:pPr>
          </w:p>
          <w:p w14:paraId="7C82F270">
            <w:pPr>
              <w:jc w:val="center"/>
              <w:rPr>
                <w:rFonts w:hint="default" w:ascii="Times New Roman" w:hAnsi="Times New Roman" w:eastAsia="宋体" w:cs="Times New Roman"/>
                <w:color w:val="auto"/>
                <w:sz w:val="24"/>
                <w:highlight w:val="none"/>
              </w:rPr>
            </w:pPr>
          </w:p>
          <w:p w14:paraId="73265BD6">
            <w:pPr>
              <w:jc w:val="center"/>
              <w:rPr>
                <w:rFonts w:hint="default" w:ascii="Times New Roman" w:hAnsi="Times New Roman" w:eastAsia="宋体" w:cs="Times New Roman"/>
                <w:color w:val="auto"/>
                <w:sz w:val="24"/>
                <w:highlight w:val="none"/>
              </w:rPr>
            </w:pPr>
          </w:p>
          <w:p w14:paraId="6DE5179B">
            <w:pPr>
              <w:jc w:val="center"/>
              <w:rPr>
                <w:rFonts w:hint="default" w:ascii="Times New Roman" w:hAnsi="Times New Roman" w:eastAsia="宋体" w:cs="Times New Roman"/>
                <w:color w:val="auto"/>
                <w:sz w:val="24"/>
                <w:highlight w:val="none"/>
              </w:rPr>
            </w:pPr>
          </w:p>
          <w:p w14:paraId="3CF9F413">
            <w:pPr>
              <w:jc w:val="center"/>
              <w:rPr>
                <w:rFonts w:hint="default" w:ascii="Times New Roman" w:hAnsi="Times New Roman" w:eastAsia="宋体" w:cs="Times New Roman"/>
                <w:color w:val="auto"/>
                <w:sz w:val="24"/>
                <w:highlight w:val="none"/>
              </w:rPr>
            </w:pPr>
          </w:p>
          <w:p w14:paraId="70460D58">
            <w:pPr>
              <w:jc w:val="center"/>
              <w:rPr>
                <w:rFonts w:hint="default" w:ascii="Times New Roman" w:hAnsi="Times New Roman" w:eastAsia="宋体" w:cs="Times New Roman"/>
                <w:color w:val="auto"/>
                <w:sz w:val="24"/>
                <w:highlight w:val="none"/>
              </w:rPr>
            </w:pPr>
          </w:p>
          <w:p w14:paraId="0D3D87A3">
            <w:pPr>
              <w:jc w:val="center"/>
              <w:rPr>
                <w:rFonts w:hint="default" w:ascii="Times New Roman" w:hAnsi="Times New Roman" w:eastAsia="宋体" w:cs="Times New Roman"/>
                <w:color w:val="auto"/>
                <w:sz w:val="24"/>
                <w:highlight w:val="none"/>
              </w:rPr>
            </w:pPr>
          </w:p>
          <w:p w14:paraId="5303A0B6">
            <w:pPr>
              <w:jc w:val="center"/>
              <w:rPr>
                <w:rFonts w:hint="default" w:ascii="Times New Roman" w:hAnsi="Times New Roman" w:eastAsia="宋体" w:cs="Times New Roman"/>
                <w:color w:val="auto"/>
                <w:sz w:val="24"/>
                <w:highlight w:val="none"/>
              </w:rPr>
            </w:pPr>
          </w:p>
          <w:p w14:paraId="3150413E">
            <w:pPr>
              <w:jc w:val="center"/>
              <w:rPr>
                <w:rFonts w:hint="default" w:ascii="Times New Roman" w:hAnsi="Times New Roman" w:eastAsia="宋体" w:cs="Times New Roman"/>
                <w:color w:val="auto"/>
                <w:sz w:val="24"/>
                <w:highlight w:val="none"/>
              </w:rPr>
            </w:pPr>
          </w:p>
          <w:p w14:paraId="02C5F80A">
            <w:pPr>
              <w:jc w:val="center"/>
              <w:rPr>
                <w:rFonts w:hint="default" w:ascii="Times New Roman" w:hAnsi="Times New Roman" w:eastAsia="宋体" w:cs="Times New Roman"/>
                <w:color w:val="auto"/>
                <w:sz w:val="24"/>
                <w:highlight w:val="none"/>
              </w:rPr>
            </w:pPr>
          </w:p>
          <w:p w14:paraId="66CBA75A">
            <w:pPr>
              <w:jc w:val="center"/>
              <w:rPr>
                <w:rFonts w:hint="default" w:ascii="Times New Roman" w:hAnsi="Times New Roman" w:eastAsia="宋体" w:cs="Times New Roman"/>
                <w:color w:val="auto"/>
                <w:sz w:val="24"/>
                <w:highlight w:val="none"/>
              </w:rPr>
            </w:pPr>
          </w:p>
          <w:p w14:paraId="111B0C1D">
            <w:pPr>
              <w:jc w:val="center"/>
              <w:rPr>
                <w:rFonts w:hint="default" w:ascii="Times New Roman" w:hAnsi="Times New Roman" w:eastAsia="宋体" w:cs="Times New Roman"/>
                <w:color w:val="auto"/>
                <w:sz w:val="24"/>
                <w:highlight w:val="none"/>
              </w:rPr>
            </w:pPr>
          </w:p>
          <w:p w14:paraId="66E1C966">
            <w:pPr>
              <w:jc w:val="center"/>
              <w:rPr>
                <w:rFonts w:hint="default" w:ascii="Times New Roman" w:hAnsi="Times New Roman" w:eastAsia="宋体" w:cs="Times New Roman"/>
                <w:color w:val="auto"/>
                <w:sz w:val="24"/>
                <w:highlight w:val="none"/>
              </w:rPr>
            </w:pPr>
          </w:p>
          <w:p w14:paraId="291C1097">
            <w:pPr>
              <w:jc w:val="center"/>
              <w:rPr>
                <w:rFonts w:hint="default" w:ascii="Times New Roman" w:hAnsi="Times New Roman" w:eastAsia="宋体" w:cs="Times New Roman"/>
                <w:color w:val="auto"/>
                <w:sz w:val="24"/>
                <w:highlight w:val="none"/>
              </w:rPr>
            </w:pPr>
          </w:p>
        </w:tc>
      </w:tr>
    </w:tbl>
    <w:p w14:paraId="46B9BDD8">
      <w:pPr>
        <w:rPr>
          <w:rFonts w:hint="default" w:ascii="Times New Roman" w:hAnsi="Times New Roman" w:eastAsia="宋体" w:cs="Times New Roman"/>
          <w:color w:val="auto"/>
          <w:sz w:val="28"/>
          <w:szCs w:val="28"/>
          <w:highlight w:val="none"/>
        </w:rPr>
      </w:pPr>
    </w:p>
    <w:p w14:paraId="53A91A22">
      <w:pPr>
        <w:rPr>
          <w:rFonts w:hint="default" w:ascii="Times New Roman" w:hAnsi="Times New Roman" w:eastAsia="宋体" w:cs="Times New Roman"/>
          <w:color w:val="auto"/>
          <w:sz w:val="28"/>
          <w:szCs w:val="28"/>
          <w:highlight w:val="none"/>
        </w:rPr>
      </w:pPr>
    </w:p>
    <w:p w14:paraId="627DC52E">
      <w:pPr>
        <w:rPr>
          <w:rFonts w:hint="default" w:ascii="Times New Roman" w:hAnsi="Times New Roman" w:eastAsia="宋体" w:cs="Times New Roman"/>
          <w:color w:val="auto"/>
          <w:sz w:val="28"/>
          <w:szCs w:val="28"/>
          <w:highlight w:val="none"/>
        </w:rPr>
        <w:sectPr>
          <w:pgSz w:w="11906" w:h="16838"/>
          <w:pgMar w:top="1440" w:right="1800" w:bottom="1440" w:left="1800" w:header="851" w:footer="992" w:gutter="0"/>
          <w:cols w:space="425" w:num="1"/>
          <w:docGrid w:type="lines" w:linePitch="312" w:charSpace="0"/>
        </w:sectPr>
      </w:pPr>
    </w:p>
    <w:p w14:paraId="1B3D7E9E">
      <w:pPr>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附表建设项目污染物排放量汇总表</w:t>
      </w:r>
    </w:p>
    <w:tbl>
      <w:tblPr>
        <w:tblStyle w:val="28"/>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541"/>
        <w:gridCol w:w="1548"/>
        <w:gridCol w:w="1596"/>
        <w:gridCol w:w="1548"/>
        <w:gridCol w:w="1561"/>
        <w:gridCol w:w="1559"/>
        <w:gridCol w:w="1716"/>
        <w:gridCol w:w="1566"/>
      </w:tblGrid>
      <w:tr w14:paraId="0719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8" w:type="dxa"/>
            <w:vAlign w:val="center"/>
          </w:tcPr>
          <w:p w14:paraId="05B8B6FA">
            <w:pPr>
              <w:snapToGrid w:val="0"/>
              <w:spacing w:line="240" w:lineRule="auto"/>
              <w:jc w:val="center"/>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分类</w:t>
            </w:r>
          </w:p>
          <w:p w14:paraId="62579472">
            <w:pPr>
              <w:spacing w:line="240" w:lineRule="auto"/>
              <w:jc w:val="center"/>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项目</w:t>
            </w:r>
          </w:p>
        </w:tc>
        <w:tc>
          <w:tcPr>
            <w:tcW w:w="1541" w:type="dxa"/>
            <w:vAlign w:val="center"/>
          </w:tcPr>
          <w:p w14:paraId="544EBE79">
            <w:pPr>
              <w:spacing w:line="240" w:lineRule="auto"/>
              <w:jc w:val="center"/>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污染物名称</w:t>
            </w:r>
          </w:p>
        </w:tc>
        <w:tc>
          <w:tcPr>
            <w:tcW w:w="1548" w:type="dxa"/>
            <w:vAlign w:val="center"/>
          </w:tcPr>
          <w:p w14:paraId="415D6886">
            <w:pPr>
              <w:spacing w:line="240" w:lineRule="auto"/>
              <w:jc w:val="center"/>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现有工程排放量（固体废物产生量）①</w:t>
            </w:r>
          </w:p>
        </w:tc>
        <w:tc>
          <w:tcPr>
            <w:tcW w:w="1596" w:type="dxa"/>
            <w:vAlign w:val="center"/>
          </w:tcPr>
          <w:p w14:paraId="5E2807D9">
            <w:pPr>
              <w:spacing w:line="240" w:lineRule="auto"/>
              <w:jc w:val="center"/>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现有工程许可排放量</w:t>
            </w:r>
            <w:r>
              <w:rPr>
                <w:rFonts w:hint="default" w:ascii="Times New Roman" w:hAnsi="Times New Roman" w:eastAsia="宋体" w:cs="Times New Roman"/>
                <w:b/>
                <w:bCs/>
                <w:color w:val="FF0000"/>
                <w:sz w:val="24"/>
                <w:szCs w:val="24"/>
                <w:highlight w:val="none"/>
              </w:rPr>
              <w:fldChar w:fldCharType="begin"/>
            </w:r>
            <w:r>
              <w:rPr>
                <w:rFonts w:hint="default" w:ascii="Times New Roman" w:hAnsi="Times New Roman" w:eastAsia="宋体" w:cs="Times New Roman"/>
                <w:b/>
                <w:bCs/>
                <w:color w:val="FF0000"/>
                <w:sz w:val="24"/>
                <w:szCs w:val="24"/>
                <w:highlight w:val="none"/>
              </w:rPr>
              <w:instrText xml:space="preserve"> = 2 \* GB3 \* MERGEFORMAT </w:instrText>
            </w:r>
            <w:r>
              <w:rPr>
                <w:rFonts w:hint="default" w:ascii="Times New Roman" w:hAnsi="Times New Roman" w:eastAsia="宋体" w:cs="Times New Roman"/>
                <w:b/>
                <w:bCs/>
                <w:color w:val="FF0000"/>
                <w:sz w:val="24"/>
                <w:szCs w:val="24"/>
                <w:highlight w:val="none"/>
              </w:rPr>
              <w:fldChar w:fldCharType="separate"/>
            </w:r>
            <w:r>
              <w:rPr>
                <w:rFonts w:hint="default" w:ascii="Times New Roman" w:hAnsi="Times New Roman" w:eastAsia="宋体" w:cs="Times New Roman"/>
                <w:b/>
                <w:bCs/>
                <w:color w:val="FF0000"/>
                <w:sz w:val="24"/>
                <w:szCs w:val="24"/>
                <w:highlight w:val="none"/>
              </w:rPr>
              <w:t>②</w:t>
            </w:r>
            <w:r>
              <w:rPr>
                <w:rFonts w:hint="default" w:ascii="Times New Roman" w:hAnsi="Times New Roman" w:eastAsia="宋体" w:cs="Times New Roman"/>
                <w:b/>
                <w:bCs/>
                <w:color w:val="FF0000"/>
                <w:sz w:val="24"/>
                <w:szCs w:val="24"/>
                <w:highlight w:val="none"/>
              </w:rPr>
              <w:fldChar w:fldCharType="end"/>
            </w:r>
          </w:p>
        </w:tc>
        <w:tc>
          <w:tcPr>
            <w:tcW w:w="1548" w:type="dxa"/>
            <w:vAlign w:val="center"/>
          </w:tcPr>
          <w:p w14:paraId="5C0AC228">
            <w:pPr>
              <w:spacing w:line="240" w:lineRule="auto"/>
              <w:jc w:val="center"/>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在建工程排放量（固体废物产生量）</w:t>
            </w:r>
            <w:r>
              <w:rPr>
                <w:rFonts w:hint="default" w:ascii="Times New Roman" w:hAnsi="Times New Roman" w:eastAsia="宋体" w:cs="Times New Roman"/>
                <w:b/>
                <w:bCs/>
                <w:color w:val="FF0000"/>
                <w:sz w:val="24"/>
                <w:szCs w:val="24"/>
                <w:highlight w:val="none"/>
              </w:rPr>
              <w:fldChar w:fldCharType="begin"/>
            </w:r>
            <w:r>
              <w:rPr>
                <w:rFonts w:hint="default" w:ascii="Times New Roman" w:hAnsi="Times New Roman" w:eastAsia="宋体" w:cs="Times New Roman"/>
                <w:b/>
                <w:bCs/>
                <w:color w:val="FF0000"/>
                <w:sz w:val="24"/>
                <w:szCs w:val="24"/>
                <w:highlight w:val="none"/>
              </w:rPr>
              <w:instrText xml:space="preserve"> = 3 \* GB3 \* MERGEFORMAT </w:instrText>
            </w:r>
            <w:r>
              <w:rPr>
                <w:rFonts w:hint="default" w:ascii="Times New Roman" w:hAnsi="Times New Roman" w:eastAsia="宋体" w:cs="Times New Roman"/>
                <w:b/>
                <w:bCs/>
                <w:color w:val="FF0000"/>
                <w:sz w:val="24"/>
                <w:szCs w:val="24"/>
                <w:highlight w:val="none"/>
              </w:rPr>
              <w:fldChar w:fldCharType="separate"/>
            </w:r>
            <w:r>
              <w:rPr>
                <w:rFonts w:hint="default" w:ascii="Times New Roman" w:hAnsi="Times New Roman" w:eastAsia="宋体" w:cs="Times New Roman"/>
                <w:b/>
                <w:bCs/>
                <w:color w:val="FF0000"/>
                <w:sz w:val="24"/>
                <w:szCs w:val="24"/>
                <w:highlight w:val="none"/>
              </w:rPr>
              <w:t>③</w:t>
            </w:r>
            <w:r>
              <w:rPr>
                <w:rFonts w:hint="default" w:ascii="Times New Roman" w:hAnsi="Times New Roman" w:eastAsia="宋体" w:cs="Times New Roman"/>
                <w:b/>
                <w:bCs/>
                <w:color w:val="FF0000"/>
                <w:sz w:val="24"/>
                <w:szCs w:val="24"/>
                <w:highlight w:val="none"/>
              </w:rPr>
              <w:fldChar w:fldCharType="end"/>
            </w:r>
          </w:p>
        </w:tc>
        <w:tc>
          <w:tcPr>
            <w:tcW w:w="1561" w:type="dxa"/>
            <w:vAlign w:val="center"/>
          </w:tcPr>
          <w:p w14:paraId="0820F664">
            <w:pPr>
              <w:spacing w:line="240" w:lineRule="auto"/>
              <w:jc w:val="center"/>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本项目排放量（固体废物产生量）</w:t>
            </w:r>
            <w:r>
              <w:rPr>
                <w:rFonts w:hint="default" w:ascii="Times New Roman" w:hAnsi="Times New Roman" w:eastAsia="宋体" w:cs="Times New Roman"/>
                <w:b/>
                <w:bCs/>
                <w:color w:val="FF0000"/>
                <w:sz w:val="24"/>
                <w:szCs w:val="24"/>
                <w:highlight w:val="none"/>
              </w:rPr>
              <w:fldChar w:fldCharType="begin"/>
            </w:r>
            <w:r>
              <w:rPr>
                <w:rFonts w:hint="default" w:ascii="Times New Roman" w:hAnsi="Times New Roman" w:eastAsia="宋体" w:cs="Times New Roman"/>
                <w:b/>
                <w:bCs/>
                <w:color w:val="FF0000"/>
                <w:sz w:val="24"/>
                <w:szCs w:val="24"/>
                <w:highlight w:val="none"/>
              </w:rPr>
              <w:instrText xml:space="preserve"> = 4 \* GB3 \* MERGEFORMAT </w:instrText>
            </w:r>
            <w:r>
              <w:rPr>
                <w:rFonts w:hint="default" w:ascii="Times New Roman" w:hAnsi="Times New Roman" w:eastAsia="宋体" w:cs="Times New Roman"/>
                <w:b/>
                <w:bCs/>
                <w:color w:val="FF0000"/>
                <w:sz w:val="24"/>
                <w:szCs w:val="24"/>
                <w:highlight w:val="none"/>
              </w:rPr>
              <w:fldChar w:fldCharType="separate"/>
            </w:r>
            <w:r>
              <w:rPr>
                <w:rFonts w:hint="default" w:ascii="Times New Roman" w:hAnsi="Times New Roman" w:eastAsia="宋体" w:cs="Times New Roman"/>
                <w:b/>
                <w:bCs/>
                <w:color w:val="FF0000"/>
                <w:sz w:val="24"/>
                <w:szCs w:val="24"/>
                <w:highlight w:val="none"/>
              </w:rPr>
              <w:t>④</w:t>
            </w:r>
            <w:r>
              <w:rPr>
                <w:rFonts w:hint="default" w:ascii="Times New Roman" w:hAnsi="Times New Roman" w:eastAsia="宋体" w:cs="Times New Roman"/>
                <w:b/>
                <w:bCs/>
                <w:color w:val="FF0000"/>
                <w:sz w:val="24"/>
                <w:szCs w:val="24"/>
                <w:highlight w:val="none"/>
              </w:rPr>
              <w:fldChar w:fldCharType="end"/>
            </w:r>
          </w:p>
        </w:tc>
        <w:tc>
          <w:tcPr>
            <w:tcW w:w="1559" w:type="dxa"/>
            <w:vAlign w:val="center"/>
          </w:tcPr>
          <w:p w14:paraId="6D89D06C">
            <w:pPr>
              <w:spacing w:line="240" w:lineRule="auto"/>
              <w:jc w:val="center"/>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以新带老削减量（新建项目不填）</w:t>
            </w:r>
            <w:r>
              <w:rPr>
                <w:rFonts w:hint="default" w:ascii="Times New Roman" w:hAnsi="Times New Roman" w:eastAsia="宋体" w:cs="Times New Roman"/>
                <w:b/>
                <w:bCs/>
                <w:color w:val="FF0000"/>
                <w:sz w:val="24"/>
                <w:szCs w:val="24"/>
                <w:highlight w:val="none"/>
              </w:rPr>
              <w:fldChar w:fldCharType="begin"/>
            </w:r>
            <w:r>
              <w:rPr>
                <w:rFonts w:hint="default" w:ascii="Times New Roman" w:hAnsi="Times New Roman" w:eastAsia="宋体" w:cs="Times New Roman"/>
                <w:b/>
                <w:bCs/>
                <w:color w:val="FF0000"/>
                <w:sz w:val="24"/>
                <w:szCs w:val="24"/>
                <w:highlight w:val="none"/>
              </w:rPr>
              <w:instrText xml:space="preserve"> = 5 \* GB3 \* MERGEFORMAT </w:instrText>
            </w:r>
            <w:r>
              <w:rPr>
                <w:rFonts w:hint="default" w:ascii="Times New Roman" w:hAnsi="Times New Roman" w:eastAsia="宋体" w:cs="Times New Roman"/>
                <w:b/>
                <w:bCs/>
                <w:color w:val="FF0000"/>
                <w:sz w:val="24"/>
                <w:szCs w:val="24"/>
                <w:highlight w:val="none"/>
              </w:rPr>
              <w:fldChar w:fldCharType="separate"/>
            </w:r>
            <w:r>
              <w:rPr>
                <w:rFonts w:hint="default" w:ascii="Times New Roman" w:hAnsi="Times New Roman" w:eastAsia="宋体" w:cs="Times New Roman"/>
                <w:b/>
                <w:bCs/>
                <w:color w:val="FF0000"/>
                <w:sz w:val="24"/>
                <w:szCs w:val="24"/>
                <w:highlight w:val="none"/>
              </w:rPr>
              <w:t>⑤</w:t>
            </w:r>
            <w:r>
              <w:rPr>
                <w:rFonts w:hint="default" w:ascii="Times New Roman" w:hAnsi="Times New Roman" w:eastAsia="宋体" w:cs="Times New Roman"/>
                <w:b/>
                <w:bCs/>
                <w:color w:val="FF0000"/>
                <w:sz w:val="24"/>
                <w:szCs w:val="24"/>
                <w:highlight w:val="none"/>
              </w:rPr>
              <w:fldChar w:fldCharType="end"/>
            </w:r>
          </w:p>
        </w:tc>
        <w:tc>
          <w:tcPr>
            <w:tcW w:w="1716" w:type="dxa"/>
            <w:vAlign w:val="center"/>
          </w:tcPr>
          <w:p w14:paraId="3336DC50">
            <w:pPr>
              <w:spacing w:line="240" w:lineRule="auto"/>
              <w:jc w:val="center"/>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本项目建成后全厂排放量（固体废物产生量）</w:t>
            </w:r>
            <w:r>
              <w:rPr>
                <w:rFonts w:hint="default" w:ascii="Times New Roman" w:hAnsi="Times New Roman" w:eastAsia="宋体" w:cs="Times New Roman"/>
                <w:b/>
                <w:bCs/>
                <w:color w:val="FF0000"/>
                <w:sz w:val="24"/>
                <w:szCs w:val="24"/>
                <w:highlight w:val="none"/>
              </w:rPr>
              <w:fldChar w:fldCharType="begin"/>
            </w:r>
            <w:r>
              <w:rPr>
                <w:rFonts w:hint="default" w:ascii="Times New Roman" w:hAnsi="Times New Roman" w:eastAsia="宋体" w:cs="Times New Roman"/>
                <w:b/>
                <w:bCs/>
                <w:color w:val="FF0000"/>
                <w:sz w:val="24"/>
                <w:szCs w:val="24"/>
                <w:highlight w:val="none"/>
              </w:rPr>
              <w:instrText xml:space="preserve"> = 6 \* GB3 \* MERGEFORMAT </w:instrText>
            </w:r>
            <w:r>
              <w:rPr>
                <w:rFonts w:hint="default" w:ascii="Times New Roman" w:hAnsi="Times New Roman" w:eastAsia="宋体" w:cs="Times New Roman"/>
                <w:b/>
                <w:bCs/>
                <w:color w:val="FF0000"/>
                <w:sz w:val="24"/>
                <w:szCs w:val="24"/>
                <w:highlight w:val="none"/>
              </w:rPr>
              <w:fldChar w:fldCharType="separate"/>
            </w:r>
            <w:r>
              <w:rPr>
                <w:rFonts w:hint="default" w:ascii="Times New Roman" w:hAnsi="Times New Roman" w:eastAsia="宋体" w:cs="Times New Roman"/>
                <w:b/>
                <w:bCs/>
                <w:color w:val="FF0000"/>
                <w:sz w:val="24"/>
                <w:szCs w:val="24"/>
                <w:highlight w:val="none"/>
              </w:rPr>
              <w:t>⑥</w:t>
            </w:r>
            <w:r>
              <w:rPr>
                <w:rFonts w:hint="default" w:ascii="Times New Roman" w:hAnsi="Times New Roman" w:eastAsia="宋体" w:cs="Times New Roman"/>
                <w:b/>
                <w:bCs/>
                <w:color w:val="FF0000"/>
                <w:sz w:val="24"/>
                <w:szCs w:val="24"/>
                <w:highlight w:val="none"/>
              </w:rPr>
              <w:fldChar w:fldCharType="end"/>
            </w:r>
          </w:p>
        </w:tc>
        <w:tc>
          <w:tcPr>
            <w:tcW w:w="1566" w:type="dxa"/>
            <w:vAlign w:val="center"/>
          </w:tcPr>
          <w:p w14:paraId="423A3B50">
            <w:pPr>
              <w:spacing w:line="240" w:lineRule="auto"/>
              <w:jc w:val="center"/>
              <w:rPr>
                <w:rFonts w:hint="default" w:ascii="Times New Roman" w:hAnsi="Times New Roman" w:eastAsia="宋体" w:cs="Times New Roman"/>
                <w:b/>
                <w:bCs/>
                <w:color w:val="FF0000"/>
                <w:sz w:val="24"/>
                <w:szCs w:val="24"/>
                <w:highlight w:val="none"/>
              </w:rPr>
            </w:pPr>
            <w:r>
              <w:rPr>
                <w:rFonts w:hint="default" w:ascii="Times New Roman" w:hAnsi="Times New Roman" w:eastAsia="宋体" w:cs="Times New Roman"/>
                <w:b/>
                <w:bCs/>
                <w:color w:val="FF0000"/>
                <w:sz w:val="24"/>
                <w:szCs w:val="24"/>
                <w:highlight w:val="none"/>
              </w:rPr>
              <w:t>变化量</w:t>
            </w:r>
            <w:r>
              <w:rPr>
                <w:rFonts w:hint="default" w:ascii="Times New Roman" w:hAnsi="Times New Roman" w:eastAsia="宋体" w:cs="Times New Roman"/>
                <w:b/>
                <w:bCs/>
                <w:color w:val="FF0000"/>
                <w:sz w:val="24"/>
                <w:szCs w:val="24"/>
                <w:highlight w:val="none"/>
              </w:rPr>
              <w:fldChar w:fldCharType="begin"/>
            </w:r>
            <w:r>
              <w:rPr>
                <w:rFonts w:hint="default" w:ascii="Times New Roman" w:hAnsi="Times New Roman" w:eastAsia="宋体" w:cs="Times New Roman"/>
                <w:b/>
                <w:bCs/>
                <w:color w:val="FF0000"/>
                <w:sz w:val="24"/>
                <w:szCs w:val="24"/>
                <w:highlight w:val="none"/>
              </w:rPr>
              <w:instrText xml:space="preserve"> = 7 \* GB3 \* MERGEFORMAT </w:instrText>
            </w:r>
            <w:r>
              <w:rPr>
                <w:rFonts w:hint="default" w:ascii="Times New Roman" w:hAnsi="Times New Roman" w:eastAsia="宋体" w:cs="Times New Roman"/>
                <w:b/>
                <w:bCs/>
                <w:color w:val="FF0000"/>
                <w:sz w:val="24"/>
                <w:szCs w:val="24"/>
                <w:highlight w:val="none"/>
              </w:rPr>
              <w:fldChar w:fldCharType="separate"/>
            </w:r>
            <w:r>
              <w:rPr>
                <w:rFonts w:hint="default" w:ascii="Times New Roman" w:hAnsi="Times New Roman" w:eastAsia="宋体" w:cs="Times New Roman"/>
                <w:b/>
                <w:bCs/>
                <w:color w:val="FF0000"/>
                <w:sz w:val="24"/>
                <w:szCs w:val="24"/>
                <w:highlight w:val="none"/>
              </w:rPr>
              <w:t>⑦</w:t>
            </w:r>
            <w:r>
              <w:rPr>
                <w:rFonts w:hint="default" w:ascii="Times New Roman" w:hAnsi="Times New Roman" w:eastAsia="宋体" w:cs="Times New Roman"/>
                <w:b/>
                <w:bCs/>
                <w:color w:val="FF0000"/>
                <w:sz w:val="24"/>
                <w:szCs w:val="24"/>
                <w:highlight w:val="none"/>
              </w:rPr>
              <w:fldChar w:fldCharType="end"/>
            </w:r>
          </w:p>
        </w:tc>
      </w:tr>
      <w:tr w14:paraId="0703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8" w:type="dxa"/>
            <w:vMerge w:val="restart"/>
            <w:vAlign w:val="center"/>
          </w:tcPr>
          <w:p w14:paraId="005F1BA0">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废气</w:t>
            </w:r>
          </w:p>
        </w:tc>
        <w:tc>
          <w:tcPr>
            <w:tcW w:w="1541" w:type="dxa"/>
            <w:vAlign w:val="center"/>
          </w:tcPr>
          <w:p w14:paraId="4CBC7530">
            <w:pPr>
              <w:snapToGrid w:val="0"/>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颗粒物</w:t>
            </w:r>
          </w:p>
        </w:tc>
        <w:tc>
          <w:tcPr>
            <w:tcW w:w="1548" w:type="dxa"/>
            <w:vAlign w:val="center"/>
          </w:tcPr>
          <w:p w14:paraId="3C8FEE26">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96" w:type="dxa"/>
            <w:vAlign w:val="center"/>
          </w:tcPr>
          <w:p w14:paraId="4360C93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FF0000"/>
                <w:kern w:val="2"/>
                <w:sz w:val="24"/>
                <w:szCs w:val="24"/>
                <w:highlight w:val="none"/>
                <w:lang w:val="en-US" w:eastAsia="zh-CN" w:bidi="ar-SA"/>
              </w:rPr>
            </w:pPr>
            <w:r>
              <w:rPr>
                <w:rFonts w:hint="default" w:ascii="Times New Roman" w:hAnsi="Times New Roman" w:eastAsia="宋体" w:cs="Times New Roman"/>
                <w:color w:val="FF0000"/>
                <w:sz w:val="24"/>
                <w:szCs w:val="24"/>
                <w:highlight w:val="none"/>
                <w:lang w:val="en-US" w:eastAsia="zh-CN"/>
              </w:rPr>
              <w:t>0.01203382t/a</w:t>
            </w:r>
          </w:p>
        </w:tc>
        <w:tc>
          <w:tcPr>
            <w:tcW w:w="1548" w:type="dxa"/>
            <w:vAlign w:val="center"/>
          </w:tcPr>
          <w:p w14:paraId="725DEC9F">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61" w:type="dxa"/>
            <w:vAlign w:val="center"/>
          </w:tcPr>
          <w:p w14:paraId="6DFEB92C">
            <w:pPr>
              <w:spacing w:line="240" w:lineRule="auto"/>
              <w:ind w:firstLine="0" w:firstLineChars="0"/>
              <w:jc w:val="center"/>
              <w:rPr>
                <w:rFonts w:hint="default" w:ascii="Times New Roman" w:hAnsi="Times New Roman" w:eastAsia="宋体" w:cs="Times New Roman"/>
                <w:color w:val="FF0000"/>
                <w:sz w:val="24"/>
                <w:szCs w:val="24"/>
                <w:highlight w:val="none"/>
                <w:lang w:val="en-US" w:eastAsia="zh-CN"/>
              </w:rPr>
            </w:pPr>
            <w:r>
              <w:rPr>
                <w:rFonts w:hint="default" w:ascii="Times New Roman" w:hAnsi="Times New Roman" w:eastAsia="宋体" w:cs="Times New Roman"/>
                <w:color w:val="FF0000"/>
                <w:sz w:val="24"/>
                <w:szCs w:val="24"/>
                <w:lang w:val="en-US" w:eastAsia="zh-CN"/>
              </w:rPr>
              <w:t>10.715</w:t>
            </w:r>
            <w:r>
              <w:rPr>
                <w:rFonts w:hint="default" w:ascii="Times New Roman" w:hAnsi="Times New Roman" w:eastAsia="宋体" w:cs="Times New Roman"/>
                <w:color w:val="FF0000"/>
                <w:sz w:val="24"/>
                <w:szCs w:val="24"/>
                <w:highlight w:val="none"/>
              </w:rPr>
              <w:t>t/a</w:t>
            </w:r>
          </w:p>
        </w:tc>
        <w:tc>
          <w:tcPr>
            <w:tcW w:w="1559" w:type="dxa"/>
            <w:vAlign w:val="center"/>
          </w:tcPr>
          <w:p w14:paraId="54F0203E">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716" w:type="dxa"/>
            <w:vAlign w:val="center"/>
          </w:tcPr>
          <w:p w14:paraId="6A4DE950">
            <w:pPr>
              <w:pStyle w:val="9"/>
              <w:spacing w:line="240" w:lineRule="auto"/>
              <w:ind w:firstLine="0" w:firstLineChars="0"/>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lang w:val="en-US" w:eastAsia="zh-CN"/>
              </w:rPr>
              <w:t>10.727</w:t>
            </w:r>
            <w:r>
              <w:rPr>
                <w:rFonts w:hint="default" w:ascii="Times New Roman" w:hAnsi="Times New Roman" w:eastAsia="宋体" w:cs="Times New Roman"/>
                <w:color w:val="FF0000"/>
                <w:sz w:val="24"/>
                <w:szCs w:val="24"/>
                <w:highlight w:val="none"/>
                <w:lang w:val="en-US" w:eastAsia="zh-CN"/>
              </w:rPr>
              <w:t>03382t/a</w:t>
            </w:r>
          </w:p>
        </w:tc>
        <w:tc>
          <w:tcPr>
            <w:tcW w:w="1566" w:type="dxa"/>
            <w:vAlign w:val="center"/>
          </w:tcPr>
          <w:p w14:paraId="0279B769">
            <w:pPr>
              <w:spacing w:line="240" w:lineRule="auto"/>
              <w:ind w:firstLine="0" w:firstLineChars="0"/>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szCs w:val="24"/>
                <w:lang w:val="en-US" w:eastAsia="zh-CN"/>
              </w:rPr>
              <w:t>+10.715</w:t>
            </w:r>
            <w:r>
              <w:rPr>
                <w:rFonts w:hint="default" w:ascii="Times New Roman" w:hAnsi="Times New Roman" w:eastAsia="宋体" w:cs="Times New Roman"/>
                <w:color w:val="FF0000"/>
                <w:sz w:val="24"/>
                <w:szCs w:val="24"/>
                <w:highlight w:val="none"/>
              </w:rPr>
              <w:t>t/a</w:t>
            </w:r>
          </w:p>
        </w:tc>
      </w:tr>
      <w:tr w14:paraId="5FE0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8" w:type="dxa"/>
            <w:vMerge w:val="continue"/>
            <w:vAlign w:val="center"/>
          </w:tcPr>
          <w:p w14:paraId="16EF1C47">
            <w:pPr>
              <w:spacing w:line="240" w:lineRule="auto"/>
              <w:jc w:val="center"/>
              <w:rPr>
                <w:rFonts w:hint="default" w:ascii="Times New Roman" w:hAnsi="Times New Roman" w:eastAsia="宋体" w:cs="Times New Roman"/>
                <w:color w:val="FF0000"/>
                <w:sz w:val="24"/>
                <w:szCs w:val="24"/>
                <w:highlight w:val="none"/>
              </w:rPr>
            </w:pPr>
          </w:p>
        </w:tc>
        <w:tc>
          <w:tcPr>
            <w:tcW w:w="1541" w:type="dxa"/>
            <w:vAlign w:val="center"/>
          </w:tcPr>
          <w:p w14:paraId="6CD46F2C">
            <w:pPr>
              <w:pStyle w:val="9"/>
              <w:spacing w:line="240" w:lineRule="auto"/>
              <w:ind w:firstLine="0" w:firstLineChars="0"/>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二氧化硫</w:t>
            </w:r>
          </w:p>
        </w:tc>
        <w:tc>
          <w:tcPr>
            <w:tcW w:w="1548" w:type="dxa"/>
            <w:vAlign w:val="center"/>
          </w:tcPr>
          <w:p w14:paraId="6CC71F6D">
            <w:pPr>
              <w:widowControl/>
              <w:spacing w:line="240" w:lineRule="auto"/>
              <w:jc w:val="center"/>
              <w:textAlignment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96" w:type="dxa"/>
            <w:vAlign w:val="center"/>
          </w:tcPr>
          <w:p w14:paraId="4B982A0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FF0000"/>
                <w:kern w:val="0"/>
                <w:sz w:val="24"/>
                <w:szCs w:val="24"/>
                <w:u w:val="none"/>
                <w:lang w:val="en-US" w:eastAsia="zh-CN" w:bidi="ar"/>
              </w:rPr>
            </w:pPr>
            <w:r>
              <w:rPr>
                <w:rFonts w:hint="default" w:ascii="Times New Roman" w:hAnsi="Times New Roman" w:eastAsia="宋体" w:cs="Times New Roman"/>
                <w:color w:val="FF0000"/>
                <w:sz w:val="24"/>
                <w:szCs w:val="24"/>
                <w:highlight w:val="none"/>
                <w:lang w:val="en-US" w:eastAsia="zh-CN"/>
              </w:rPr>
              <w:t>0.38068</w:t>
            </w:r>
            <w:r>
              <w:rPr>
                <w:rFonts w:hint="default" w:ascii="Times New Roman" w:hAnsi="Times New Roman" w:eastAsia="宋体" w:cs="Times New Roman"/>
                <w:color w:val="FF0000"/>
                <w:sz w:val="24"/>
                <w:szCs w:val="24"/>
                <w:highlight w:val="none"/>
              </w:rPr>
              <w:t>t/a</w:t>
            </w:r>
          </w:p>
        </w:tc>
        <w:tc>
          <w:tcPr>
            <w:tcW w:w="1548" w:type="dxa"/>
            <w:vAlign w:val="center"/>
          </w:tcPr>
          <w:p w14:paraId="663A480D">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61" w:type="dxa"/>
            <w:vAlign w:val="center"/>
          </w:tcPr>
          <w:p w14:paraId="56D688EF">
            <w:pPr>
              <w:spacing w:line="240" w:lineRule="auto"/>
              <w:ind w:firstLine="0" w:firstLineChars="0"/>
              <w:jc w:val="center"/>
              <w:rPr>
                <w:rFonts w:hint="default" w:ascii="Times New Roman" w:hAnsi="Times New Roman" w:eastAsia="宋体" w:cs="Times New Roman"/>
                <w:color w:val="FF0000"/>
                <w:sz w:val="24"/>
                <w:szCs w:val="24"/>
                <w:highlight w:val="none"/>
                <w:lang w:val="en-US" w:eastAsia="zh-CN"/>
              </w:rPr>
            </w:pPr>
            <w:r>
              <w:rPr>
                <w:rFonts w:hint="default" w:ascii="Times New Roman" w:hAnsi="Times New Roman" w:eastAsia="宋体" w:cs="Times New Roman"/>
                <w:color w:val="FF0000"/>
                <w:sz w:val="24"/>
                <w:szCs w:val="24"/>
                <w:lang w:val="en-US" w:eastAsia="zh-CN"/>
              </w:rPr>
              <w:t>0</w:t>
            </w:r>
          </w:p>
        </w:tc>
        <w:tc>
          <w:tcPr>
            <w:tcW w:w="1559" w:type="dxa"/>
            <w:vAlign w:val="center"/>
          </w:tcPr>
          <w:p w14:paraId="4BBA26F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FF0000"/>
                <w:kern w:val="0"/>
                <w:sz w:val="24"/>
                <w:szCs w:val="24"/>
                <w:u w:val="none"/>
                <w:lang w:val="en-US" w:eastAsia="zh-CN" w:bidi="ar"/>
              </w:rPr>
            </w:pPr>
            <w:r>
              <w:rPr>
                <w:rFonts w:hint="default" w:ascii="Times New Roman" w:hAnsi="Times New Roman" w:eastAsia="宋体" w:cs="Times New Roman"/>
                <w:color w:val="FF0000"/>
                <w:sz w:val="24"/>
                <w:szCs w:val="24"/>
                <w:highlight w:val="none"/>
              </w:rPr>
              <w:t>/</w:t>
            </w:r>
          </w:p>
        </w:tc>
        <w:tc>
          <w:tcPr>
            <w:tcW w:w="1716" w:type="dxa"/>
            <w:vAlign w:val="center"/>
          </w:tcPr>
          <w:p w14:paraId="51C3B620">
            <w:pPr>
              <w:pStyle w:val="9"/>
              <w:spacing w:line="240" w:lineRule="auto"/>
              <w:ind w:firstLine="0" w:firstLineChars="0"/>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lang w:val="en-US" w:eastAsia="zh-CN"/>
              </w:rPr>
              <w:t>0.38068</w:t>
            </w:r>
            <w:r>
              <w:rPr>
                <w:rFonts w:hint="default" w:ascii="Times New Roman" w:hAnsi="Times New Roman" w:eastAsia="宋体" w:cs="Times New Roman"/>
                <w:color w:val="FF0000"/>
                <w:sz w:val="24"/>
                <w:szCs w:val="24"/>
                <w:highlight w:val="none"/>
              </w:rPr>
              <w:t>t/a</w:t>
            </w:r>
          </w:p>
        </w:tc>
        <w:tc>
          <w:tcPr>
            <w:tcW w:w="1566" w:type="dxa"/>
            <w:vAlign w:val="center"/>
          </w:tcPr>
          <w:p w14:paraId="6D06D811">
            <w:pPr>
              <w:spacing w:line="240" w:lineRule="auto"/>
              <w:ind w:firstLine="0" w:firstLineChars="0"/>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szCs w:val="24"/>
                <w:lang w:val="en-US" w:eastAsia="zh-CN"/>
              </w:rPr>
              <w:t>0</w:t>
            </w:r>
          </w:p>
        </w:tc>
      </w:tr>
      <w:tr w14:paraId="6CED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8" w:type="dxa"/>
            <w:vMerge w:val="continue"/>
            <w:vAlign w:val="center"/>
          </w:tcPr>
          <w:p w14:paraId="7CF8ADBC">
            <w:pPr>
              <w:spacing w:line="240" w:lineRule="auto"/>
              <w:jc w:val="center"/>
              <w:rPr>
                <w:rFonts w:hint="default" w:ascii="Times New Roman" w:hAnsi="Times New Roman" w:eastAsia="宋体" w:cs="Times New Roman"/>
                <w:color w:val="FF0000"/>
                <w:sz w:val="24"/>
                <w:szCs w:val="24"/>
                <w:highlight w:val="none"/>
              </w:rPr>
            </w:pPr>
          </w:p>
        </w:tc>
        <w:tc>
          <w:tcPr>
            <w:tcW w:w="1541" w:type="dxa"/>
            <w:vAlign w:val="center"/>
          </w:tcPr>
          <w:p w14:paraId="1A423085">
            <w:pPr>
              <w:pStyle w:val="9"/>
              <w:spacing w:line="240" w:lineRule="auto"/>
              <w:ind w:firstLine="0" w:firstLineChars="0"/>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氮氧化物</w:t>
            </w:r>
          </w:p>
        </w:tc>
        <w:tc>
          <w:tcPr>
            <w:tcW w:w="1548" w:type="dxa"/>
            <w:vAlign w:val="center"/>
          </w:tcPr>
          <w:p w14:paraId="2D361AC5">
            <w:pPr>
              <w:widowControl/>
              <w:spacing w:line="240" w:lineRule="auto"/>
              <w:jc w:val="center"/>
              <w:textAlignment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96" w:type="dxa"/>
            <w:vAlign w:val="center"/>
          </w:tcPr>
          <w:p w14:paraId="71EBFCA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FF0000"/>
                <w:kern w:val="0"/>
                <w:sz w:val="24"/>
                <w:szCs w:val="24"/>
                <w:u w:val="none"/>
                <w:lang w:val="en-US" w:eastAsia="zh-CN" w:bidi="ar"/>
              </w:rPr>
            </w:pPr>
            <w:r>
              <w:rPr>
                <w:rFonts w:hint="default" w:ascii="Times New Roman" w:hAnsi="Times New Roman" w:eastAsia="宋体" w:cs="Times New Roman"/>
                <w:color w:val="FF0000"/>
                <w:sz w:val="24"/>
                <w:szCs w:val="24"/>
                <w:highlight w:val="none"/>
                <w:lang w:val="en-US" w:eastAsia="zh-CN"/>
              </w:rPr>
              <w:t>0.64259</w:t>
            </w:r>
            <w:r>
              <w:rPr>
                <w:rFonts w:hint="default" w:ascii="Times New Roman" w:hAnsi="Times New Roman" w:eastAsia="宋体" w:cs="Times New Roman"/>
                <w:color w:val="FF0000"/>
                <w:sz w:val="24"/>
                <w:szCs w:val="24"/>
                <w:highlight w:val="none"/>
              </w:rPr>
              <w:t>t/a</w:t>
            </w:r>
          </w:p>
        </w:tc>
        <w:tc>
          <w:tcPr>
            <w:tcW w:w="1548" w:type="dxa"/>
            <w:vAlign w:val="center"/>
          </w:tcPr>
          <w:p w14:paraId="2EC23495">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61" w:type="dxa"/>
            <w:vAlign w:val="center"/>
          </w:tcPr>
          <w:p w14:paraId="093B083E">
            <w:pPr>
              <w:spacing w:line="240" w:lineRule="auto"/>
              <w:ind w:firstLine="0" w:firstLineChars="0"/>
              <w:jc w:val="center"/>
              <w:rPr>
                <w:rFonts w:hint="default" w:ascii="Times New Roman" w:hAnsi="Times New Roman" w:eastAsia="宋体" w:cs="Times New Roman"/>
                <w:color w:val="FF0000"/>
                <w:sz w:val="24"/>
                <w:szCs w:val="24"/>
                <w:highlight w:val="none"/>
                <w:lang w:val="en-US" w:eastAsia="zh-CN"/>
              </w:rPr>
            </w:pPr>
            <w:r>
              <w:rPr>
                <w:rFonts w:hint="default" w:ascii="Times New Roman" w:hAnsi="Times New Roman" w:eastAsia="宋体" w:cs="Times New Roman"/>
                <w:color w:val="FF0000"/>
                <w:sz w:val="24"/>
                <w:szCs w:val="24"/>
                <w:lang w:val="en-US" w:eastAsia="zh-CN"/>
              </w:rPr>
              <w:t>0</w:t>
            </w:r>
          </w:p>
        </w:tc>
        <w:tc>
          <w:tcPr>
            <w:tcW w:w="1559" w:type="dxa"/>
            <w:vAlign w:val="center"/>
          </w:tcPr>
          <w:p w14:paraId="3E69CFE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FF0000"/>
                <w:kern w:val="0"/>
                <w:sz w:val="24"/>
                <w:szCs w:val="24"/>
                <w:u w:val="none"/>
                <w:lang w:val="en-US" w:eastAsia="zh-CN" w:bidi="ar"/>
              </w:rPr>
            </w:pPr>
            <w:r>
              <w:rPr>
                <w:rFonts w:hint="default" w:ascii="Times New Roman" w:hAnsi="Times New Roman" w:eastAsia="宋体" w:cs="Times New Roman"/>
                <w:color w:val="FF0000"/>
                <w:sz w:val="24"/>
                <w:szCs w:val="24"/>
                <w:highlight w:val="none"/>
              </w:rPr>
              <w:t>/</w:t>
            </w:r>
          </w:p>
        </w:tc>
        <w:tc>
          <w:tcPr>
            <w:tcW w:w="1716" w:type="dxa"/>
            <w:vAlign w:val="center"/>
          </w:tcPr>
          <w:p w14:paraId="799DB762">
            <w:pPr>
              <w:pStyle w:val="9"/>
              <w:spacing w:line="240" w:lineRule="auto"/>
              <w:ind w:firstLine="0" w:firstLineChars="0"/>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lang w:val="en-US" w:eastAsia="zh-CN"/>
              </w:rPr>
              <w:t>0.64259</w:t>
            </w:r>
            <w:r>
              <w:rPr>
                <w:rFonts w:hint="default" w:ascii="Times New Roman" w:hAnsi="Times New Roman" w:eastAsia="宋体" w:cs="Times New Roman"/>
                <w:color w:val="FF0000"/>
                <w:sz w:val="24"/>
                <w:szCs w:val="24"/>
                <w:highlight w:val="none"/>
              </w:rPr>
              <w:t>t/a</w:t>
            </w:r>
          </w:p>
        </w:tc>
        <w:tc>
          <w:tcPr>
            <w:tcW w:w="1566" w:type="dxa"/>
            <w:vAlign w:val="center"/>
          </w:tcPr>
          <w:p w14:paraId="530D5A47">
            <w:pPr>
              <w:spacing w:line="240" w:lineRule="auto"/>
              <w:ind w:firstLine="0" w:firstLineChars="0"/>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szCs w:val="24"/>
                <w:lang w:val="en-US" w:eastAsia="zh-CN"/>
              </w:rPr>
              <w:t>0</w:t>
            </w:r>
          </w:p>
        </w:tc>
      </w:tr>
      <w:tr w14:paraId="44B0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8" w:type="dxa"/>
            <w:vMerge w:val="continue"/>
            <w:vAlign w:val="center"/>
          </w:tcPr>
          <w:p w14:paraId="60FED84B">
            <w:pPr>
              <w:spacing w:line="240" w:lineRule="auto"/>
              <w:jc w:val="center"/>
              <w:rPr>
                <w:rFonts w:hint="default" w:ascii="Times New Roman" w:hAnsi="Times New Roman" w:eastAsia="宋体" w:cs="Times New Roman"/>
                <w:color w:val="FF0000"/>
                <w:sz w:val="24"/>
                <w:szCs w:val="24"/>
                <w:highlight w:val="none"/>
              </w:rPr>
            </w:pPr>
          </w:p>
        </w:tc>
        <w:tc>
          <w:tcPr>
            <w:tcW w:w="1541" w:type="dxa"/>
            <w:vAlign w:val="center"/>
          </w:tcPr>
          <w:p w14:paraId="1579728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FF0000"/>
                <w:kern w:val="2"/>
                <w:sz w:val="24"/>
                <w:szCs w:val="24"/>
                <w:highlight w:val="none"/>
                <w:lang w:val="en-US" w:eastAsia="zh-CN" w:bidi="ar-SA"/>
              </w:rPr>
            </w:pPr>
            <w:r>
              <w:rPr>
                <w:rFonts w:hint="default" w:ascii="Times New Roman" w:hAnsi="Times New Roman" w:eastAsia="宋体" w:cs="Times New Roman"/>
                <w:b w:val="0"/>
                <w:bCs w:val="0"/>
                <w:color w:val="FF0000"/>
                <w:kern w:val="2"/>
                <w:sz w:val="24"/>
                <w:szCs w:val="24"/>
                <w:highlight w:val="none"/>
                <w:lang w:val="en-US" w:eastAsia="zh-CN" w:bidi="ar-SA"/>
              </w:rPr>
              <w:t>氨气</w:t>
            </w:r>
          </w:p>
        </w:tc>
        <w:tc>
          <w:tcPr>
            <w:tcW w:w="1548" w:type="dxa"/>
            <w:vAlign w:val="center"/>
          </w:tcPr>
          <w:p w14:paraId="261DB0CD">
            <w:pPr>
              <w:widowControl/>
              <w:spacing w:line="240" w:lineRule="auto"/>
              <w:jc w:val="center"/>
              <w:textAlignment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96" w:type="dxa"/>
            <w:vAlign w:val="center"/>
          </w:tcPr>
          <w:p w14:paraId="4CCACF8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FF0000"/>
                <w:kern w:val="2"/>
                <w:sz w:val="24"/>
                <w:szCs w:val="24"/>
                <w:highlight w:val="none"/>
                <w:lang w:val="en-US" w:eastAsia="zh-CN" w:bidi="ar-SA"/>
              </w:rPr>
            </w:pPr>
            <w:r>
              <w:rPr>
                <w:rFonts w:hint="default" w:ascii="Times New Roman" w:hAnsi="Times New Roman" w:eastAsia="宋体" w:cs="Times New Roman"/>
                <w:b w:val="0"/>
                <w:bCs w:val="0"/>
                <w:color w:val="FF0000"/>
                <w:kern w:val="2"/>
                <w:sz w:val="24"/>
                <w:szCs w:val="24"/>
                <w:highlight w:val="none"/>
                <w:lang w:val="en-US" w:eastAsia="zh-CN" w:bidi="ar-SA"/>
              </w:rPr>
              <w:t>0.94</w:t>
            </w:r>
            <w:r>
              <w:rPr>
                <w:rFonts w:hint="default" w:ascii="Times New Roman" w:hAnsi="Times New Roman" w:eastAsia="宋体" w:cs="Times New Roman"/>
                <w:color w:val="FF0000"/>
                <w:sz w:val="24"/>
                <w:szCs w:val="24"/>
                <w:highlight w:val="none"/>
              </w:rPr>
              <w:t>t/a</w:t>
            </w:r>
          </w:p>
        </w:tc>
        <w:tc>
          <w:tcPr>
            <w:tcW w:w="1548" w:type="dxa"/>
            <w:vAlign w:val="center"/>
          </w:tcPr>
          <w:p w14:paraId="4BBF35C5">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61" w:type="dxa"/>
            <w:vAlign w:val="center"/>
          </w:tcPr>
          <w:p w14:paraId="1DE431C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4"/>
                <w:szCs w:val="24"/>
                <w:highlight w:val="none"/>
                <w:lang w:val="en-US" w:eastAsia="zh-CN" w:bidi="ar-SA"/>
              </w:rPr>
            </w:pPr>
            <w:r>
              <w:rPr>
                <w:rFonts w:hint="default" w:ascii="Times New Roman" w:hAnsi="Times New Roman" w:eastAsia="宋体" w:cs="Times New Roman"/>
                <w:b w:val="0"/>
                <w:bCs w:val="0"/>
                <w:color w:val="0000FF"/>
                <w:sz w:val="24"/>
                <w:szCs w:val="24"/>
                <w:highlight w:val="none"/>
                <w:lang w:val="en-US" w:eastAsia="zh-CN"/>
              </w:rPr>
              <w:t>0.3618</w:t>
            </w:r>
            <w:r>
              <w:rPr>
                <w:rFonts w:hint="default" w:ascii="Times New Roman" w:hAnsi="Times New Roman" w:eastAsia="宋体" w:cs="Times New Roman"/>
                <w:color w:val="0000FF"/>
                <w:sz w:val="24"/>
                <w:szCs w:val="24"/>
                <w:highlight w:val="none"/>
              </w:rPr>
              <w:t>t/a</w:t>
            </w:r>
          </w:p>
        </w:tc>
        <w:tc>
          <w:tcPr>
            <w:tcW w:w="1559" w:type="dxa"/>
            <w:vAlign w:val="center"/>
          </w:tcPr>
          <w:p w14:paraId="70169D86">
            <w:pPr>
              <w:widowControl/>
              <w:spacing w:line="240" w:lineRule="auto"/>
              <w:jc w:val="center"/>
              <w:textAlignment w:val="center"/>
              <w:rPr>
                <w:rFonts w:hint="default" w:ascii="Times New Roman" w:hAnsi="Times New Roman" w:eastAsia="宋体" w:cs="Times New Roman"/>
                <w:color w:val="0000FF"/>
                <w:sz w:val="24"/>
                <w:szCs w:val="24"/>
                <w:highlight w:val="none"/>
              </w:rPr>
            </w:pPr>
            <w:r>
              <w:rPr>
                <w:rFonts w:hint="default" w:ascii="Times New Roman" w:hAnsi="Times New Roman" w:eastAsia="宋体" w:cs="Times New Roman"/>
                <w:color w:val="0000FF"/>
                <w:sz w:val="24"/>
                <w:szCs w:val="24"/>
                <w:highlight w:val="none"/>
              </w:rPr>
              <w:t>/</w:t>
            </w:r>
          </w:p>
        </w:tc>
        <w:tc>
          <w:tcPr>
            <w:tcW w:w="1716" w:type="dxa"/>
            <w:vAlign w:val="center"/>
          </w:tcPr>
          <w:p w14:paraId="0BB4B9F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4"/>
                <w:szCs w:val="24"/>
                <w:highlight w:val="none"/>
                <w:lang w:val="en-US" w:eastAsia="zh-CN" w:bidi="ar-SA"/>
              </w:rPr>
            </w:pPr>
            <w:r>
              <w:rPr>
                <w:rFonts w:hint="default" w:ascii="Times New Roman" w:hAnsi="Times New Roman" w:eastAsia="宋体" w:cs="Times New Roman"/>
                <w:color w:val="0000FF"/>
                <w:sz w:val="24"/>
                <w:szCs w:val="24"/>
                <w:lang w:val="en-US" w:eastAsia="zh-CN"/>
              </w:rPr>
              <w:t>1.3018</w:t>
            </w:r>
            <w:r>
              <w:rPr>
                <w:rFonts w:hint="default" w:ascii="Times New Roman" w:hAnsi="Times New Roman" w:eastAsia="宋体" w:cs="Times New Roman"/>
                <w:color w:val="0000FF"/>
                <w:sz w:val="24"/>
                <w:szCs w:val="24"/>
                <w:highlight w:val="none"/>
              </w:rPr>
              <w:t>t/a</w:t>
            </w:r>
          </w:p>
        </w:tc>
        <w:tc>
          <w:tcPr>
            <w:tcW w:w="1566" w:type="dxa"/>
            <w:vAlign w:val="center"/>
          </w:tcPr>
          <w:p w14:paraId="30A6A0D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FF"/>
                <w:kern w:val="2"/>
                <w:sz w:val="24"/>
                <w:szCs w:val="24"/>
                <w:highlight w:val="none"/>
                <w:lang w:val="en-US" w:eastAsia="zh-CN" w:bidi="ar-SA"/>
              </w:rPr>
            </w:pPr>
            <w:r>
              <w:rPr>
                <w:rFonts w:hint="default" w:ascii="Times New Roman" w:hAnsi="Times New Roman" w:eastAsia="宋体" w:cs="Times New Roman"/>
                <w:b w:val="0"/>
                <w:bCs w:val="0"/>
                <w:color w:val="0000FF"/>
                <w:sz w:val="24"/>
                <w:szCs w:val="24"/>
                <w:highlight w:val="none"/>
                <w:lang w:val="en-US" w:eastAsia="zh-CN"/>
              </w:rPr>
              <w:t>+0.3618</w:t>
            </w:r>
            <w:r>
              <w:rPr>
                <w:rFonts w:hint="default" w:ascii="Times New Roman" w:hAnsi="Times New Roman" w:eastAsia="宋体" w:cs="Times New Roman"/>
                <w:color w:val="0000FF"/>
                <w:sz w:val="24"/>
                <w:szCs w:val="24"/>
                <w:highlight w:val="none"/>
              </w:rPr>
              <w:t>t/a</w:t>
            </w:r>
          </w:p>
        </w:tc>
      </w:tr>
      <w:tr w14:paraId="5C4B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8" w:type="dxa"/>
            <w:vMerge w:val="continue"/>
            <w:vAlign w:val="center"/>
          </w:tcPr>
          <w:p w14:paraId="7E369B78">
            <w:pPr>
              <w:spacing w:line="240" w:lineRule="auto"/>
              <w:jc w:val="center"/>
              <w:rPr>
                <w:rFonts w:hint="default" w:ascii="Times New Roman" w:hAnsi="Times New Roman" w:eastAsia="宋体" w:cs="Times New Roman"/>
                <w:color w:val="FF0000"/>
                <w:sz w:val="24"/>
                <w:szCs w:val="24"/>
                <w:highlight w:val="none"/>
              </w:rPr>
            </w:pPr>
          </w:p>
        </w:tc>
        <w:tc>
          <w:tcPr>
            <w:tcW w:w="1541" w:type="dxa"/>
            <w:vAlign w:val="center"/>
          </w:tcPr>
          <w:p w14:paraId="6DC4F59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FF0000"/>
                <w:kern w:val="2"/>
                <w:sz w:val="24"/>
                <w:szCs w:val="24"/>
                <w:highlight w:val="none"/>
                <w:lang w:val="en-US" w:eastAsia="zh-CN" w:bidi="ar-SA"/>
              </w:rPr>
            </w:pPr>
            <w:r>
              <w:rPr>
                <w:rFonts w:hint="default" w:ascii="Times New Roman" w:hAnsi="Times New Roman" w:eastAsia="宋体" w:cs="Times New Roman"/>
                <w:b w:val="0"/>
                <w:bCs w:val="0"/>
                <w:color w:val="FF0000"/>
                <w:kern w:val="2"/>
                <w:sz w:val="24"/>
                <w:szCs w:val="24"/>
                <w:highlight w:val="none"/>
                <w:lang w:val="en-US" w:eastAsia="zh-CN" w:bidi="ar-SA"/>
              </w:rPr>
              <w:t>硫化氢</w:t>
            </w:r>
          </w:p>
        </w:tc>
        <w:tc>
          <w:tcPr>
            <w:tcW w:w="1548" w:type="dxa"/>
            <w:vAlign w:val="center"/>
          </w:tcPr>
          <w:p w14:paraId="37B2F6A8">
            <w:pPr>
              <w:widowControl/>
              <w:spacing w:line="240" w:lineRule="auto"/>
              <w:jc w:val="center"/>
              <w:textAlignment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96" w:type="dxa"/>
            <w:vAlign w:val="center"/>
          </w:tcPr>
          <w:p w14:paraId="244D676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FF0000"/>
                <w:kern w:val="0"/>
                <w:sz w:val="24"/>
                <w:szCs w:val="24"/>
                <w:u w:val="none"/>
                <w:lang w:val="en-US" w:eastAsia="zh-CN" w:bidi="ar"/>
              </w:rPr>
            </w:pPr>
            <w:r>
              <w:rPr>
                <w:rFonts w:hint="default" w:ascii="Times New Roman" w:hAnsi="Times New Roman" w:eastAsia="宋体" w:cs="Times New Roman"/>
                <w:i w:val="0"/>
                <w:color w:val="FF0000"/>
                <w:kern w:val="0"/>
                <w:sz w:val="24"/>
                <w:szCs w:val="24"/>
                <w:u w:val="none"/>
                <w:lang w:val="en-US" w:eastAsia="zh-CN" w:bidi="ar"/>
              </w:rPr>
              <w:t>0.101</w:t>
            </w:r>
            <w:r>
              <w:rPr>
                <w:rFonts w:hint="default" w:ascii="Times New Roman" w:hAnsi="Times New Roman" w:eastAsia="宋体" w:cs="Times New Roman"/>
                <w:color w:val="FF0000"/>
                <w:sz w:val="24"/>
                <w:szCs w:val="24"/>
                <w:highlight w:val="none"/>
              </w:rPr>
              <w:t>t/a</w:t>
            </w:r>
          </w:p>
        </w:tc>
        <w:tc>
          <w:tcPr>
            <w:tcW w:w="1548" w:type="dxa"/>
            <w:vAlign w:val="center"/>
          </w:tcPr>
          <w:p w14:paraId="31B63F7D">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61" w:type="dxa"/>
            <w:vAlign w:val="center"/>
          </w:tcPr>
          <w:p w14:paraId="4EE0F518">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4"/>
                <w:szCs w:val="24"/>
                <w:highlight w:val="none"/>
                <w:lang w:val="en-US" w:eastAsia="zh-CN" w:bidi="ar-SA"/>
              </w:rPr>
            </w:pPr>
            <w:r>
              <w:rPr>
                <w:rFonts w:hint="default" w:ascii="Times New Roman" w:hAnsi="Times New Roman" w:eastAsia="宋体" w:cs="Times New Roman"/>
                <w:b w:val="0"/>
                <w:bCs w:val="0"/>
                <w:color w:val="FF0000"/>
                <w:sz w:val="24"/>
                <w:szCs w:val="24"/>
                <w:highlight w:val="none"/>
                <w:lang w:val="en-US" w:eastAsia="zh-CN"/>
              </w:rPr>
              <w:t>0.0597</w:t>
            </w:r>
            <w:r>
              <w:rPr>
                <w:rFonts w:hint="default" w:ascii="Times New Roman" w:hAnsi="Times New Roman" w:eastAsia="宋体" w:cs="Times New Roman"/>
                <w:color w:val="FF0000"/>
                <w:sz w:val="24"/>
                <w:szCs w:val="24"/>
                <w:highlight w:val="none"/>
              </w:rPr>
              <w:t>t/a</w:t>
            </w:r>
          </w:p>
        </w:tc>
        <w:tc>
          <w:tcPr>
            <w:tcW w:w="1559" w:type="dxa"/>
            <w:vAlign w:val="center"/>
          </w:tcPr>
          <w:p w14:paraId="652D88C4">
            <w:pPr>
              <w:widowControl/>
              <w:spacing w:line="240" w:lineRule="auto"/>
              <w:jc w:val="center"/>
              <w:textAlignment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716" w:type="dxa"/>
            <w:vAlign w:val="center"/>
          </w:tcPr>
          <w:p w14:paraId="1F076B1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FF0000"/>
                <w:kern w:val="0"/>
                <w:sz w:val="24"/>
                <w:szCs w:val="24"/>
                <w:u w:val="none"/>
                <w:lang w:val="en-US" w:eastAsia="zh-CN" w:bidi="ar"/>
              </w:rPr>
            </w:pPr>
            <w:r>
              <w:rPr>
                <w:rFonts w:hint="default" w:ascii="Times New Roman" w:hAnsi="Times New Roman" w:eastAsia="宋体" w:cs="Times New Roman"/>
                <w:color w:val="FF0000"/>
                <w:sz w:val="24"/>
                <w:szCs w:val="24"/>
                <w:lang w:val="en-US" w:eastAsia="zh-CN"/>
              </w:rPr>
              <w:t>0.1607</w:t>
            </w:r>
            <w:r>
              <w:rPr>
                <w:rFonts w:hint="default" w:ascii="Times New Roman" w:hAnsi="Times New Roman" w:eastAsia="宋体" w:cs="Times New Roman"/>
                <w:color w:val="FF0000"/>
                <w:sz w:val="24"/>
                <w:szCs w:val="24"/>
                <w:highlight w:val="none"/>
              </w:rPr>
              <w:t>t/a</w:t>
            </w:r>
          </w:p>
        </w:tc>
        <w:tc>
          <w:tcPr>
            <w:tcW w:w="1566" w:type="dxa"/>
            <w:vAlign w:val="center"/>
          </w:tcPr>
          <w:p w14:paraId="75929FCC">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4"/>
                <w:szCs w:val="24"/>
                <w:highlight w:val="none"/>
                <w:lang w:val="en-US" w:eastAsia="zh-CN" w:bidi="ar-SA"/>
              </w:rPr>
            </w:pPr>
            <w:r>
              <w:rPr>
                <w:rFonts w:hint="default" w:ascii="Times New Roman" w:hAnsi="Times New Roman" w:eastAsia="宋体" w:cs="Times New Roman"/>
                <w:b w:val="0"/>
                <w:bCs w:val="0"/>
                <w:color w:val="FF0000"/>
                <w:sz w:val="24"/>
                <w:szCs w:val="24"/>
                <w:highlight w:val="none"/>
                <w:lang w:val="en-US" w:eastAsia="zh-CN"/>
              </w:rPr>
              <w:t>+0.0597</w:t>
            </w:r>
            <w:r>
              <w:rPr>
                <w:rFonts w:hint="default" w:ascii="Times New Roman" w:hAnsi="Times New Roman" w:eastAsia="宋体" w:cs="Times New Roman"/>
                <w:color w:val="FF0000"/>
                <w:sz w:val="24"/>
                <w:szCs w:val="24"/>
                <w:highlight w:val="none"/>
              </w:rPr>
              <w:t>t/a</w:t>
            </w:r>
          </w:p>
        </w:tc>
      </w:tr>
      <w:tr w14:paraId="1466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8" w:type="dxa"/>
            <w:vAlign w:val="center"/>
          </w:tcPr>
          <w:p w14:paraId="06375867">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废水</w:t>
            </w:r>
          </w:p>
        </w:tc>
        <w:tc>
          <w:tcPr>
            <w:tcW w:w="1541" w:type="dxa"/>
            <w:vAlign w:val="center"/>
          </w:tcPr>
          <w:p w14:paraId="52FF6214">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48" w:type="dxa"/>
            <w:vAlign w:val="center"/>
          </w:tcPr>
          <w:p w14:paraId="20BA444F">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96" w:type="dxa"/>
            <w:vAlign w:val="center"/>
          </w:tcPr>
          <w:p w14:paraId="7E9E52DE">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48" w:type="dxa"/>
            <w:vAlign w:val="center"/>
          </w:tcPr>
          <w:p w14:paraId="6B49BB0F">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61" w:type="dxa"/>
            <w:vAlign w:val="center"/>
          </w:tcPr>
          <w:p w14:paraId="7E90FF8F">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59" w:type="dxa"/>
            <w:vAlign w:val="center"/>
          </w:tcPr>
          <w:p w14:paraId="21353CE4">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716" w:type="dxa"/>
            <w:vAlign w:val="center"/>
          </w:tcPr>
          <w:p w14:paraId="4BAD2068">
            <w:pPr>
              <w:spacing w:line="240" w:lineRule="auto"/>
              <w:jc w:val="center"/>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w:t>
            </w:r>
          </w:p>
        </w:tc>
        <w:tc>
          <w:tcPr>
            <w:tcW w:w="1566" w:type="dxa"/>
            <w:vAlign w:val="center"/>
          </w:tcPr>
          <w:p w14:paraId="086624DB">
            <w:pPr>
              <w:spacing w:line="240" w:lineRule="auto"/>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szCs w:val="24"/>
                <w:highlight w:val="none"/>
              </w:rPr>
              <w:t>/</w:t>
            </w:r>
          </w:p>
        </w:tc>
      </w:tr>
      <w:tr w14:paraId="392D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8" w:type="dxa"/>
            <w:vMerge w:val="restart"/>
            <w:vAlign w:val="center"/>
          </w:tcPr>
          <w:p w14:paraId="1A6BD410">
            <w:pPr>
              <w:spacing w:line="240" w:lineRule="auto"/>
              <w:jc w:val="center"/>
              <w:rPr>
                <w:rFonts w:hint="default" w:ascii="Times New Roman" w:hAnsi="Times New Roman" w:eastAsia="宋体" w:cs="Times New Roman"/>
                <w:color w:val="0000FF"/>
                <w:sz w:val="24"/>
                <w:szCs w:val="24"/>
                <w:highlight w:val="none"/>
              </w:rPr>
            </w:pPr>
            <w:r>
              <w:rPr>
                <w:rFonts w:hint="default" w:ascii="Times New Roman" w:hAnsi="Times New Roman" w:eastAsia="宋体" w:cs="Times New Roman"/>
                <w:color w:val="0000FF"/>
                <w:sz w:val="24"/>
                <w:szCs w:val="24"/>
                <w:highlight w:val="none"/>
              </w:rPr>
              <w:t>一般工业固体废物</w:t>
            </w:r>
          </w:p>
        </w:tc>
        <w:tc>
          <w:tcPr>
            <w:tcW w:w="1541" w:type="dxa"/>
            <w:vAlign w:val="center"/>
          </w:tcPr>
          <w:p w14:paraId="0B84BC9A">
            <w:pPr>
              <w:spacing w:line="240" w:lineRule="auto"/>
              <w:jc w:val="center"/>
              <w:rPr>
                <w:rFonts w:hint="default" w:ascii="Times New Roman" w:hAnsi="Times New Roman" w:eastAsia="宋体" w:cs="Times New Roman"/>
                <w:color w:val="0000FF"/>
                <w:kern w:val="2"/>
                <w:sz w:val="24"/>
                <w:szCs w:val="24"/>
                <w:lang w:val="en-US" w:eastAsia="zh-CN" w:bidi="ar-SA"/>
              </w:rPr>
            </w:pPr>
            <w:r>
              <w:rPr>
                <w:rFonts w:hint="default" w:ascii="Times New Roman" w:hAnsi="Times New Roman" w:eastAsia="宋体" w:cs="Times New Roman"/>
                <w:color w:val="0000FF"/>
                <w:sz w:val="24"/>
                <w:szCs w:val="24"/>
              </w:rPr>
              <w:t>粪便</w:t>
            </w:r>
          </w:p>
        </w:tc>
        <w:tc>
          <w:tcPr>
            <w:tcW w:w="1548" w:type="dxa"/>
            <w:vAlign w:val="center"/>
          </w:tcPr>
          <w:p w14:paraId="79EA7704">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kern w:val="0"/>
                <w:sz w:val="24"/>
                <w:szCs w:val="24"/>
                <w:lang w:val="en-US" w:eastAsia="zh-CN" w:bidi="ar"/>
              </w:rPr>
              <w:t>/</w:t>
            </w:r>
          </w:p>
        </w:tc>
        <w:tc>
          <w:tcPr>
            <w:tcW w:w="1596" w:type="dxa"/>
            <w:vAlign w:val="center"/>
          </w:tcPr>
          <w:p w14:paraId="5923D5A3">
            <w:pPr>
              <w:spacing w:line="240" w:lineRule="auto"/>
              <w:jc w:val="center"/>
              <w:rPr>
                <w:rFonts w:hint="default" w:ascii="Times New Roman" w:hAnsi="Times New Roman" w:eastAsia="宋体" w:cs="Times New Roman"/>
                <w:color w:val="0000FF"/>
                <w:kern w:val="2"/>
                <w:sz w:val="24"/>
                <w:szCs w:val="24"/>
                <w:lang w:val="en-US" w:eastAsia="zh-CN" w:bidi="ar-SA"/>
              </w:rPr>
            </w:pPr>
            <w:r>
              <w:rPr>
                <w:rFonts w:hint="default" w:ascii="Times New Roman" w:hAnsi="Times New Roman" w:eastAsia="宋体" w:cs="Times New Roman"/>
                <w:color w:val="0000FF"/>
                <w:sz w:val="24"/>
                <w:szCs w:val="24"/>
                <w:lang w:eastAsia="zh-CN"/>
              </w:rPr>
              <w:t>142350</w:t>
            </w:r>
            <w:r>
              <w:rPr>
                <w:rFonts w:hint="default" w:ascii="Times New Roman" w:hAnsi="Times New Roman" w:eastAsia="宋体" w:cs="Times New Roman"/>
                <w:color w:val="0000FF"/>
                <w:sz w:val="24"/>
                <w:szCs w:val="24"/>
                <w:highlight w:val="none"/>
              </w:rPr>
              <w:t>t/a</w:t>
            </w:r>
          </w:p>
        </w:tc>
        <w:tc>
          <w:tcPr>
            <w:tcW w:w="1548" w:type="dxa"/>
            <w:vAlign w:val="center"/>
          </w:tcPr>
          <w:p w14:paraId="338A8CD4">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kern w:val="0"/>
                <w:sz w:val="24"/>
                <w:szCs w:val="24"/>
                <w:lang w:val="en-US" w:eastAsia="zh-CN" w:bidi="ar"/>
              </w:rPr>
              <w:t>/</w:t>
            </w:r>
          </w:p>
        </w:tc>
        <w:tc>
          <w:tcPr>
            <w:tcW w:w="1561" w:type="dxa"/>
            <w:vAlign w:val="center"/>
          </w:tcPr>
          <w:p w14:paraId="617B76E8">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sz w:val="24"/>
                <w:szCs w:val="24"/>
                <w:lang w:val="en-US" w:eastAsia="zh-CN"/>
              </w:rPr>
              <w:t>0</w:t>
            </w:r>
          </w:p>
        </w:tc>
        <w:tc>
          <w:tcPr>
            <w:tcW w:w="1559" w:type="dxa"/>
            <w:vAlign w:val="center"/>
          </w:tcPr>
          <w:p w14:paraId="462DA02E">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sz w:val="24"/>
                <w:szCs w:val="24"/>
                <w:lang w:eastAsia="zh-CN"/>
              </w:rPr>
              <w:t>142350</w:t>
            </w:r>
            <w:r>
              <w:rPr>
                <w:rFonts w:hint="default" w:ascii="Times New Roman" w:hAnsi="Times New Roman" w:eastAsia="宋体" w:cs="Times New Roman"/>
                <w:color w:val="0000FF"/>
                <w:sz w:val="24"/>
                <w:szCs w:val="24"/>
                <w:highlight w:val="none"/>
              </w:rPr>
              <w:t>t/a</w:t>
            </w:r>
          </w:p>
        </w:tc>
        <w:tc>
          <w:tcPr>
            <w:tcW w:w="1716" w:type="dxa"/>
            <w:vAlign w:val="center"/>
          </w:tcPr>
          <w:p w14:paraId="75CB5012">
            <w:pPr>
              <w:spacing w:line="240" w:lineRule="auto"/>
              <w:jc w:val="center"/>
              <w:rPr>
                <w:rFonts w:hint="default" w:ascii="Times New Roman" w:hAnsi="Times New Roman" w:eastAsia="宋体" w:cs="Times New Roman"/>
                <w:color w:val="0000FF"/>
                <w:kern w:val="2"/>
                <w:sz w:val="24"/>
                <w:szCs w:val="24"/>
                <w:lang w:val="en-US" w:eastAsia="zh-CN" w:bidi="ar-SA"/>
              </w:rPr>
            </w:pPr>
            <w:r>
              <w:rPr>
                <w:rFonts w:hint="default" w:ascii="Times New Roman" w:hAnsi="Times New Roman" w:eastAsia="宋体" w:cs="Times New Roman"/>
                <w:color w:val="0000FF"/>
                <w:kern w:val="2"/>
                <w:sz w:val="24"/>
                <w:szCs w:val="24"/>
                <w:lang w:val="en-US" w:eastAsia="zh-CN" w:bidi="ar-SA"/>
              </w:rPr>
              <w:t>0</w:t>
            </w:r>
          </w:p>
        </w:tc>
        <w:tc>
          <w:tcPr>
            <w:tcW w:w="1566" w:type="dxa"/>
            <w:vAlign w:val="center"/>
          </w:tcPr>
          <w:p w14:paraId="090F0C90">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sz w:val="24"/>
                <w:szCs w:val="24"/>
                <w:lang w:val="en-US" w:eastAsia="zh-CN"/>
              </w:rPr>
              <w:t>-</w:t>
            </w:r>
            <w:r>
              <w:rPr>
                <w:rFonts w:hint="default" w:ascii="Times New Roman" w:hAnsi="Times New Roman" w:eastAsia="宋体" w:cs="Times New Roman"/>
                <w:color w:val="0000FF"/>
                <w:sz w:val="24"/>
                <w:szCs w:val="24"/>
                <w:lang w:eastAsia="zh-CN"/>
              </w:rPr>
              <w:t>142350</w:t>
            </w:r>
            <w:r>
              <w:rPr>
                <w:rFonts w:hint="default" w:ascii="Times New Roman" w:hAnsi="Times New Roman" w:eastAsia="宋体" w:cs="Times New Roman"/>
                <w:color w:val="0000FF"/>
                <w:sz w:val="24"/>
                <w:szCs w:val="24"/>
                <w:highlight w:val="none"/>
              </w:rPr>
              <w:t>t/a</w:t>
            </w:r>
          </w:p>
        </w:tc>
      </w:tr>
      <w:tr w14:paraId="76B6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8" w:type="dxa"/>
            <w:vMerge w:val="continue"/>
            <w:vAlign w:val="center"/>
          </w:tcPr>
          <w:p w14:paraId="31EF9811">
            <w:pPr>
              <w:spacing w:line="240" w:lineRule="auto"/>
              <w:jc w:val="center"/>
              <w:rPr>
                <w:rFonts w:hint="default" w:ascii="Times New Roman" w:hAnsi="Times New Roman" w:eastAsia="宋体" w:cs="Times New Roman"/>
                <w:color w:val="0000FF"/>
                <w:sz w:val="24"/>
                <w:szCs w:val="24"/>
                <w:highlight w:val="none"/>
              </w:rPr>
            </w:pPr>
          </w:p>
        </w:tc>
        <w:tc>
          <w:tcPr>
            <w:tcW w:w="1541" w:type="dxa"/>
            <w:vAlign w:val="center"/>
          </w:tcPr>
          <w:p w14:paraId="5AA3D2D5">
            <w:pPr>
              <w:spacing w:line="240" w:lineRule="auto"/>
              <w:jc w:val="center"/>
              <w:rPr>
                <w:rFonts w:hint="default" w:ascii="Times New Roman" w:hAnsi="Times New Roman" w:eastAsia="宋体" w:cs="Times New Roman"/>
                <w:color w:val="0000FF"/>
                <w:sz w:val="24"/>
                <w:szCs w:val="24"/>
              </w:rPr>
            </w:pPr>
            <w:r>
              <w:rPr>
                <w:rFonts w:hint="default" w:ascii="Times New Roman" w:hAnsi="Times New Roman" w:eastAsia="宋体" w:cs="Times New Roman"/>
                <w:color w:val="0000FF"/>
                <w:sz w:val="24"/>
                <w:szCs w:val="24"/>
              </w:rPr>
              <w:t>废包装物</w:t>
            </w:r>
          </w:p>
        </w:tc>
        <w:tc>
          <w:tcPr>
            <w:tcW w:w="1548" w:type="dxa"/>
            <w:vAlign w:val="center"/>
          </w:tcPr>
          <w:p w14:paraId="1C790EB8">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kern w:val="0"/>
                <w:sz w:val="24"/>
                <w:szCs w:val="24"/>
                <w:lang w:val="en-US" w:eastAsia="zh-CN" w:bidi="ar"/>
              </w:rPr>
              <w:t>/</w:t>
            </w:r>
          </w:p>
        </w:tc>
        <w:tc>
          <w:tcPr>
            <w:tcW w:w="1596" w:type="dxa"/>
            <w:vAlign w:val="center"/>
          </w:tcPr>
          <w:p w14:paraId="7A6FB91C">
            <w:pPr>
              <w:spacing w:line="240" w:lineRule="auto"/>
              <w:jc w:val="center"/>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val="en-US" w:eastAsia="zh-CN"/>
              </w:rPr>
              <w:t>0</w:t>
            </w:r>
          </w:p>
        </w:tc>
        <w:tc>
          <w:tcPr>
            <w:tcW w:w="1548" w:type="dxa"/>
            <w:vAlign w:val="center"/>
          </w:tcPr>
          <w:p w14:paraId="71B980AB">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kern w:val="0"/>
                <w:sz w:val="24"/>
                <w:szCs w:val="24"/>
                <w:lang w:val="en-US" w:eastAsia="zh-CN" w:bidi="ar"/>
              </w:rPr>
              <w:t>/</w:t>
            </w:r>
          </w:p>
        </w:tc>
        <w:tc>
          <w:tcPr>
            <w:tcW w:w="1561" w:type="dxa"/>
            <w:vAlign w:val="center"/>
          </w:tcPr>
          <w:p w14:paraId="641756F2">
            <w:pPr>
              <w:spacing w:line="240" w:lineRule="auto"/>
              <w:jc w:val="center"/>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b w:val="0"/>
                <w:bCs w:val="0"/>
                <w:color w:val="0000FF"/>
                <w:sz w:val="24"/>
                <w:szCs w:val="24"/>
                <w:highlight w:val="none"/>
                <w:lang w:val="en-US" w:eastAsia="zh-CN"/>
              </w:rPr>
              <w:t>1</w:t>
            </w:r>
            <w:r>
              <w:rPr>
                <w:rFonts w:hint="default" w:ascii="Times New Roman" w:hAnsi="Times New Roman" w:eastAsia="宋体" w:cs="Times New Roman"/>
                <w:color w:val="0000FF"/>
                <w:sz w:val="24"/>
                <w:szCs w:val="24"/>
                <w:highlight w:val="none"/>
              </w:rPr>
              <w:t>t/a</w:t>
            </w:r>
          </w:p>
        </w:tc>
        <w:tc>
          <w:tcPr>
            <w:tcW w:w="1559" w:type="dxa"/>
            <w:vAlign w:val="center"/>
          </w:tcPr>
          <w:p w14:paraId="150FE675">
            <w:pPr>
              <w:spacing w:line="240" w:lineRule="auto"/>
              <w:jc w:val="center"/>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val="en-US" w:eastAsia="zh-CN"/>
              </w:rPr>
              <w:t>/</w:t>
            </w:r>
          </w:p>
        </w:tc>
        <w:tc>
          <w:tcPr>
            <w:tcW w:w="1716" w:type="dxa"/>
            <w:vAlign w:val="center"/>
          </w:tcPr>
          <w:p w14:paraId="6E6D5F29">
            <w:pPr>
              <w:spacing w:line="240" w:lineRule="auto"/>
              <w:jc w:val="center"/>
              <w:rPr>
                <w:rFonts w:hint="default" w:ascii="Times New Roman" w:hAnsi="Times New Roman" w:eastAsia="宋体" w:cs="Times New Roman"/>
                <w:color w:val="0000FF"/>
                <w:kern w:val="2"/>
                <w:sz w:val="24"/>
                <w:szCs w:val="24"/>
                <w:lang w:val="en-US" w:eastAsia="zh-CN" w:bidi="ar-SA"/>
              </w:rPr>
            </w:pPr>
            <w:r>
              <w:rPr>
                <w:rFonts w:hint="default" w:ascii="Times New Roman" w:hAnsi="Times New Roman" w:eastAsia="宋体" w:cs="Times New Roman"/>
                <w:b w:val="0"/>
                <w:bCs w:val="0"/>
                <w:color w:val="0000FF"/>
                <w:sz w:val="24"/>
                <w:szCs w:val="24"/>
                <w:highlight w:val="none"/>
                <w:lang w:val="en-US" w:eastAsia="zh-CN"/>
              </w:rPr>
              <w:t>1</w:t>
            </w:r>
            <w:r>
              <w:rPr>
                <w:rFonts w:hint="default" w:ascii="Times New Roman" w:hAnsi="Times New Roman" w:eastAsia="宋体" w:cs="Times New Roman"/>
                <w:color w:val="0000FF"/>
                <w:sz w:val="24"/>
                <w:szCs w:val="24"/>
                <w:highlight w:val="none"/>
              </w:rPr>
              <w:t>t/a</w:t>
            </w:r>
          </w:p>
        </w:tc>
        <w:tc>
          <w:tcPr>
            <w:tcW w:w="1566" w:type="dxa"/>
            <w:vAlign w:val="center"/>
          </w:tcPr>
          <w:p w14:paraId="645E0F2F">
            <w:pPr>
              <w:spacing w:line="240" w:lineRule="auto"/>
              <w:jc w:val="center"/>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b w:val="0"/>
                <w:bCs w:val="0"/>
                <w:color w:val="0000FF"/>
                <w:sz w:val="24"/>
                <w:szCs w:val="24"/>
                <w:highlight w:val="none"/>
                <w:lang w:val="en-US" w:eastAsia="zh-CN"/>
              </w:rPr>
              <w:t>+1</w:t>
            </w:r>
            <w:r>
              <w:rPr>
                <w:rFonts w:hint="default" w:ascii="Times New Roman" w:hAnsi="Times New Roman" w:eastAsia="宋体" w:cs="Times New Roman"/>
                <w:color w:val="0000FF"/>
                <w:sz w:val="24"/>
                <w:szCs w:val="24"/>
                <w:highlight w:val="none"/>
              </w:rPr>
              <w:t>t/a</w:t>
            </w:r>
          </w:p>
        </w:tc>
      </w:tr>
      <w:tr w14:paraId="230A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8" w:type="dxa"/>
            <w:vMerge w:val="continue"/>
            <w:vAlign w:val="center"/>
          </w:tcPr>
          <w:p w14:paraId="28A51BE8">
            <w:pPr>
              <w:spacing w:line="240" w:lineRule="auto"/>
              <w:jc w:val="center"/>
              <w:rPr>
                <w:rFonts w:hint="default" w:ascii="Times New Roman" w:hAnsi="Times New Roman" w:eastAsia="宋体" w:cs="Times New Roman"/>
                <w:color w:val="0000FF"/>
                <w:sz w:val="24"/>
                <w:szCs w:val="24"/>
                <w:highlight w:val="none"/>
              </w:rPr>
            </w:pPr>
          </w:p>
        </w:tc>
        <w:tc>
          <w:tcPr>
            <w:tcW w:w="1541" w:type="dxa"/>
            <w:vAlign w:val="center"/>
          </w:tcPr>
          <w:p w14:paraId="00872A31">
            <w:pPr>
              <w:spacing w:line="240" w:lineRule="auto"/>
              <w:jc w:val="center"/>
              <w:rPr>
                <w:rFonts w:hint="default" w:ascii="Times New Roman" w:hAnsi="Times New Roman" w:eastAsia="宋体" w:cs="Times New Roman"/>
                <w:color w:val="0000FF"/>
                <w:sz w:val="24"/>
                <w:szCs w:val="24"/>
              </w:rPr>
            </w:pPr>
            <w:r>
              <w:rPr>
                <w:rFonts w:hint="default" w:ascii="Times New Roman" w:hAnsi="Times New Roman" w:eastAsia="宋体" w:cs="Times New Roman"/>
                <w:color w:val="0000FF"/>
                <w:sz w:val="24"/>
                <w:szCs w:val="24"/>
              </w:rPr>
              <w:t>除尘灰</w:t>
            </w:r>
          </w:p>
        </w:tc>
        <w:tc>
          <w:tcPr>
            <w:tcW w:w="1548" w:type="dxa"/>
            <w:vAlign w:val="center"/>
          </w:tcPr>
          <w:p w14:paraId="3D900C93">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kern w:val="0"/>
                <w:sz w:val="24"/>
                <w:szCs w:val="24"/>
                <w:lang w:val="en-US" w:eastAsia="zh-CN" w:bidi="ar"/>
              </w:rPr>
              <w:t>/</w:t>
            </w:r>
          </w:p>
        </w:tc>
        <w:tc>
          <w:tcPr>
            <w:tcW w:w="1596" w:type="dxa"/>
            <w:vAlign w:val="center"/>
          </w:tcPr>
          <w:p w14:paraId="7C574F1D">
            <w:pPr>
              <w:spacing w:line="240" w:lineRule="auto"/>
              <w:jc w:val="center"/>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val="en-US" w:eastAsia="zh-CN"/>
              </w:rPr>
              <w:t>0</w:t>
            </w:r>
          </w:p>
        </w:tc>
        <w:tc>
          <w:tcPr>
            <w:tcW w:w="1548" w:type="dxa"/>
            <w:vAlign w:val="center"/>
          </w:tcPr>
          <w:p w14:paraId="4E37D3AE">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kern w:val="0"/>
                <w:sz w:val="24"/>
                <w:szCs w:val="24"/>
                <w:lang w:val="en-US" w:eastAsia="zh-CN" w:bidi="ar"/>
              </w:rPr>
              <w:t>/</w:t>
            </w:r>
          </w:p>
        </w:tc>
        <w:tc>
          <w:tcPr>
            <w:tcW w:w="1561" w:type="dxa"/>
            <w:vAlign w:val="center"/>
          </w:tcPr>
          <w:p w14:paraId="102C8EE7">
            <w:pPr>
              <w:spacing w:line="240" w:lineRule="auto"/>
              <w:jc w:val="center"/>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highlight w:val="none"/>
                <w:lang w:val="en-US" w:eastAsia="zh-CN"/>
              </w:rPr>
              <w:t>107.78</w:t>
            </w:r>
            <w:r>
              <w:rPr>
                <w:rFonts w:hint="default" w:ascii="Times New Roman" w:hAnsi="Times New Roman" w:eastAsia="宋体" w:cs="Times New Roman"/>
                <w:color w:val="0000FF"/>
                <w:sz w:val="24"/>
                <w:szCs w:val="24"/>
                <w:highlight w:val="none"/>
              </w:rPr>
              <w:t>t/a</w:t>
            </w:r>
          </w:p>
        </w:tc>
        <w:tc>
          <w:tcPr>
            <w:tcW w:w="1559" w:type="dxa"/>
            <w:vAlign w:val="center"/>
          </w:tcPr>
          <w:p w14:paraId="4A7C9C58">
            <w:pPr>
              <w:spacing w:line="240" w:lineRule="auto"/>
              <w:jc w:val="center"/>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lang w:val="en-US" w:eastAsia="zh-CN"/>
              </w:rPr>
              <w:t>/</w:t>
            </w:r>
          </w:p>
        </w:tc>
        <w:tc>
          <w:tcPr>
            <w:tcW w:w="1716" w:type="dxa"/>
            <w:vAlign w:val="center"/>
          </w:tcPr>
          <w:p w14:paraId="7819F187">
            <w:pPr>
              <w:spacing w:line="240" w:lineRule="auto"/>
              <w:jc w:val="center"/>
              <w:rPr>
                <w:rFonts w:hint="default" w:ascii="Times New Roman" w:hAnsi="Times New Roman" w:eastAsia="宋体" w:cs="Times New Roman"/>
                <w:color w:val="0000FF"/>
                <w:kern w:val="2"/>
                <w:sz w:val="24"/>
                <w:szCs w:val="24"/>
                <w:lang w:val="en-US" w:eastAsia="zh-CN" w:bidi="ar-SA"/>
              </w:rPr>
            </w:pPr>
            <w:r>
              <w:rPr>
                <w:rFonts w:hint="default" w:ascii="Times New Roman" w:hAnsi="Times New Roman" w:eastAsia="宋体" w:cs="Times New Roman"/>
                <w:color w:val="0000FF"/>
                <w:sz w:val="24"/>
                <w:szCs w:val="24"/>
                <w:highlight w:val="none"/>
                <w:lang w:val="en-US" w:eastAsia="zh-CN"/>
              </w:rPr>
              <w:t>107.78</w:t>
            </w:r>
            <w:r>
              <w:rPr>
                <w:rFonts w:hint="default" w:ascii="Times New Roman" w:hAnsi="Times New Roman" w:eastAsia="宋体" w:cs="Times New Roman"/>
                <w:color w:val="0000FF"/>
                <w:sz w:val="24"/>
                <w:szCs w:val="24"/>
                <w:highlight w:val="none"/>
              </w:rPr>
              <w:t>t/a</w:t>
            </w:r>
          </w:p>
        </w:tc>
        <w:tc>
          <w:tcPr>
            <w:tcW w:w="1566" w:type="dxa"/>
            <w:vAlign w:val="center"/>
          </w:tcPr>
          <w:p w14:paraId="30484101">
            <w:pPr>
              <w:spacing w:line="240" w:lineRule="auto"/>
              <w:jc w:val="center"/>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0000FF"/>
                <w:sz w:val="24"/>
                <w:szCs w:val="24"/>
                <w:highlight w:val="none"/>
                <w:lang w:val="en-US" w:eastAsia="zh-CN"/>
              </w:rPr>
              <w:t>+107.78</w:t>
            </w:r>
            <w:r>
              <w:rPr>
                <w:rFonts w:hint="default" w:ascii="Times New Roman" w:hAnsi="Times New Roman" w:eastAsia="宋体" w:cs="Times New Roman"/>
                <w:color w:val="0000FF"/>
                <w:sz w:val="24"/>
                <w:szCs w:val="24"/>
                <w:highlight w:val="none"/>
              </w:rPr>
              <w:t>t/a</w:t>
            </w:r>
          </w:p>
        </w:tc>
      </w:tr>
      <w:tr w14:paraId="229F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8" w:type="dxa"/>
            <w:vMerge w:val="continue"/>
            <w:vAlign w:val="center"/>
          </w:tcPr>
          <w:p w14:paraId="2FC52D39">
            <w:pPr>
              <w:spacing w:line="240" w:lineRule="auto"/>
              <w:jc w:val="center"/>
              <w:rPr>
                <w:rFonts w:hint="default" w:ascii="Times New Roman" w:hAnsi="Times New Roman" w:eastAsia="宋体" w:cs="Times New Roman"/>
                <w:color w:val="0000FF"/>
                <w:sz w:val="24"/>
                <w:szCs w:val="24"/>
                <w:highlight w:val="none"/>
              </w:rPr>
            </w:pPr>
          </w:p>
        </w:tc>
        <w:tc>
          <w:tcPr>
            <w:tcW w:w="1541" w:type="dxa"/>
            <w:vAlign w:val="center"/>
          </w:tcPr>
          <w:p w14:paraId="4607B9AE">
            <w:pPr>
              <w:spacing w:line="240" w:lineRule="auto"/>
              <w:jc w:val="center"/>
              <w:rPr>
                <w:rFonts w:hint="default" w:ascii="Times New Roman" w:hAnsi="Times New Roman" w:eastAsia="宋体" w:cs="Times New Roman"/>
                <w:color w:val="0000FF"/>
                <w:kern w:val="2"/>
                <w:sz w:val="24"/>
                <w:szCs w:val="24"/>
                <w:lang w:val="en-US" w:eastAsia="zh-CN" w:bidi="ar-SA"/>
              </w:rPr>
            </w:pPr>
            <w:r>
              <w:rPr>
                <w:rFonts w:hint="default" w:ascii="Times New Roman" w:hAnsi="Times New Roman" w:eastAsia="宋体" w:cs="Times New Roman"/>
                <w:color w:val="0000FF"/>
                <w:sz w:val="24"/>
                <w:szCs w:val="24"/>
              </w:rPr>
              <w:t>病死牲畜</w:t>
            </w:r>
          </w:p>
        </w:tc>
        <w:tc>
          <w:tcPr>
            <w:tcW w:w="1548" w:type="dxa"/>
            <w:vAlign w:val="center"/>
          </w:tcPr>
          <w:p w14:paraId="61F717E4">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kern w:val="0"/>
                <w:sz w:val="24"/>
                <w:szCs w:val="24"/>
                <w:lang w:val="en-US" w:eastAsia="zh-CN" w:bidi="ar"/>
              </w:rPr>
              <w:t>/</w:t>
            </w:r>
          </w:p>
        </w:tc>
        <w:tc>
          <w:tcPr>
            <w:tcW w:w="1596" w:type="dxa"/>
            <w:vAlign w:val="center"/>
          </w:tcPr>
          <w:p w14:paraId="37A3D10C">
            <w:pPr>
              <w:spacing w:line="240" w:lineRule="auto"/>
              <w:jc w:val="center"/>
              <w:rPr>
                <w:rFonts w:hint="default" w:ascii="Times New Roman" w:hAnsi="Times New Roman" w:eastAsia="宋体" w:cs="Times New Roman"/>
                <w:color w:val="0000FF"/>
                <w:kern w:val="2"/>
                <w:sz w:val="24"/>
                <w:szCs w:val="24"/>
                <w:lang w:val="en-US" w:eastAsia="zh-CN" w:bidi="ar-SA"/>
              </w:rPr>
            </w:pPr>
            <w:r>
              <w:rPr>
                <w:rFonts w:hint="eastAsia" w:ascii="Times New Roman" w:hAnsi="Times New Roman" w:eastAsia="宋体" w:cs="Times New Roman"/>
                <w:color w:val="0000FF"/>
                <w:sz w:val="24"/>
                <w:szCs w:val="24"/>
                <w:lang w:val="en-US" w:eastAsia="zh-CN"/>
              </w:rPr>
              <w:t>10</w:t>
            </w:r>
            <w:r>
              <w:rPr>
                <w:rFonts w:hint="default" w:ascii="Times New Roman" w:hAnsi="Times New Roman" w:eastAsia="宋体" w:cs="Times New Roman"/>
                <w:color w:val="0000FF"/>
                <w:sz w:val="24"/>
                <w:szCs w:val="24"/>
                <w:highlight w:val="none"/>
              </w:rPr>
              <w:t>t/a</w:t>
            </w:r>
          </w:p>
        </w:tc>
        <w:tc>
          <w:tcPr>
            <w:tcW w:w="1548" w:type="dxa"/>
            <w:vAlign w:val="center"/>
          </w:tcPr>
          <w:p w14:paraId="1C6C5B1A">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kern w:val="0"/>
                <w:sz w:val="24"/>
                <w:szCs w:val="24"/>
                <w:lang w:val="en-US" w:eastAsia="zh-CN" w:bidi="ar"/>
              </w:rPr>
              <w:t>/</w:t>
            </w:r>
          </w:p>
        </w:tc>
        <w:tc>
          <w:tcPr>
            <w:tcW w:w="1561" w:type="dxa"/>
            <w:vAlign w:val="center"/>
          </w:tcPr>
          <w:p w14:paraId="084F3062">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sz w:val="24"/>
                <w:szCs w:val="24"/>
                <w:lang w:val="en-US" w:eastAsia="zh-CN"/>
              </w:rPr>
              <w:t>0</w:t>
            </w:r>
          </w:p>
        </w:tc>
        <w:tc>
          <w:tcPr>
            <w:tcW w:w="1559" w:type="dxa"/>
            <w:vAlign w:val="center"/>
          </w:tcPr>
          <w:p w14:paraId="21826553">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sz w:val="24"/>
                <w:szCs w:val="24"/>
                <w:highlight w:val="none"/>
              </w:rPr>
              <w:t>/</w:t>
            </w:r>
          </w:p>
        </w:tc>
        <w:tc>
          <w:tcPr>
            <w:tcW w:w="1716" w:type="dxa"/>
            <w:vAlign w:val="center"/>
          </w:tcPr>
          <w:p w14:paraId="0020CDA0">
            <w:pPr>
              <w:spacing w:line="240" w:lineRule="auto"/>
              <w:jc w:val="center"/>
              <w:rPr>
                <w:rFonts w:hint="default" w:ascii="Times New Roman" w:hAnsi="Times New Roman" w:eastAsia="宋体" w:cs="Times New Roman"/>
                <w:color w:val="0000FF"/>
                <w:kern w:val="2"/>
                <w:sz w:val="24"/>
                <w:szCs w:val="24"/>
                <w:lang w:val="en-US" w:eastAsia="zh-CN" w:bidi="ar-SA"/>
              </w:rPr>
            </w:pPr>
            <w:r>
              <w:rPr>
                <w:rFonts w:hint="eastAsia" w:ascii="Times New Roman" w:hAnsi="Times New Roman" w:eastAsia="宋体" w:cs="Times New Roman"/>
                <w:color w:val="0000FF"/>
                <w:sz w:val="24"/>
                <w:szCs w:val="24"/>
                <w:lang w:val="en-US" w:eastAsia="zh-CN"/>
              </w:rPr>
              <w:t>10</w:t>
            </w:r>
            <w:r>
              <w:rPr>
                <w:rFonts w:hint="default" w:ascii="Times New Roman" w:hAnsi="Times New Roman" w:eastAsia="宋体" w:cs="Times New Roman"/>
                <w:color w:val="0000FF"/>
                <w:sz w:val="24"/>
                <w:szCs w:val="24"/>
                <w:highlight w:val="none"/>
              </w:rPr>
              <w:t>t/a</w:t>
            </w:r>
          </w:p>
        </w:tc>
        <w:tc>
          <w:tcPr>
            <w:tcW w:w="1566" w:type="dxa"/>
            <w:vAlign w:val="center"/>
          </w:tcPr>
          <w:p w14:paraId="36545428">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sz w:val="24"/>
                <w:szCs w:val="24"/>
                <w:lang w:val="en-US" w:eastAsia="zh-CN"/>
              </w:rPr>
              <w:t>0</w:t>
            </w:r>
          </w:p>
        </w:tc>
      </w:tr>
      <w:tr w14:paraId="0947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8" w:type="dxa"/>
            <w:vMerge w:val="continue"/>
            <w:vAlign w:val="center"/>
          </w:tcPr>
          <w:p w14:paraId="78230D04">
            <w:pPr>
              <w:spacing w:line="240" w:lineRule="auto"/>
              <w:jc w:val="center"/>
              <w:rPr>
                <w:rFonts w:hint="default" w:ascii="Times New Roman" w:hAnsi="Times New Roman" w:eastAsia="宋体" w:cs="Times New Roman"/>
                <w:color w:val="0000FF"/>
                <w:sz w:val="24"/>
                <w:szCs w:val="24"/>
                <w:highlight w:val="none"/>
              </w:rPr>
            </w:pPr>
          </w:p>
        </w:tc>
        <w:tc>
          <w:tcPr>
            <w:tcW w:w="1541" w:type="dxa"/>
            <w:vAlign w:val="center"/>
          </w:tcPr>
          <w:p w14:paraId="589FB237">
            <w:pPr>
              <w:spacing w:line="240" w:lineRule="auto"/>
              <w:jc w:val="center"/>
              <w:rPr>
                <w:rFonts w:hint="default" w:ascii="Times New Roman" w:hAnsi="Times New Roman" w:eastAsia="宋体" w:cs="Times New Roman"/>
                <w:color w:val="0000FF"/>
                <w:kern w:val="2"/>
                <w:sz w:val="24"/>
                <w:szCs w:val="24"/>
                <w:lang w:val="en-US" w:eastAsia="zh-CN" w:bidi="ar-SA"/>
              </w:rPr>
            </w:pPr>
            <w:r>
              <w:rPr>
                <w:rFonts w:hint="eastAsia" w:ascii="Times New Roman" w:hAnsi="Times New Roman" w:eastAsia="仿宋" w:cs="Times New Roman"/>
                <w:b w:val="0"/>
                <w:bCs w:val="0"/>
                <w:color w:val="0000FF"/>
                <w:sz w:val="24"/>
                <w:szCs w:val="24"/>
                <w:highlight w:val="none"/>
                <w:lang w:val="en-US" w:eastAsia="zh-CN"/>
              </w:rPr>
              <w:t>锅炉灰和除尘灰</w:t>
            </w:r>
          </w:p>
        </w:tc>
        <w:tc>
          <w:tcPr>
            <w:tcW w:w="1548" w:type="dxa"/>
            <w:vAlign w:val="center"/>
          </w:tcPr>
          <w:p w14:paraId="1575D9F9">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kern w:val="0"/>
                <w:sz w:val="24"/>
                <w:szCs w:val="24"/>
                <w:lang w:val="en-US" w:eastAsia="zh-CN" w:bidi="ar"/>
              </w:rPr>
              <w:t>/</w:t>
            </w:r>
          </w:p>
        </w:tc>
        <w:tc>
          <w:tcPr>
            <w:tcW w:w="1596" w:type="dxa"/>
            <w:vAlign w:val="center"/>
          </w:tcPr>
          <w:p w14:paraId="529E3973">
            <w:pPr>
              <w:spacing w:line="240" w:lineRule="auto"/>
              <w:jc w:val="center"/>
              <w:rPr>
                <w:rFonts w:hint="default" w:ascii="Times New Roman" w:hAnsi="Times New Roman" w:eastAsia="宋体" w:cs="Times New Roman"/>
                <w:color w:val="0000FF"/>
                <w:kern w:val="2"/>
                <w:sz w:val="24"/>
                <w:szCs w:val="24"/>
                <w:highlight w:val="yellow"/>
                <w:lang w:val="en-US" w:eastAsia="zh-CN" w:bidi="ar-SA"/>
              </w:rPr>
            </w:pPr>
            <w:r>
              <w:rPr>
                <w:rFonts w:hint="eastAsia" w:ascii="Times New Roman" w:hAnsi="Times New Roman" w:eastAsia="仿宋" w:cs="Times New Roman"/>
                <w:b w:val="0"/>
                <w:bCs w:val="0"/>
                <w:color w:val="0000FF"/>
                <w:sz w:val="24"/>
                <w:szCs w:val="24"/>
                <w:highlight w:val="none"/>
                <w:lang w:val="en-US" w:eastAsia="zh-CN"/>
              </w:rPr>
              <w:t>5</w:t>
            </w:r>
            <w:r>
              <w:rPr>
                <w:rFonts w:hint="default" w:ascii="Times New Roman" w:hAnsi="Times New Roman" w:eastAsia="宋体" w:cs="Times New Roman"/>
                <w:color w:val="0000FF"/>
                <w:sz w:val="24"/>
                <w:szCs w:val="24"/>
                <w:highlight w:val="none"/>
              </w:rPr>
              <w:t>t/a</w:t>
            </w:r>
          </w:p>
        </w:tc>
        <w:tc>
          <w:tcPr>
            <w:tcW w:w="1548" w:type="dxa"/>
            <w:vAlign w:val="center"/>
          </w:tcPr>
          <w:p w14:paraId="4F5EA85B">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kern w:val="0"/>
                <w:sz w:val="24"/>
                <w:szCs w:val="24"/>
                <w:lang w:val="en-US" w:eastAsia="zh-CN" w:bidi="ar"/>
              </w:rPr>
              <w:t>/</w:t>
            </w:r>
          </w:p>
        </w:tc>
        <w:tc>
          <w:tcPr>
            <w:tcW w:w="1561" w:type="dxa"/>
            <w:vAlign w:val="center"/>
          </w:tcPr>
          <w:p w14:paraId="10963FBE">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sz w:val="24"/>
                <w:szCs w:val="24"/>
                <w:lang w:val="en-US" w:eastAsia="zh-CN"/>
              </w:rPr>
              <w:t>0</w:t>
            </w:r>
          </w:p>
        </w:tc>
        <w:tc>
          <w:tcPr>
            <w:tcW w:w="1559" w:type="dxa"/>
            <w:vAlign w:val="center"/>
          </w:tcPr>
          <w:p w14:paraId="0B706D4D">
            <w:pPr>
              <w:spacing w:line="240" w:lineRule="auto"/>
              <w:jc w:val="center"/>
              <w:rPr>
                <w:rFonts w:hint="default" w:ascii="Times New Roman" w:hAnsi="Times New Roman" w:eastAsia="宋体" w:cs="Times New Roman"/>
                <w:color w:val="0000FF"/>
                <w:kern w:val="0"/>
                <w:sz w:val="24"/>
                <w:szCs w:val="24"/>
                <w:lang w:val="en-US" w:eastAsia="zh-CN" w:bidi="ar"/>
              </w:rPr>
            </w:pPr>
            <w:r>
              <w:rPr>
                <w:rFonts w:hint="default" w:ascii="Times New Roman" w:hAnsi="Times New Roman" w:eastAsia="宋体" w:cs="Times New Roman"/>
                <w:color w:val="0000FF"/>
                <w:sz w:val="24"/>
                <w:szCs w:val="24"/>
                <w:highlight w:val="none"/>
              </w:rPr>
              <w:t>/</w:t>
            </w:r>
          </w:p>
        </w:tc>
        <w:tc>
          <w:tcPr>
            <w:tcW w:w="1716" w:type="dxa"/>
            <w:vAlign w:val="center"/>
          </w:tcPr>
          <w:p w14:paraId="4757DEBB">
            <w:pPr>
              <w:spacing w:line="240" w:lineRule="auto"/>
              <w:jc w:val="center"/>
              <w:rPr>
                <w:rFonts w:hint="default" w:ascii="Times New Roman" w:hAnsi="Times New Roman" w:eastAsia="宋体" w:cs="Times New Roman"/>
                <w:color w:val="0000FF"/>
                <w:kern w:val="2"/>
                <w:sz w:val="24"/>
                <w:szCs w:val="24"/>
                <w:highlight w:val="yellow"/>
                <w:lang w:val="en-US" w:eastAsia="zh-CN" w:bidi="ar-SA"/>
              </w:rPr>
            </w:pPr>
            <w:r>
              <w:rPr>
                <w:rFonts w:hint="eastAsia" w:ascii="Times New Roman" w:hAnsi="Times New Roman" w:eastAsia="仿宋" w:cs="Times New Roman"/>
                <w:b w:val="0"/>
                <w:bCs w:val="0"/>
                <w:color w:val="0000FF"/>
                <w:sz w:val="24"/>
                <w:szCs w:val="24"/>
                <w:highlight w:val="none"/>
                <w:lang w:val="en-US" w:eastAsia="zh-CN"/>
              </w:rPr>
              <w:t>5</w:t>
            </w:r>
            <w:r>
              <w:rPr>
                <w:rFonts w:hint="default" w:ascii="Times New Roman" w:hAnsi="Times New Roman" w:eastAsia="宋体" w:cs="Times New Roman"/>
                <w:color w:val="0000FF"/>
                <w:sz w:val="24"/>
                <w:szCs w:val="24"/>
                <w:highlight w:val="none"/>
              </w:rPr>
              <w:t>t/a</w:t>
            </w:r>
          </w:p>
        </w:tc>
        <w:tc>
          <w:tcPr>
            <w:tcW w:w="1566" w:type="dxa"/>
            <w:vAlign w:val="center"/>
          </w:tcPr>
          <w:p w14:paraId="0F300627">
            <w:pPr>
              <w:bidi w:val="0"/>
              <w:spacing w:line="240" w:lineRule="auto"/>
              <w:jc w:val="center"/>
              <w:rPr>
                <w:rFonts w:hint="default" w:ascii="Times New Roman" w:hAnsi="Times New Roman" w:eastAsia="宋体" w:cs="Times New Roman"/>
                <w:color w:val="0000FF"/>
                <w:kern w:val="2"/>
                <w:sz w:val="24"/>
                <w:szCs w:val="24"/>
                <w:lang w:val="en-US" w:eastAsia="zh-CN" w:bidi="ar-SA"/>
              </w:rPr>
            </w:pPr>
            <w:r>
              <w:rPr>
                <w:rFonts w:hint="default" w:ascii="Times New Roman" w:hAnsi="Times New Roman" w:eastAsia="宋体" w:cs="Times New Roman"/>
                <w:color w:val="0000FF"/>
                <w:sz w:val="24"/>
                <w:szCs w:val="24"/>
                <w:lang w:val="en-US" w:eastAsia="zh-CN"/>
              </w:rPr>
              <w:t>0</w:t>
            </w:r>
          </w:p>
        </w:tc>
      </w:tr>
      <w:tr w14:paraId="5F04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2D15E76C">
            <w:pPr>
              <w:spacing w:line="240" w:lineRule="auto"/>
              <w:jc w:val="center"/>
              <w:rPr>
                <w:rFonts w:hint="default" w:ascii="Times New Roman" w:hAnsi="Times New Roman" w:eastAsia="宋体" w:cs="Times New Roman"/>
                <w:color w:val="0000FF"/>
                <w:sz w:val="24"/>
                <w:szCs w:val="24"/>
                <w:highlight w:val="none"/>
              </w:rPr>
            </w:pPr>
            <w:r>
              <w:rPr>
                <w:rFonts w:hint="default" w:ascii="Times New Roman" w:hAnsi="Times New Roman" w:eastAsia="宋体" w:cs="Times New Roman"/>
                <w:color w:val="0000FF"/>
                <w:sz w:val="24"/>
                <w:szCs w:val="24"/>
                <w:highlight w:val="none"/>
              </w:rPr>
              <w:t>危险废物</w:t>
            </w:r>
          </w:p>
        </w:tc>
        <w:tc>
          <w:tcPr>
            <w:tcW w:w="0" w:type="auto"/>
            <w:vAlign w:val="center"/>
          </w:tcPr>
          <w:p w14:paraId="04F87156">
            <w:pPr>
              <w:spacing w:line="240" w:lineRule="auto"/>
              <w:jc w:val="center"/>
              <w:rPr>
                <w:rFonts w:hint="default" w:ascii="Times New Roman" w:hAnsi="Times New Roman" w:eastAsia="宋体" w:cs="Times New Roman"/>
                <w:color w:val="0000FF"/>
                <w:kern w:val="2"/>
                <w:sz w:val="24"/>
                <w:szCs w:val="24"/>
                <w:lang w:val="en-US" w:eastAsia="zh-CN" w:bidi="ar-SA"/>
              </w:rPr>
            </w:pPr>
            <w:r>
              <w:rPr>
                <w:rFonts w:hint="default" w:ascii="Times New Roman" w:hAnsi="Times New Roman" w:eastAsia="宋体" w:cs="Times New Roman"/>
                <w:color w:val="0000FF"/>
                <w:sz w:val="24"/>
                <w:szCs w:val="24"/>
              </w:rPr>
              <w:t>医疗垃圾</w:t>
            </w:r>
          </w:p>
        </w:tc>
        <w:tc>
          <w:tcPr>
            <w:tcW w:w="0" w:type="auto"/>
            <w:vAlign w:val="center"/>
          </w:tcPr>
          <w:p w14:paraId="445A1335">
            <w:pPr>
              <w:spacing w:line="240" w:lineRule="auto"/>
              <w:jc w:val="center"/>
              <w:rPr>
                <w:rFonts w:hint="default" w:ascii="Times New Roman" w:hAnsi="Times New Roman" w:eastAsia="宋体" w:cs="Times New Roman"/>
                <w:color w:val="0000FF"/>
                <w:sz w:val="24"/>
                <w:szCs w:val="24"/>
                <w:highlight w:val="none"/>
              </w:rPr>
            </w:pPr>
            <w:r>
              <w:rPr>
                <w:rFonts w:hint="default" w:ascii="Times New Roman" w:hAnsi="Times New Roman" w:eastAsia="宋体" w:cs="Times New Roman"/>
                <w:color w:val="0000FF"/>
                <w:kern w:val="0"/>
                <w:sz w:val="24"/>
                <w:szCs w:val="24"/>
                <w:lang w:val="en-US" w:eastAsia="zh-CN" w:bidi="ar"/>
              </w:rPr>
              <w:t>/</w:t>
            </w:r>
          </w:p>
        </w:tc>
        <w:tc>
          <w:tcPr>
            <w:tcW w:w="0" w:type="auto"/>
            <w:vAlign w:val="center"/>
          </w:tcPr>
          <w:p w14:paraId="4506CCF7">
            <w:pPr>
              <w:spacing w:line="240" w:lineRule="auto"/>
              <w:jc w:val="center"/>
              <w:rPr>
                <w:rFonts w:hint="default" w:ascii="Times New Roman" w:hAnsi="Times New Roman" w:eastAsia="宋体" w:cs="Times New Roman"/>
                <w:color w:val="0000FF"/>
                <w:sz w:val="24"/>
                <w:szCs w:val="24"/>
                <w:highlight w:val="none"/>
              </w:rPr>
            </w:pPr>
            <w:r>
              <w:rPr>
                <w:rFonts w:hint="eastAsia" w:ascii="Times New Roman" w:hAnsi="Times New Roman" w:eastAsia="宋体" w:cs="Times New Roman"/>
                <w:color w:val="0000FF"/>
                <w:sz w:val="24"/>
                <w:szCs w:val="24"/>
                <w:lang w:val="en-US" w:eastAsia="zh-CN"/>
              </w:rPr>
              <w:t>1</w:t>
            </w:r>
            <w:r>
              <w:rPr>
                <w:rFonts w:hint="default" w:ascii="Times New Roman" w:hAnsi="Times New Roman" w:eastAsia="宋体" w:cs="Times New Roman"/>
                <w:color w:val="0000FF"/>
                <w:sz w:val="24"/>
                <w:szCs w:val="24"/>
                <w:highlight w:val="none"/>
              </w:rPr>
              <w:t>t/a</w:t>
            </w:r>
          </w:p>
        </w:tc>
        <w:tc>
          <w:tcPr>
            <w:tcW w:w="0" w:type="auto"/>
            <w:vAlign w:val="center"/>
          </w:tcPr>
          <w:p w14:paraId="6FAB7D85">
            <w:pPr>
              <w:spacing w:line="240" w:lineRule="auto"/>
              <w:jc w:val="center"/>
              <w:rPr>
                <w:rFonts w:hint="default" w:ascii="Times New Roman" w:hAnsi="Times New Roman" w:eastAsia="宋体" w:cs="Times New Roman"/>
                <w:color w:val="0000FF"/>
                <w:sz w:val="24"/>
                <w:szCs w:val="24"/>
                <w:highlight w:val="none"/>
              </w:rPr>
            </w:pPr>
            <w:r>
              <w:rPr>
                <w:rFonts w:hint="default" w:ascii="Times New Roman" w:hAnsi="Times New Roman" w:eastAsia="宋体" w:cs="Times New Roman"/>
                <w:color w:val="0000FF"/>
                <w:kern w:val="0"/>
                <w:sz w:val="24"/>
                <w:szCs w:val="24"/>
                <w:lang w:val="en-US" w:eastAsia="zh-CN" w:bidi="ar"/>
              </w:rPr>
              <w:t>/</w:t>
            </w:r>
          </w:p>
        </w:tc>
        <w:tc>
          <w:tcPr>
            <w:tcW w:w="0" w:type="auto"/>
            <w:vAlign w:val="center"/>
          </w:tcPr>
          <w:p w14:paraId="0F796AAA">
            <w:pPr>
              <w:spacing w:line="240" w:lineRule="auto"/>
              <w:jc w:val="center"/>
              <w:rPr>
                <w:rFonts w:hint="default" w:ascii="Times New Roman" w:hAnsi="Times New Roman" w:eastAsia="宋体" w:cs="Times New Roman"/>
                <w:color w:val="0000FF"/>
                <w:sz w:val="24"/>
                <w:szCs w:val="24"/>
                <w:highlight w:val="none"/>
              </w:rPr>
            </w:pPr>
            <w:r>
              <w:rPr>
                <w:rFonts w:hint="default" w:ascii="Times New Roman" w:hAnsi="Times New Roman" w:eastAsia="宋体" w:cs="Times New Roman"/>
                <w:color w:val="0000FF"/>
                <w:sz w:val="24"/>
                <w:szCs w:val="24"/>
                <w:lang w:val="en-US" w:eastAsia="zh-CN"/>
              </w:rPr>
              <w:t>0</w:t>
            </w:r>
          </w:p>
        </w:tc>
        <w:tc>
          <w:tcPr>
            <w:tcW w:w="0" w:type="auto"/>
            <w:vAlign w:val="center"/>
          </w:tcPr>
          <w:p w14:paraId="6F192FF0">
            <w:pPr>
              <w:spacing w:line="240" w:lineRule="auto"/>
              <w:jc w:val="center"/>
              <w:rPr>
                <w:rFonts w:hint="default" w:ascii="Times New Roman" w:hAnsi="Times New Roman" w:eastAsia="宋体" w:cs="Times New Roman"/>
                <w:color w:val="0000FF"/>
                <w:sz w:val="24"/>
                <w:szCs w:val="24"/>
                <w:highlight w:val="none"/>
              </w:rPr>
            </w:pPr>
            <w:r>
              <w:rPr>
                <w:rFonts w:hint="default" w:ascii="Times New Roman" w:hAnsi="Times New Roman" w:eastAsia="宋体" w:cs="Times New Roman"/>
                <w:color w:val="0000FF"/>
                <w:kern w:val="0"/>
                <w:sz w:val="24"/>
                <w:szCs w:val="24"/>
                <w:lang w:val="en-US" w:eastAsia="zh-CN" w:bidi="ar"/>
              </w:rPr>
              <w:t>/</w:t>
            </w:r>
          </w:p>
        </w:tc>
        <w:tc>
          <w:tcPr>
            <w:tcW w:w="0" w:type="auto"/>
            <w:vAlign w:val="center"/>
          </w:tcPr>
          <w:p w14:paraId="4BACD34A">
            <w:pPr>
              <w:spacing w:line="240" w:lineRule="auto"/>
              <w:jc w:val="center"/>
              <w:rPr>
                <w:rFonts w:hint="default" w:ascii="Times New Roman" w:hAnsi="Times New Roman" w:eastAsia="宋体" w:cs="Times New Roman"/>
                <w:color w:val="0000FF"/>
                <w:kern w:val="2"/>
                <w:sz w:val="24"/>
                <w:szCs w:val="24"/>
                <w:highlight w:val="none"/>
                <w:lang w:val="en-US" w:eastAsia="zh-CN" w:bidi="ar-SA"/>
              </w:rPr>
            </w:pPr>
            <w:r>
              <w:rPr>
                <w:rFonts w:hint="eastAsia" w:ascii="Times New Roman" w:hAnsi="Times New Roman" w:eastAsia="宋体" w:cs="Times New Roman"/>
                <w:color w:val="0000FF"/>
                <w:sz w:val="24"/>
                <w:szCs w:val="24"/>
                <w:lang w:val="en-US" w:eastAsia="zh-CN"/>
              </w:rPr>
              <w:t>1</w:t>
            </w:r>
            <w:r>
              <w:rPr>
                <w:rFonts w:hint="default" w:ascii="Times New Roman" w:hAnsi="Times New Roman" w:eastAsia="宋体" w:cs="Times New Roman"/>
                <w:color w:val="0000FF"/>
                <w:sz w:val="24"/>
                <w:szCs w:val="24"/>
                <w:highlight w:val="none"/>
              </w:rPr>
              <w:t>t/a</w:t>
            </w:r>
          </w:p>
        </w:tc>
        <w:tc>
          <w:tcPr>
            <w:tcW w:w="0" w:type="auto"/>
            <w:vAlign w:val="center"/>
          </w:tcPr>
          <w:p w14:paraId="532DC934">
            <w:pPr>
              <w:bidi w:val="0"/>
              <w:spacing w:line="240" w:lineRule="auto"/>
              <w:jc w:val="center"/>
              <w:rPr>
                <w:rFonts w:hint="default" w:ascii="Times New Roman" w:hAnsi="Times New Roman" w:eastAsia="宋体" w:cs="Times New Roman"/>
                <w:color w:val="0000FF"/>
                <w:kern w:val="2"/>
                <w:sz w:val="24"/>
                <w:szCs w:val="24"/>
                <w:lang w:val="en-US" w:eastAsia="zh-CN" w:bidi="ar-SA"/>
              </w:rPr>
            </w:pPr>
            <w:r>
              <w:rPr>
                <w:rFonts w:hint="default" w:ascii="Times New Roman" w:hAnsi="Times New Roman" w:eastAsia="宋体" w:cs="Times New Roman"/>
                <w:color w:val="0000FF"/>
                <w:sz w:val="24"/>
                <w:szCs w:val="24"/>
                <w:lang w:val="en-US" w:eastAsia="zh-CN"/>
              </w:rPr>
              <w:t>0</w:t>
            </w:r>
          </w:p>
        </w:tc>
      </w:tr>
    </w:tbl>
    <w:p w14:paraId="395F570A">
      <w:pPr>
        <w:rPr>
          <w:rFonts w:hint="default" w:ascii="Times New Roman" w:hAnsi="Times New Roman" w:eastAsia="宋体" w:cs="Times New Roman"/>
          <w:color w:val="auto"/>
          <w:highlight w:val="none"/>
        </w:rPr>
      </w:pP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8F01">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BB72C">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FBB72C">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6D062"/>
    <w:multiLevelType w:val="singleLevel"/>
    <w:tmpl w:val="A2F6D062"/>
    <w:lvl w:ilvl="0" w:tentative="0">
      <w:start w:val="1"/>
      <w:numFmt w:val="bullet"/>
      <w:pStyle w:val="1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OTNhYzQzNWRhZTJhMDE3N2Y2NzUwMzE4NDkyMjUifQ=="/>
  </w:docVars>
  <w:rsids>
    <w:rsidRoot w:val="284D1310"/>
    <w:rsid w:val="00184C01"/>
    <w:rsid w:val="001F7688"/>
    <w:rsid w:val="00425A1B"/>
    <w:rsid w:val="00D8736A"/>
    <w:rsid w:val="00EA5F4F"/>
    <w:rsid w:val="00FC17AC"/>
    <w:rsid w:val="01296BD5"/>
    <w:rsid w:val="024261A6"/>
    <w:rsid w:val="036F1306"/>
    <w:rsid w:val="03CA31BB"/>
    <w:rsid w:val="03DA612B"/>
    <w:rsid w:val="040A1E70"/>
    <w:rsid w:val="04376748"/>
    <w:rsid w:val="04484EDA"/>
    <w:rsid w:val="046A6C0D"/>
    <w:rsid w:val="04930AF6"/>
    <w:rsid w:val="049B69AA"/>
    <w:rsid w:val="04FE421E"/>
    <w:rsid w:val="051F569F"/>
    <w:rsid w:val="05954545"/>
    <w:rsid w:val="05C1256C"/>
    <w:rsid w:val="06094E43"/>
    <w:rsid w:val="061F5BE8"/>
    <w:rsid w:val="06CE1FBD"/>
    <w:rsid w:val="06E533D3"/>
    <w:rsid w:val="074F3D22"/>
    <w:rsid w:val="078E2E58"/>
    <w:rsid w:val="07C9793D"/>
    <w:rsid w:val="08017CA2"/>
    <w:rsid w:val="09801027"/>
    <w:rsid w:val="0AF448E1"/>
    <w:rsid w:val="0BA23811"/>
    <w:rsid w:val="0BE62553"/>
    <w:rsid w:val="0C237E7C"/>
    <w:rsid w:val="0CB605C6"/>
    <w:rsid w:val="0CBD0903"/>
    <w:rsid w:val="0CEC3F1A"/>
    <w:rsid w:val="0D2B062A"/>
    <w:rsid w:val="0D706D06"/>
    <w:rsid w:val="0DD34B91"/>
    <w:rsid w:val="0DD6083A"/>
    <w:rsid w:val="0E0E73FF"/>
    <w:rsid w:val="0E280F0E"/>
    <w:rsid w:val="0E941711"/>
    <w:rsid w:val="0E9D5AAA"/>
    <w:rsid w:val="0EB67FCB"/>
    <w:rsid w:val="0F0C28F0"/>
    <w:rsid w:val="0F4124B9"/>
    <w:rsid w:val="104A7DA0"/>
    <w:rsid w:val="10501EC1"/>
    <w:rsid w:val="10B51B28"/>
    <w:rsid w:val="11363D55"/>
    <w:rsid w:val="11AD137B"/>
    <w:rsid w:val="11C64B71"/>
    <w:rsid w:val="12402AA6"/>
    <w:rsid w:val="12467938"/>
    <w:rsid w:val="12E65467"/>
    <w:rsid w:val="134F7885"/>
    <w:rsid w:val="13561F76"/>
    <w:rsid w:val="15372586"/>
    <w:rsid w:val="158346B4"/>
    <w:rsid w:val="15F2778F"/>
    <w:rsid w:val="16786E77"/>
    <w:rsid w:val="16EF75DF"/>
    <w:rsid w:val="172D6932"/>
    <w:rsid w:val="177E6B21"/>
    <w:rsid w:val="180C3609"/>
    <w:rsid w:val="182643EE"/>
    <w:rsid w:val="1881084C"/>
    <w:rsid w:val="191920E1"/>
    <w:rsid w:val="1AD674A3"/>
    <w:rsid w:val="1B716621"/>
    <w:rsid w:val="1BA05A5A"/>
    <w:rsid w:val="1C3A2558"/>
    <w:rsid w:val="1CB82EEF"/>
    <w:rsid w:val="1D04432C"/>
    <w:rsid w:val="1DBC201B"/>
    <w:rsid w:val="1E385649"/>
    <w:rsid w:val="1E3B38FB"/>
    <w:rsid w:val="1E7004A2"/>
    <w:rsid w:val="1EFB52BB"/>
    <w:rsid w:val="1FAB39C0"/>
    <w:rsid w:val="21813B31"/>
    <w:rsid w:val="2205092A"/>
    <w:rsid w:val="22234EB5"/>
    <w:rsid w:val="223E7944"/>
    <w:rsid w:val="22596AB0"/>
    <w:rsid w:val="228F6446"/>
    <w:rsid w:val="236D661A"/>
    <w:rsid w:val="23D45D14"/>
    <w:rsid w:val="23D63454"/>
    <w:rsid w:val="24DB5439"/>
    <w:rsid w:val="254902B4"/>
    <w:rsid w:val="25643EB9"/>
    <w:rsid w:val="25CA78F1"/>
    <w:rsid w:val="262B0321"/>
    <w:rsid w:val="2675137A"/>
    <w:rsid w:val="26F65630"/>
    <w:rsid w:val="27974E29"/>
    <w:rsid w:val="27B06DE9"/>
    <w:rsid w:val="282D3AB1"/>
    <w:rsid w:val="284D1310"/>
    <w:rsid w:val="28BB712D"/>
    <w:rsid w:val="28FE2525"/>
    <w:rsid w:val="29B50E88"/>
    <w:rsid w:val="29EC58AD"/>
    <w:rsid w:val="2A33266B"/>
    <w:rsid w:val="2A630400"/>
    <w:rsid w:val="2B287A39"/>
    <w:rsid w:val="2B6C14D0"/>
    <w:rsid w:val="2B861AF6"/>
    <w:rsid w:val="2B983DFD"/>
    <w:rsid w:val="2C3A5F72"/>
    <w:rsid w:val="2C8928FE"/>
    <w:rsid w:val="2CA96AC9"/>
    <w:rsid w:val="2D641D12"/>
    <w:rsid w:val="2D6A0E13"/>
    <w:rsid w:val="2DF42758"/>
    <w:rsid w:val="2E943E6F"/>
    <w:rsid w:val="2FC54288"/>
    <w:rsid w:val="303E0A3F"/>
    <w:rsid w:val="30D4749C"/>
    <w:rsid w:val="310877AF"/>
    <w:rsid w:val="31171FB0"/>
    <w:rsid w:val="321B5F48"/>
    <w:rsid w:val="32277A61"/>
    <w:rsid w:val="323658D2"/>
    <w:rsid w:val="32570D18"/>
    <w:rsid w:val="33233D45"/>
    <w:rsid w:val="33DD51C6"/>
    <w:rsid w:val="33E317DE"/>
    <w:rsid w:val="33F7120E"/>
    <w:rsid w:val="34850AF6"/>
    <w:rsid w:val="3494189E"/>
    <w:rsid w:val="35064A4C"/>
    <w:rsid w:val="35256F05"/>
    <w:rsid w:val="354B08F2"/>
    <w:rsid w:val="356279A7"/>
    <w:rsid w:val="36B9754D"/>
    <w:rsid w:val="36E37BB0"/>
    <w:rsid w:val="37600E2C"/>
    <w:rsid w:val="392B4CF9"/>
    <w:rsid w:val="39917CA4"/>
    <w:rsid w:val="399727FE"/>
    <w:rsid w:val="3A386080"/>
    <w:rsid w:val="3A3951BD"/>
    <w:rsid w:val="3A5C4A75"/>
    <w:rsid w:val="3A67104B"/>
    <w:rsid w:val="3AA27206"/>
    <w:rsid w:val="3B2F036E"/>
    <w:rsid w:val="3B9F5DB6"/>
    <w:rsid w:val="3C4E1B39"/>
    <w:rsid w:val="3C530288"/>
    <w:rsid w:val="3C773880"/>
    <w:rsid w:val="3CF8125F"/>
    <w:rsid w:val="3D1D2B74"/>
    <w:rsid w:val="3D7418CA"/>
    <w:rsid w:val="3DE773C5"/>
    <w:rsid w:val="3E011945"/>
    <w:rsid w:val="3E605A2C"/>
    <w:rsid w:val="3F1A21E1"/>
    <w:rsid w:val="3F4D5E52"/>
    <w:rsid w:val="3F5B5BD6"/>
    <w:rsid w:val="3FC6597F"/>
    <w:rsid w:val="40326AC7"/>
    <w:rsid w:val="40B03CFF"/>
    <w:rsid w:val="40D64CC0"/>
    <w:rsid w:val="41B07122"/>
    <w:rsid w:val="422917AB"/>
    <w:rsid w:val="429E23B8"/>
    <w:rsid w:val="42AF27E7"/>
    <w:rsid w:val="42B609B0"/>
    <w:rsid w:val="435B6B60"/>
    <w:rsid w:val="43F55E79"/>
    <w:rsid w:val="44384FA7"/>
    <w:rsid w:val="4487454E"/>
    <w:rsid w:val="44916D5E"/>
    <w:rsid w:val="450D0D63"/>
    <w:rsid w:val="453C78D0"/>
    <w:rsid w:val="459B0FFB"/>
    <w:rsid w:val="459F41F3"/>
    <w:rsid w:val="465A27E0"/>
    <w:rsid w:val="46C52BA7"/>
    <w:rsid w:val="47557581"/>
    <w:rsid w:val="47B32C7D"/>
    <w:rsid w:val="47C500E1"/>
    <w:rsid w:val="4814181B"/>
    <w:rsid w:val="48FB1196"/>
    <w:rsid w:val="49263B9C"/>
    <w:rsid w:val="49582D90"/>
    <w:rsid w:val="49673DA3"/>
    <w:rsid w:val="4A392CF5"/>
    <w:rsid w:val="4AB22DB9"/>
    <w:rsid w:val="4B097FE2"/>
    <w:rsid w:val="4B9D6543"/>
    <w:rsid w:val="4BAE6DF6"/>
    <w:rsid w:val="4C075B75"/>
    <w:rsid w:val="4C29119C"/>
    <w:rsid w:val="4CA4382D"/>
    <w:rsid w:val="4DE202A7"/>
    <w:rsid w:val="4E1D6A43"/>
    <w:rsid w:val="4F576466"/>
    <w:rsid w:val="4F781E8C"/>
    <w:rsid w:val="4FC31ADB"/>
    <w:rsid w:val="502618E8"/>
    <w:rsid w:val="505056FF"/>
    <w:rsid w:val="50935F15"/>
    <w:rsid w:val="50946536"/>
    <w:rsid w:val="50C12E9B"/>
    <w:rsid w:val="510E045D"/>
    <w:rsid w:val="51430F4F"/>
    <w:rsid w:val="51BE011E"/>
    <w:rsid w:val="51F07579"/>
    <w:rsid w:val="520B0B7A"/>
    <w:rsid w:val="52815519"/>
    <w:rsid w:val="52B9738E"/>
    <w:rsid w:val="53D74950"/>
    <w:rsid w:val="53F31DE7"/>
    <w:rsid w:val="541D541E"/>
    <w:rsid w:val="549D3B49"/>
    <w:rsid w:val="55290AA9"/>
    <w:rsid w:val="55584E83"/>
    <w:rsid w:val="571D4D41"/>
    <w:rsid w:val="573C6992"/>
    <w:rsid w:val="577775D0"/>
    <w:rsid w:val="57A37EFE"/>
    <w:rsid w:val="58AA30B2"/>
    <w:rsid w:val="58E07AC9"/>
    <w:rsid w:val="599A06F6"/>
    <w:rsid w:val="59B87643"/>
    <w:rsid w:val="59B92C52"/>
    <w:rsid w:val="59DB78EC"/>
    <w:rsid w:val="5A17368D"/>
    <w:rsid w:val="5A423182"/>
    <w:rsid w:val="5A4922E2"/>
    <w:rsid w:val="5A8C637B"/>
    <w:rsid w:val="5AA2241F"/>
    <w:rsid w:val="5AB67D0C"/>
    <w:rsid w:val="5AD05272"/>
    <w:rsid w:val="5B782158"/>
    <w:rsid w:val="5BFA1826"/>
    <w:rsid w:val="5C096CEC"/>
    <w:rsid w:val="5C966047"/>
    <w:rsid w:val="5CC2082D"/>
    <w:rsid w:val="5CF939DF"/>
    <w:rsid w:val="5D095FE2"/>
    <w:rsid w:val="5D5D01A2"/>
    <w:rsid w:val="5D960CF4"/>
    <w:rsid w:val="5DC2511D"/>
    <w:rsid w:val="5E4A0E97"/>
    <w:rsid w:val="5E7E7882"/>
    <w:rsid w:val="5E8E1902"/>
    <w:rsid w:val="5E9C5FCB"/>
    <w:rsid w:val="5EC76A9E"/>
    <w:rsid w:val="5EE46B48"/>
    <w:rsid w:val="5F794F14"/>
    <w:rsid w:val="5F7E05AF"/>
    <w:rsid w:val="5F897A73"/>
    <w:rsid w:val="5FC541F5"/>
    <w:rsid w:val="614B38A4"/>
    <w:rsid w:val="615870CE"/>
    <w:rsid w:val="626111FF"/>
    <w:rsid w:val="63083B23"/>
    <w:rsid w:val="64394F72"/>
    <w:rsid w:val="65D87F55"/>
    <w:rsid w:val="664E36E7"/>
    <w:rsid w:val="66EC3C8D"/>
    <w:rsid w:val="6708431F"/>
    <w:rsid w:val="674B64F5"/>
    <w:rsid w:val="67B764A3"/>
    <w:rsid w:val="6845117B"/>
    <w:rsid w:val="68517E99"/>
    <w:rsid w:val="68701E42"/>
    <w:rsid w:val="68D81C64"/>
    <w:rsid w:val="695952FF"/>
    <w:rsid w:val="696A5A5D"/>
    <w:rsid w:val="69972F20"/>
    <w:rsid w:val="6A195677"/>
    <w:rsid w:val="6A4A54EE"/>
    <w:rsid w:val="6AA44321"/>
    <w:rsid w:val="6C0E79A8"/>
    <w:rsid w:val="6C1B3E73"/>
    <w:rsid w:val="6C275EBD"/>
    <w:rsid w:val="6CF536F4"/>
    <w:rsid w:val="6CFA6536"/>
    <w:rsid w:val="6CFF12E9"/>
    <w:rsid w:val="6D126D73"/>
    <w:rsid w:val="6DBE0ED5"/>
    <w:rsid w:val="6EAB35E0"/>
    <w:rsid w:val="6EAE5FCA"/>
    <w:rsid w:val="6F1D510C"/>
    <w:rsid w:val="6F531C27"/>
    <w:rsid w:val="6F941954"/>
    <w:rsid w:val="7039292C"/>
    <w:rsid w:val="71125910"/>
    <w:rsid w:val="71324D55"/>
    <w:rsid w:val="718755B0"/>
    <w:rsid w:val="71AA2BF5"/>
    <w:rsid w:val="72082D5B"/>
    <w:rsid w:val="72BD1C27"/>
    <w:rsid w:val="72C305A0"/>
    <w:rsid w:val="73136367"/>
    <w:rsid w:val="734B7A08"/>
    <w:rsid w:val="73DB6D72"/>
    <w:rsid w:val="74923E43"/>
    <w:rsid w:val="74B34F25"/>
    <w:rsid w:val="74CC6893"/>
    <w:rsid w:val="74CE5F27"/>
    <w:rsid w:val="761621DC"/>
    <w:rsid w:val="76615434"/>
    <w:rsid w:val="76A1772F"/>
    <w:rsid w:val="76C65C8F"/>
    <w:rsid w:val="771B4EE0"/>
    <w:rsid w:val="773D1DB6"/>
    <w:rsid w:val="7863563F"/>
    <w:rsid w:val="78883A5D"/>
    <w:rsid w:val="789F082B"/>
    <w:rsid w:val="79B64624"/>
    <w:rsid w:val="79F9627A"/>
    <w:rsid w:val="7A3B3554"/>
    <w:rsid w:val="7A491A8D"/>
    <w:rsid w:val="7A520473"/>
    <w:rsid w:val="7ABA2BAB"/>
    <w:rsid w:val="7AFE1AB8"/>
    <w:rsid w:val="7B4E0D71"/>
    <w:rsid w:val="7BFA1097"/>
    <w:rsid w:val="7C423191"/>
    <w:rsid w:val="7C6B4E03"/>
    <w:rsid w:val="7D217FE3"/>
    <w:rsid w:val="7D4060FE"/>
    <w:rsid w:val="7D763D3C"/>
    <w:rsid w:val="7DD1107D"/>
    <w:rsid w:val="7E634E80"/>
    <w:rsid w:val="7E9A50CB"/>
    <w:rsid w:val="7EED793A"/>
    <w:rsid w:val="7EF56F10"/>
    <w:rsid w:val="7F5B7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outlineLvl w:val="0"/>
    </w:pPr>
    <w:rPr>
      <w:rFonts w:eastAsia="黑体"/>
      <w:b/>
      <w:bCs/>
      <w:kern w:val="44"/>
      <w:sz w:val="30"/>
      <w:szCs w:val="44"/>
    </w:rPr>
  </w:style>
  <w:style w:type="paragraph" w:styleId="4">
    <w:name w:val="heading 2"/>
    <w:basedOn w:val="1"/>
    <w:next w:val="1"/>
    <w:autoRedefine/>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7"/>
    <w:next w:val="1"/>
    <w:autoRedefine/>
    <w:qFormat/>
    <w:uiPriority w:val="0"/>
    <w:pPr>
      <w:keepNext/>
      <w:keepLines/>
      <w:spacing w:before="280" w:after="290" w:line="372" w:lineRule="auto"/>
      <w:outlineLvl w:val="3"/>
    </w:pPr>
    <w:rPr>
      <w:rFonts w:ascii="Arial" w:hAnsi="Arial" w:eastAsia="黑体"/>
      <w:sz w:val="24"/>
    </w:rPr>
  </w:style>
  <w:style w:type="paragraph" w:styleId="8">
    <w:name w:val="heading 5"/>
    <w:basedOn w:val="1"/>
    <w:next w:val="1"/>
    <w:autoRedefine/>
    <w:unhideWhenUsed/>
    <w:qFormat/>
    <w:uiPriority w:val="0"/>
    <w:pPr>
      <w:keepNext/>
      <w:keepLines/>
      <w:ind w:firstLine="0" w:firstLineChars="0"/>
      <w:jc w:val="center"/>
      <w:outlineLvl w:val="4"/>
    </w:pPr>
    <w:rPr>
      <w:b/>
      <w:bCs/>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ing2"/>
    <w:basedOn w:val="1"/>
    <w:next w:val="1"/>
    <w:autoRedefine/>
    <w:qFormat/>
    <w:uiPriority w:val="0"/>
    <w:pPr>
      <w:keepNext/>
      <w:keepLines/>
      <w:jc w:val="left"/>
      <w:textAlignment w:val="baseline"/>
    </w:pPr>
    <w:rPr>
      <w:rFonts w:ascii="Arial" w:hAnsi="Arial" w:eastAsia="Times New Roman" w:cs="Times New Roman"/>
      <w:b/>
      <w:bCs/>
      <w:kern w:val="2"/>
      <w:sz w:val="24"/>
      <w:szCs w:val="32"/>
      <w:lang w:val="en-US" w:eastAsia="zh-CN" w:bidi="ar-SA"/>
    </w:rPr>
  </w:style>
  <w:style w:type="paragraph" w:styleId="7">
    <w:name w:val="Title"/>
    <w:basedOn w:val="1"/>
    <w:next w:val="1"/>
    <w:autoRedefine/>
    <w:qFormat/>
    <w:uiPriority w:val="0"/>
    <w:pPr>
      <w:spacing w:before="240" w:after="60"/>
      <w:jc w:val="center"/>
      <w:outlineLvl w:val="0"/>
    </w:pPr>
    <w:rPr>
      <w:rFonts w:ascii="Cambria" w:hAnsi="Cambria"/>
      <w:b/>
      <w:bCs/>
      <w:sz w:val="32"/>
      <w:szCs w:val="32"/>
    </w:rPr>
  </w:style>
  <w:style w:type="paragraph" w:styleId="9">
    <w:name w:val="Normal Indent"/>
    <w:basedOn w:val="1"/>
    <w:autoRedefine/>
    <w:qFormat/>
    <w:uiPriority w:val="0"/>
    <w:pPr>
      <w:ind w:firstLine="420" w:firstLineChars="200"/>
    </w:pPr>
  </w:style>
  <w:style w:type="paragraph" w:styleId="10">
    <w:name w:val="caption"/>
    <w:basedOn w:val="1"/>
    <w:next w:val="1"/>
    <w:autoRedefine/>
    <w:qFormat/>
    <w:uiPriority w:val="0"/>
    <w:pPr>
      <w:spacing w:beforeLines="50" w:line="360" w:lineRule="auto"/>
      <w:jc w:val="center"/>
    </w:pPr>
    <w:rPr>
      <w:rFonts w:cs="Arial"/>
      <w:b/>
      <w:szCs w:val="20"/>
    </w:rPr>
  </w:style>
  <w:style w:type="paragraph" w:styleId="11">
    <w:name w:val="toa heading"/>
    <w:basedOn w:val="1"/>
    <w:next w:val="1"/>
    <w:autoRedefine/>
    <w:qFormat/>
    <w:uiPriority w:val="0"/>
    <w:pPr>
      <w:spacing w:before="120" w:beforeLines="0" w:beforeAutospacing="0"/>
    </w:pPr>
    <w:rPr>
      <w:rFonts w:ascii="Arial" w:hAnsi="Arial"/>
      <w:sz w:val="24"/>
    </w:r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jc w:val="left"/>
    </w:pPr>
    <w:rPr>
      <w:sz w:val="24"/>
    </w:rPr>
  </w:style>
  <w:style w:type="paragraph" w:styleId="14">
    <w:name w:val="Body Text Indent"/>
    <w:basedOn w:val="1"/>
    <w:next w:val="1"/>
    <w:autoRedefine/>
    <w:qFormat/>
    <w:uiPriority w:val="0"/>
    <w:pPr>
      <w:widowControl/>
      <w:spacing w:after="312" w:afterLines="100"/>
      <w:ind w:left="200" w:leftChars="200"/>
      <w:jc w:val="left"/>
    </w:pPr>
    <w:rPr>
      <w:rFonts w:ascii="Calibri" w:hAnsi="Calibri"/>
      <w:kern w:val="0"/>
      <w:sz w:val="24"/>
      <w:szCs w:val="22"/>
      <w:lang w:eastAsia="en-US" w:bidi="en-US"/>
    </w:rPr>
  </w:style>
  <w:style w:type="paragraph" w:styleId="15">
    <w:name w:val="Plain Text"/>
    <w:basedOn w:val="1"/>
    <w:autoRedefine/>
    <w:qFormat/>
    <w:uiPriority w:val="0"/>
    <w:rPr>
      <w:rFonts w:ascii="宋体" w:hAnsi="Courier New"/>
    </w:rPr>
  </w:style>
  <w:style w:type="paragraph" w:styleId="16">
    <w:name w:val="List Bullet 5"/>
    <w:basedOn w:val="1"/>
    <w:next w:val="1"/>
    <w:autoRedefine/>
    <w:qFormat/>
    <w:uiPriority w:val="0"/>
    <w:pPr>
      <w:numPr>
        <w:ilvl w:val="0"/>
        <w:numId w:val="1"/>
      </w:numPr>
    </w:pPr>
  </w:style>
  <w:style w:type="paragraph" w:styleId="17">
    <w:name w:val="Body Text Indent 2"/>
    <w:basedOn w:val="1"/>
    <w:autoRedefine/>
    <w:qFormat/>
    <w:uiPriority w:val="0"/>
    <w:pPr>
      <w:spacing w:line="540" w:lineRule="exact"/>
      <w:ind w:firstLine="480" w:firstLineChars="200"/>
    </w:pPr>
    <w:rPr>
      <w:sz w:val="24"/>
    </w:rPr>
  </w:style>
  <w:style w:type="paragraph" w:styleId="18">
    <w:name w:val="endnote text"/>
    <w:basedOn w:val="1"/>
    <w:autoRedefine/>
    <w:qFormat/>
    <w:uiPriority w:val="0"/>
    <w:pPr>
      <w:snapToGrid w:val="0"/>
      <w:jc w:val="left"/>
    </w:pPr>
  </w:style>
  <w:style w:type="paragraph" w:styleId="19">
    <w:name w:val="footer"/>
    <w:basedOn w:val="1"/>
    <w:link w:val="44"/>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List"/>
    <w:basedOn w:val="1"/>
    <w:autoRedefine/>
    <w:qFormat/>
    <w:uiPriority w:val="0"/>
    <w:pPr>
      <w:jc w:val="center"/>
    </w:pPr>
    <w:rPr>
      <w:rFonts w:ascii="宋体" w:hAnsi="宋体"/>
      <w:spacing w:val="8"/>
    </w:rPr>
  </w:style>
  <w:style w:type="paragraph" w:styleId="22">
    <w:name w:val="Body Text Indent 3"/>
    <w:basedOn w:val="1"/>
    <w:autoRedefine/>
    <w:qFormat/>
    <w:uiPriority w:val="0"/>
    <w:pPr>
      <w:spacing w:line="360" w:lineRule="auto"/>
      <w:ind w:firstLine="480" w:firstLineChars="200"/>
      <w:jc w:val="left"/>
    </w:pPr>
    <w:rPr>
      <w:rFonts w:ascii="宋体"/>
      <w:sz w:val="24"/>
    </w:rPr>
  </w:style>
  <w:style w:type="paragraph" w:styleId="23">
    <w:name w:val="toc 2"/>
    <w:basedOn w:val="1"/>
    <w:next w:val="1"/>
    <w:autoRedefine/>
    <w:semiHidden/>
    <w:qFormat/>
    <w:uiPriority w:val="0"/>
    <w:pPr>
      <w:ind w:left="420" w:leftChars="200"/>
    </w:pPr>
  </w:style>
  <w:style w:type="paragraph" w:styleId="24">
    <w:name w:val="Normal (Web)"/>
    <w:basedOn w:val="1"/>
    <w:autoRedefine/>
    <w:qFormat/>
    <w:uiPriority w:val="0"/>
    <w:pPr>
      <w:spacing w:before="100" w:beforeAutospacing="1" w:after="100" w:afterAutospacing="1"/>
      <w:jc w:val="left"/>
    </w:pPr>
    <w:rPr>
      <w:rFonts w:cs="Times New Roman"/>
      <w:kern w:val="0"/>
      <w:sz w:val="24"/>
    </w:rPr>
  </w:style>
  <w:style w:type="paragraph" w:styleId="25">
    <w:name w:val="Body Text First Indent"/>
    <w:basedOn w:val="13"/>
    <w:next w:val="1"/>
    <w:autoRedefine/>
    <w:qFormat/>
    <w:uiPriority w:val="0"/>
    <w:pPr>
      <w:spacing w:after="120"/>
      <w:ind w:firstLine="420" w:firstLineChars="100"/>
      <w:jc w:val="both"/>
    </w:pPr>
    <w:rPr>
      <w:sz w:val="21"/>
    </w:rPr>
  </w:style>
  <w:style w:type="paragraph" w:styleId="26">
    <w:name w:val="Body Text First Indent 2"/>
    <w:basedOn w:val="14"/>
    <w:next w:val="1"/>
    <w:autoRedefine/>
    <w:qFormat/>
    <w:uiPriority w:val="0"/>
    <w:pPr>
      <w:widowControl w:val="0"/>
      <w:spacing w:after="120" w:afterLines="0"/>
      <w:ind w:left="420" w:firstLine="420" w:firstLineChars="200"/>
      <w:jc w:val="both"/>
    </w:pPr>
    <w:rPr>
      <w:rFonts w:ascii="Times New Roman" w:hAnsi="Times New Roman"/>
      <w:kern w:val="2"/>
      <w:sz w:val="21"/>
      <w:szCs w:val="20"/>
      <w:lang w:eastAsia="zh-CN" w:bidi="ar-SA"/>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basedOn w:val="29"/>
    <w:autoRedefine/>
    <w:qFormat/>
    <w:uiPriority w:val="0"/>
    <w:rPr>
      <w:color w:val="0000FF"/>
      <w:u w:val="single"/>
    </w:rPr>
  </w:style>
  <w:style w:type="character" w:styleId="31">
    <w:name w:val="annotation reference"/>
    <w:basedOn w:val="29"/>
    <w:autoRedefine/>
    <w:qFormat/>
    <w:uiPriority w:val="0"/>
    <w:rPr>
      <w:sz w:val="21"/>
      <w:szCs w:val="21"/>
    </w:rPr>
  </w:style>
  <w:style w:type="paragraph" w:customStyle="1" w:styleId="3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3">
    <w:name w:val="表格"/>
    <w:basedOn w:val="9"/>
    <w:next w:val="1"/>
    <w:autoRedefine/>
    <w:qFormat/>
    <w:uiPriority w:val="0"/>
    <w:pPr>
      <w:jc w:val="center"/>
    </w:pPr>
    <w:rPr>
      <w:rFonts w:ascii="Times New Roman" w:hAnsi="Times New Roman"/>
    </w:rPr>
  </w:style>
  <w:style w:type="character" w:customStyle="1" w:styleId="34">
    <w:name w:val="font11"/>
    <w:basedOn w:val="29"/>
    <w:autoRedefine/>
    <w:qFormat/>
    <w:uiPriority w:val="0"/>
    <w:rPr>
      <w:rFonts w:hint="default" w:ascii="Times New Roman" w:hAnsi="Times New Roman" w:cs="Times New Roman"/>
      <w:color w:val="000000"/>
      <w:sz w:val="20"/>
      <w:u w:val="none"/>
    </w:rPr>
  </w:style>
  <w:style w:type="paragraph" w:customStyle="1" w:styleId="35">
    <w:name w:val="正文11"/>
    <w:basedOn w:val="1"/>
    <w:autoRedefine/>
    <w:qFormat/>
    <w:uiPriority w:val="0"/>
    <w:pPr>
      <w:tabs>
        <w:tab w:val="left" w:pos="2093"/>
      </w:tabs>
      <w:adjustRightInd w:val="0"/>
      <w:spacing w:line="360" w:lineRule="auto"/>
      <w:ind w:firstLine="360" w:firstLineChars="150"/>
    </w:pPr>
    <w:rPr>
      <w:rFonts w:ascii="宋体" w:hAnsi="宋体"/>
      <w:sz w:val="24"/>
    </w:rPr>
  </w:style>
  <w:style w:type="paragraph" w:customStyle="1" w:styleId="36">
    <w:name w:val="正文1"/>
    <w:basedOn w:val="19"/>
    <w:next w:val="1"/>
    <w:autoRedefine/>
    <w:qFormat/>
    <w:uiPriority w:val="0"/>
    <w:pPr>
      <w:adjustRightInd w:val="0"/>
      <w:spacing w:line="420" w:lineRule="atLeast"/>
      <w:jc w:val="both"/>
      <w:textAlignment w:val="baseline"/>
    </w:pPr>
    <w:rPr>
      <w:rFonts w:ascii="宋体" w:hAnsi="Calibri" w:eastAsia="宋体" w:cs="Times New Roman"/>
      <w:sz w:val="28"/>
    </w:rPr>
  </w:style>
  <w:style w:type="paragraph" w:customStyle="1" w:styleId="37">
    <w:name w:val="正文—高"/>
    <w:basedOn w:val="1"/>
    <w:autoRedefine/>
    <w:qFormat/>
    <w:uiPriority w:val="0"/>
    <w:pPr>
      <w:overflowPunct w:val="0"/>
      <w:topLinePunct/>
      <w:autoSpaceDE w:val="0"/>
      <w:autoSpaceDN w:val="0"/>
      <w:spacing w:line="480" w:lineRule="exact"/>
      <w:ind w:firstLine="480" w:firstLineChars="200"/>
    </w:pPr>
    <w:rPr>
      <w:rFonts w:ascii="Calibri" w:hAnsi="Calibri"/>
      <w:color w:val="000000"/>
      <w:kern w:val="24"/>
      <w:sz w:val="24"/>
      <w:szCs w:val="22"/>
    </w:rPr>
  </w:style>
  <w:style w:type="paragraph" w:customStyle="1" w:styleId="38">
    <w:name w:val="列表(L)"/>
    <w:basedOn w:val="21"/>
    <w:autoRedefine/>
    <w:qFormat/>
    <w:uiPriority w:val="0"/>
    <w:pPr>
      <w:snapToGrid w:val="0"/>
    </w:pPr>
    <w:rPr>
      <w:rFonts w:eastAsia="仿宋_GB2312"/>
      <w:kern w:val="0"/>
      <w:sz w:val="20"/>
      <w:szCs w:val="20"/>
    </w:rPr>
  </w:style>
  <w:style w:type="paragraph" w:customStyle="1" w:styleId="39">
    <w:name w:val="表格标题w"/>
    <w:basedOn w:val="1"/>
    <w:autoRedefine/>
    <w:qFormat/>
    <w:uiPriority w:val="0"/>
    <w:pPr>
      <w:keepNext/>
      <w:adjustRightInd w:val="0"/>
      <w:spacing w:line="440" w:lineRule="exact"/>
      <w:jc w:val="center"/>
    </w:pPr>
    <w:rPr>
      <w:rFonts w:cs="Arial"/>
      <w:b/>
      <w:szCs w:val="21"/>
    </w:rPr>
  </w:style>
  <w:style w:type="paragraph" w:customStyle="1" w:styleId="40">
    <w:name w:val="报告正文"/>
    <w:basedOn w:val="1"/>
    <w:autoRedefine/>
    <w:qFormat/>
    <w:uiPriority w:val="0"/>
    <w:pPr>
      <w:spacing w:line="360" w:lineRule="auto"/>
      <w:ind w:firstLine="480" w:firstLineChars="200"/>
    </w:pPr>
    <w:rPr>
      <w:sz w:val="24"/>
    </w:rPr>
  </w:style>
  <w:style w:type="paragraph" w:customStyle="1" w:styleId="41">
    <w:name w:val="HP 正文"/>
    <w:basedOn w:val="1"/>
    <w:autoRedefine/>
    <w:qFormat/>
    <w:uiPriority w:val="0"/>
    <w:pPr>
      <w:autoSpaceDE w:val="0"/>
      <w:autoSpaceDN w:val="0"/>
      <w:adjustRightInd w:val="0"/>
      <w:ind w:firstLine="200"/>
    </w:pPr>
  </w:style>
  <w:style w:type="paragraph" w:customStyle="1" w:styleId="42">
    <w:name w:val="ENFI表体格式"/>
    <w:basedOn w:val="1"/>
    <w:autoRedefine/>
    <w:qFormat/>
    <w:uiPriority w:val="0"/>
    <w:pPr>
      <w:widowControl/>
      <w:adjustRightInd w:val="0"/>
      <w:snapToGrid w:val="0"/>
      <w:spacing w:line="240" w:lineRule="atLeast"/>
      <w:jc w:val="center"/>
    </w:pPr>
    <w:rPr>
      <w:rFonts w:eastAsia="仿宋_GB2312"/>
      <w:b/>
      <w:kern w:val="0"/>
      <w:sz w:val="24"/>
    </w:rPr>
  </w:style>
  <w:style w:type="paragraph" w:customStyle="1" w:styleId="43">
    <w:name w:val="报告表正文"/>
    <w:basedOn w:val="17"/>
    <w:next w:val="17"/>
    <w:autoRedefine/>
    <w:qFormat/>
    <w:uiPriority w:val="0"/>
    <w:pPr>
      <w:spacing w:line="360" w:lineRule="auto"/>
      <w:ind w:firstLine="200"/>
    </w:pPr>
  </w:style>
  <w:style w:type="character" w:customStyle="1" w:styleId="44">
    <w:name w:val="页脚 字符"/>
    <w:basedOn w:val="29"/>
    <w:link w:val="19"/>
    <w:autoRedefine/>
    <w:qFormat/>
    <w:uiPriority w:val="0"/>
    <w:rPr>
      <w:rFonts w:hint="default" w:ascii="Calibri" w:hAnsi="Calibri" w:eastAsia="宋体" w:cs="Times New Roman"/>
      <w:kern w:val="2"/>
      <w:sz w:val="18"/>
      <w:szCs w:val="18"/>
    </w:rPr>
  </w:style>
  <w:style w:type="paragraph" w:customStyle="1" w:styleId="45">
    <w:name w:val="TIE-表格内2级标题"/>
    <w:basedOn w:val="1"/>
    <w:autoRedefine/>
    <w:qFormat/>
    <w:uiPriority w:val="0"/>
    <w:pPr>
      <w:wordWrap w:val="0"/>
      <w:topLinePunct/>
      <w:jc w:val="left"/>
    </w:pPr>
    <w:rPr>
      <w:rFonts w:eastAsia="Times New Roman"/>
      <w:b/>
    </w:rPr>
  </w:style>
  <w:style w:type="paragraph" w:customStyle="1" w:styleId="46">
    <w:name w:val="TIE，表头，图头"/>
    <w:basedOn w:val="1"/>
    <w:autoRedefine/>
    <w:qFormat/>
    <w:uiPriority w:val="0"/>
    <w:pPr>
      <w:jc w:val="center"/>
    </w:pPr>
    <w:rPr>
      <w:rFonts w:eastAsia="Times New Roman"/>
      <w:b/>
    </w:rPr>
  </w:style>
  <w:style w:type="character" w:customStyle="1" w:styleId="47">
    <w:name w:val="文章正文 Char Char"/>
    <w:autoRedefine/>
    <w:qFormat/>
    <w:uiPriority w:val="0"/>
    <w:rPr>
      <w:kern w:val="0"/>
      <w:sz w:val="24"/>
    </w:rPr>
  </w:style>
  <w:style w:type="paragraph" w:customStyle="1" w:styleId="48">
    <w:name w:val="样式 正文缩进正文缩进2正文缩进 Char Char正文缩进 Char Char Char Char正文缩进 Char ..."/>
    <w:basedOn w:val="9"/>
    <w:autoRedefine/>
    <w:qFormat/>
    <w:uiPriority w:val="0"/>
    <w:pPr>
      <w:spacing w:line="360" w:lineRule="auto"/>
      <w:ind w:firstLine="200"/>
    </w:pPr>
    <w:rPr>
      <w:rFonts w:cs="宋体"/>
      <w:sz w:val="24"/>
    </w:rPr>
  </w:style>
  <w:style w:type="paragraph" w:customStyle="1" w:styleId="49">
    <w:name w:val="正文w"/>
    <w:basedOn w:val="1"/>
    <w:autoRedefine/>
    <w:qFormat/>
    <w:uiPriority w:val="0"/>
    <w:pPr>
      <w:spacing w:before="156" w:beforeLines="50" w:line="440" w:lineRule="exact"/>
      <w:ind w:firstLine="200" w:firstLineChars="200"/>
    </w:pPr>
    <w:rPr>
      <w:rFonts w:ascii="Arial" w:hAnsi="Arial"/>
      <w:sz w:val="24"/>
    </w:rPr>
  </w:style>
  <w:style w:type="paragraph" w:customStyle="1" w:styleId="50">
    <w:name w:val="正式表格"/>
    <w:basedOn w:val="1"/>
    <w:autoRedefine/>
    <w:qFormat/>
    <w:uiPriority w:val="0"/>
    <w:pPr>
      <w:widowControl/>
      <w:contextualSpacing/>
      <w:jc w:val="center"/>
    </w:pPr>
    <w:rPr>
      <w:bCs/>
      <w:color w:val="000000"/>
      <w:kern w:val="0"/>
      <w:sz w:val="20"/>
      <w:szCs w:val="28"/>
    </w:rPr>
  </w:style>
  <w:style w:type="paragraph" w:customStyle="1" w:styleId="51">
    <w:name w:val="ALT+C"/>
    <w:basedOn w:val="1"/>
    <w:autoRedefine/>
    <w:qFormat/>
    <w:uiPriority w:val="0"/>
    <w:pPr>
      <w:keepNext/>
      <w:spacing w:line="360" w:lineRule="auto"/>
      <w:ind w:firstLine="480" w:firstLineChars="200"/>
    </w:pPr>
    <w:rPr>
      <w:sz w:val="24"/>
    </w:rPr>
  </w:style>
  <w:style w:type="paragraph" w:customStyle="1" w:styleId="52">
    <w:name w:val="表文字xxxxxxxx"/>
    <w:basedOn w:val="1"/>
    <w:autoRedefine/>
    <w:qFormat/>
    <w:uiPriority w:val="0"/>
    <w:pPr>
      <w:topLinePunct/>
      <w:adjustRightInd w:val="0"/>
      <w:spacing w:line="360" w:lineRule="exact"/>
      <w:jc w:val="center"/>
      <w:textAlignment w:val="baseline"/>
    </w:pPr>
    <w:rPr>
      <w:rFonts w:eastAsia="宋体"/>
      <w:szCs w:val="21"/>
    </w:rPr>
  </w:style>
  <w:style w:type="paragraph" w:customStyle="1" w:styleId="53">
    <w:name w:val="Body Text First Indent1"/>
    <w:basedOn w:val="13"/>
    <w:autoRedefine/>
    <w:qFormat/>
    <w:uiPriority w:val="0"/>
    <w:pPr>
      <w:pBdr>
        <w:top w:val="none" w:color="auto" w:sz="0" w:space="1"/>
        <w:left w:val="none" w:color="auto" w:sz="0" w:space="4"/>
        <w:bottom w:val="none" w:color="auto" w:sz="0" w:space="1"/>
        <w:right w:val="none" w:color="auto" w:sz="0" w:space="4"/>
      </w:pBdr>
      <w:jc w:val="both"/>
    </w:pPr>
    <w:rPr>
      <w:rFonts w:ascii="Times New Roman" w:hAnsi="Times New Roman"/>
      <w:sz w:val="21"/>
    </w:rPr>
  </w:style>
  <w:style w:type="paragraph" w:customStyle="1" w:styleId="54">
    <w:name w:val="表格内容5号"/>
    <w:autoRedefine/>
    <w:qFormat/>
    <w:uiPriority w:val="0"/>
    <w:pPr>
      <w:widowControl w:val="0"/>
      <w:snapToGrid w:val="0"/>
      <w:spacing w:line="240" w:lineRule="atLeast"/>
      <w:jc w:val="center"/>
    </w:pPr>
    <w:rPr>
      <w:rFonts w:ascii="Times New Roman" w:hAnsi="Times New Roman" w:eastAsia="Times New Roman" w:cs="Times New Roman"/>
      <w:kern w:val="2"/>
      <w:sz w:val="21"/>
      <w:szCs w:val="24"/>
      <w:lang w:val="en-US" w:eastAsia="zh-CN" w:bidi="ar-SA"/>
    </w:rPr>
  </w:style>
  <w:style w:type="paragraph" w:customStyle="1" w:styleId="55">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56">
    <w:name w:val="【正文】"/>
    <w:basedOn w:val="1"/>
    <w:autoRedefine/>
    <w:qFormat/>
    <w:uiPriority w:val="0"/>
    <w:pPr>
      <w:spacing w:line="440" w:lineRule="exact"/>
      <w:ind w:firstLine="544" w:firstLineChars="200"/>
    </w:pPr>
    <w:rPr>
      <w:rFonts w:ascii="Times New Roman" w:hAnsi="Times New Roman"/>
      <w:spacing w:val="16"/>
      <w:sz w:val="24"/>
      <w:szCs w:val="20"/>
    </w:rPr>
  </w:style>
  <w:style w:type="character" w:customStyle="1" w:styleId="57">
    <w:name w:val="fontstyle11"/>
    <w:autoRedefine/>
    <w:qFormat/>
    <w:uiPriority w:val="0"/>
    <w:rPr>
      <w:rFonts w:hint="default" w:ascii="TimesNewRomanPSMT" w:hAnsi="TimesNewRomanPSMT"/>
      <w:color w:val="000000"/>
      <w:sz w:val="24"/>
      <w:szCs w:val="24"/>
    </w:rPr>
  </w:style>
  <w:style w:type="character" w:customStyle="1" w:styleId="58">
    <w:name w:val="font01"/>
    <w:basedOn w:val="29"/>
    <w:autoRedefine/>
    <w:qFormat/>
    <w:uiPriority w:val="0"/>
    <w:rPr>
      <w:rFonts w:hint="eastAsia" w:ascii="宋体" w:hAnsi="宋体" w:eastAsia="宋体" w:cs="宋体"/>
      <w:color w:val="000000"/>
      <w:sz w:val="22"/>
      <w:szCs w:val="22"/>
      <w:u w:val="none"/>
    </w:rPr>
  </w:style>
  <w:style w:type="paragraph" w:styleId="59">
    <w:name w:val="No Spacing"/>
    <w:basedOn w:val="1"/>
    <w:autoRedefine/>
    <w:qFormat/>
    <w:uiPriority w:val="1"/>
    <w:pPr>
      <w:spacing w:after="0" w:line="240" w:lineRule="auto"/>
    </w:pPr>
  </w:style>
  <w:style w:type="paragraph" w:customStyle="1" w:styleId="60">
    <w:name w:val="[1]正文"/>
    <w:basedOn w:val="1"/>
    <w:autoRedefine/>
    <w:qFormat/>
    <w:uiPriority w:val="0"/>
    <w:pPr>
      <w:widowControl/>
      <w:snapToGrid w:val="0"/>
      <w:spacing w:line="360" w:lineRule="auto"/>
      <w:ind w:firstLine="200" w:firstLineChars="200"/>
      <w:jc w:val="left"/>
    </w:pPr>
    <w:rPr>
      <w:rFonts w:ascii="Calibri" w:hAnsi="Calibri"/>
      <w:kern w:val="0"/>
      <w:sz w:val="24"/>
      <w:szCs w:val="2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22016</Words>
  <Characters>25519</Characters>
  <Lines>145</Lines>
  <Paragraphs>40</Paragraphs>
  <TotalTime>0</TotalTime>
  <ScaleCrop>false</ScaleCrop>
  <LinksUpToDate>false</LinksUpToDate>
  <CharactersWithSpaces>25525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2021-03-18T01:30:00Z</dcterms:created>
  <dc:creator>旭昶</dc:creator>
  <cp:lastModifiedBy>11</cp:lastModifiedBy>
  <dcterms:modified xsi:type="dcterms:W3CDTF">2024-08-27T04:44:16Z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50607D691DE044E6A9F7F2814DEF207B</vt:lpwstr>
  </property>
</Properties>
</file>