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五原县2023年第</w:t>
      </w:r>
      <w:r>
        <w:rPr>
          <w:rStyle w:val="6"/>
          <w:rFonts w:hint="eastAsia" w:ascii="宋体" w:hAnsi="宋体" w:cs="宋体"/>
          <w:sz w:val="44"/>
          <w:szCs w:val="44"/>
          <w:highlight w:val="none"/>
          <w:u w:val="none" w:color="auto"/>
          <w:lang w:val="en-US"/>
        </w:rPr>
        <w:t>三</w:t>
      </w: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季度新识别监测对象</w:t>
      </w: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公告名单</w:t>
      </w:r>
    </w:p>
    <w:p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</w:rPr>
      </w:pPr>
    </w:p>
    <w:p>
      <w:pPr>
        <w:pStyle w:val="3"/>
        <w:rPr>
          <w:rStyle w:val="6"/>
          <w:rFonts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</w:p>
    <w:tbl>
      <w:tblPr>
        <w:tblStyle w:val="4"/>
        <w:tblW w:w="86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263"/>
        <w:gridCol w:w="1365"/>
        <w:gridCol w:w="1305"/>
        <w:gridCol w:w="1095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家庭人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口数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返贫致贫风险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宏胜村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左存住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/>
              </w:rPr>
              <w:t>因残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NzZmOGUwNTk4MWZmNWYyNWRkMzc3MmZkN2E3MDEifQ=="/>
  </w:docVars>
  <w:rsids>
    <w:rsidRoot w:val="36AD12DC"/>
    <w:rsid w:val="36AD12DC"/>
    <w:rsid w:val="6B91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2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2023-09-05T02:59:00Z</dcterms:created>
  <dc:creator>扶贫办2</dc:creator>
  <cp:lastModifiedBy>安于喜欢</cp:lastModifiedBy>
  <dcterms:modified xsi:type="dcterms:W3CDTF">2023-09-05T07:25:13Z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5A625486344F4501A5DD8C7048AADC85_11</vt:lpwstr>
  </property>
</Properties>
</file>