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9"/>
          <w:sz w:val="44"/>
          <w:szCs w:val="44"/>
        </w:rPr>
        <w:t>关于《五原县生态环境保护十三五规划》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的批复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县环境保护局：</w:t>
      </w:r>
    </w:p>
    <w:p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你局《关于批复实施五原县生态环境保护十三五规划的报告》(五环发〔2017〕186号)收悉。经研究，现批复如下：</w:t>
      </w:r>
    </w:p>
    <w:p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一、原则同意《五原县生态环境保护十三五规划》，请认真组织实施。</w:t>
      </w:r>
    </w:p>
    <w:p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二、在实施规划中，要认真贯彻党的十九大和十八届历次全会精神，按照“五位一体”总体布局和“四个全面”战略布局，落实“创新、协调、绿色、开放、共享”发展理念，认真贯彻市委“塞上江南、绿色崛起”的发展定位，全面开展“山水林田湖草沙”综合治理，建设绿色、美丽五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三、请你局会同有关部门加强对规划实施的指导和监督，确保规划各项目标顺利实现。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112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五原县人民政府   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一八年一月 二十三 日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07911CCE"/>
    <w:rsid w:val="179E3CFA"/>
    <w:rsid w:val="1AE165A3"/>
    <w:rsid w:val="2C501F22"/>
    <w:rsid w:val="2D3304D5"/>
    <w:rsid w:val="2E9B0C29"/>
    <w:rsid w:val="4DA042BC"/>
    <w:rsid w:val="4EAD7F8B"/>
    <w:rsid w:val="4ED772BA"/>
    <w:rsid w:val="52F1369E"/>
    <w:rsid w:val="54346864"/>
    <w:rsid w:val="5CD31339"/>
    <w:rsid w:val="667063E5"/>
    <w:rsid w:val="68A206AA"/>
    <w:rsid w:val="69BA3B66"/>
    <w:rsid w:val="6C263EC5"/>
    <w:rsid w:val="6E7B776B"/>
    <w:rsid w:val="75C32A0C"/>
    <w:rsid w:val="7EE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2023-01-30T01:51:33Z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