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sz w:val="24"/>
          <w:szCs w:val="24"/>
        </w:rPr>
      </w:pPr>
      <w:bookmarkStart w:id="0" w:name="_GoBack"/>
      <w:r>
        <w:rPr>
          <w:rFonts w:hint="eastAsia" w:ascii="宋体" w:hAnsi="宋体" w:eastAsia="宋体" w:cs="宋体"/>
          <w:sz w:val="24"/>
          <w:szCs w:val="24"/>
        </w:rPr>
        <w:t>五原县乡村振兴局政府信息公开指南</w:t>
      </w:r>
      <w:bookmarkEnd w:id="0"/>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为更好地提供政府信息公开服务，便于公民、法人或者其他组织依法获取五原县政务服务局的政府信息，根据《中华人民共和国政府信息公开条例》（以下简称《条例》）编制本指南并实时更新。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1、五原县人民政府门户网站  （网址:www.wuyuan.gov.cn）</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2、微信公众号：五原扶贫）（wyfp5212159）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3、政府信息公开查阅点：五原县乡村振兴局（地址：五原县隆兴昌镇政府大楼五楼）联系方式：0478-5212159；查阅服务时间：周一至周五9:00-12:00，15:00-18:00）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1、当面申请。申请人可以到受理机构当面提出申请。地址：五原县隆兴昌镇政府大楼五楼520办公室；电话0478-5212159；工作时间：周一至周五（9:00-12:00，15:00-18:00）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2、信函申请。申请人通过信函方式提出申请的，请在信封左下角注明“政府信息公开申请”的字样。通讯地址:五原县隆兴昌镇政府大楼五楼520办公室，邮政编码:015100。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3、传真提交。申请人通过传真方式提出申请的，请在左下角注明“政府信息公开申请”的字样。传真号码：0478-5212159。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机构名称：五原县乡村振兴局。</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办公地址:五原县隆兴昌镇政府大楼五楼520办公室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联系电话:0478--5212159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传真号码:0478--5212159</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通讯地址:五原县隆兴昌镇政府大楼五楼520办公室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电子邮箱：wyxfpb@126.com(仅用于接收信息公开工作咨询及有关意见建议，如需提交政府信息公开申请，请参阅并按照本指南“二、依申请公开政府信息”提示提出申请。)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sz w:val="24"/>
          <w:szCs w:val="24"/>
        </w:rPr>
      </w:pPr>
      <w:r>
        <w:rPr>
          <w:rFonts w:hint="eastAsia" w:ascii="宋体" w:hAnsi="宋体" w:eastAsia="宋体" w:cs="宋体"/>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2022年3月7日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sz w:val="24"/>
          <w:szCs w:val="24"/>
        </w:rPr>
      </w:pPr>
      <w:r>
        <w:rPr>
          <w:rFonts w:hint="eastAsia" w:ascii="宋体" w:hAnsi="宋体" w:eastAsia="宋体" w:cs="宋体"/>
          <w:sz w:val="24"/>
          <w:szCs w:val="24"/>
        </w:rPr>
        <w:t>（此件公开发布）</w:t>
      </w:r>
    </w:p>
    <w:p>
      <w:pPr>
        <w:pStyle w:val="2"/>
        <w:keepNext w:val="0"/>
        <w:keepLines w:val="0"/>
        <w:widowControl/>
        <w:suppressLineNumbers w:val="0"/>
        <w:spacing w:before="0" w:beforeAutospacing="0" w:after="0" w:afterAutospacing="0" w:line="30" w:lineRule="atLeast"/>
        <w:ind w:left="0" w:right="0" w:firstLine="420"/>
        <w:jc w:val="center"/>
        <w:rPr>
          <w:rFonts w:hint="eastAsia" w:ascii="宋体" w:hAnsi="宋体" w:eastAsia="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C3DAE"/>
    <w:rsid w:val="031E3842"/>
    <w:rsid w:val="09CB244A"/>
    <w:rsid w:val="0EEA2B23"/>
    <w:rsid w:val="148802C1"/>
    <w:rsid w:val="159D1D6C"/>
    <w:rsid w:val="165C6ADD"/>
    <w:rsid w:val="1ADD5A89"/>
    <w:rsid w:val="2D907017"/>
    <w:rsid w:val="308D3A68"/>
    <w:rsid w:val="34A96815"/>
    <w:rsid w:val="41701FC9"/>
    <w:rsid w:val="4204194E"/>
    <w:rsid w:val="426162C8"/>
    <w:rsid w:val="426B3156"/>
    <w:rsid w:val="4B0F362B"/>
    <w:rsid w:val="4E557FBB"/>
    <w:rsid w:val="4E576B39"/>
    <w:rsid w:val="557E60C9"/>
    <w:rsid w:val="58532AF9"/>
    <w:rsid w:val="5B774686"/>
    <w:rsid w:val="5D902E90"/>
    <w:rsid w:val="613A57B1"/>
    <w:rsid w:val="61B921F6"/>
    <w:rsid w:val="6B7258CA"/>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2022-12-14T05:49:32Z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