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40" w:lineRule="auto"/>
        <w:ind w:right="111"/>
        <w:jc w:val="center"/>
        <w:rPr>
          <w:rFonts w:hint="eastAsia" w:asciiTheme="majorEastAsia" w:hAnsiTheme="majorEastAsia" w:eastAsiaTheme="majorEastAsia" w:cstheme="majorEastAsia"/>
          <w:b/>
          <w:bCs/>
          <w:spacing w:val="7"/>
          <w:sz w:val="52"/>
          <w:szCs w:val="52"/>
        </w:rPr>
      </w:pPr>
      <w:r>
        <w:rPr>
          <w:rFonts w:hint="eastAsia" w:asciiTheme="majorEastAsia" w:hAnsiTheme="majorEastAsia" w:eastAsiaTheme="majorEastAsia" w:cstheme="majorEastAsia"/>
          <w:b/>
          <w:bCs/>
          <w:spacing w:val="7"/>
          <w:sz w:val="52"/>
          <w:szCs w:val="52"/>
          <w:lang w:eastAsia="zh-CN"/>
        </w:rPr>
        <w:t>五原县</w:t>
      </w:r>
      <w:r>
        <w:rPr>
          <w:rFonts w:hint="eastAsia" w:asciiTheme="majorEastAsia" w:hAnsiTheme="majorEastAsia" w:eastAsiaTheme="majorEastAsia" w:cstheme="majorEastAsia"/>
          <w:b/>
          <w:bCs/>
          <w:spacing w:val="7"/>
          <w:sz w:val="52"/>
          <w:szCs w:val="52"/>
        </w:rPr>
        <w:t>房屋建筑和市政基础设施工</w:t>
      </w:r>
      <w:r>
        <w:rPr>
          <w:rFonts w:hint="eastAsia" w:asciiTheme="majorEastAsia" w:hAnsiTheme="majorEastAsia" w:eastAsiaTheme="majorEastAsia" w:cstheme="majorEastAsia"/>
          <w:b/>
          <w:bCs/>
          <w:spacing w:val="7"/>
          <w:sz w:val="52"/>
          <w:szCs w:val="52"/>
        </w:rPr>
        <w:t>程</w:t>
      </w:r>
      <w:r>
        <w:rPr>
          <w:rFonts w:hint="eastAsia" w:asciiTheme="majorEastAsia" w:hAnsiTheme="majorEastAsia" w:eastAsiaTheme="majorEastAsia" w:cstheme="majorEastAsia"/>
          <w:b/>
          <w:bCs/>
          <w:spacing w:val="7"/>
          <w:sz w:val="52"/>
          <w:szCs w:val="52"/>
        </w:rPr>
        <w:t>建</w:t>
      </w:r>
      <w:r>
        <w:rPr>
          <w:rFonts w:hint="eastAsia" w:asciiTheme="majorEastAsia" w:hAnsiTheme="majorEastAsia" w:eastAsiaTheme="majorEastAsia" w:cstheme="majorEastAsia"/>
          <w:b/>
          <w:bCs/>
          <w:spacing w:val="7"/>
          <w:sz w:val="52"/>
          <w:szCs w:val="52"/>
        </w:rPr>
        <w:t>设项目竣工联合</w:t>
      </w:r>
    </w:p>
    <w:p>
      <w:pPr>
        <w:spacing w:before="101" w:line="240" w:lineRule="auto"/>
        <w:ind w:right="111"/>
        <w:jc w:val="center"/>
        <w:rPr>
          <w:rFonts w:hint="eastAsia" w:asciiTheme="majorEastAsia" w:hAnsiTheme="majorEastAsia" w:eastAsiaTheme="majorEastAsia" w:cstheme="majorEastAsia"/>
          <w:b/>
          <w:bCs/>
          <w:spacing w:val="7"/>
          <w:sz w:val="52"/>
          <w:szCs w:val="52"/>
        </w:rPr>
      </w:pPr>
      <w:r>
        <w:rPr>
          <w:rFonts w:hint="eastAsia" w:asciiTheme="majorEastAsia" w:hAnsiTheme="majorEastAsia" w:eastAsiaTheme="majorEastAsia" w:cstheme="majorEastAsia"/>
          <w:b/>
          <w:bCs/>
          <w:spacing w:val="7"/>
          <w:sz w:val="52"/>
          <w:szCs w:val="52"/>
        </w:rPr>
        <w:t>验收指导意见</w:t>
      </w:r>
    </w:p>
    <w:p>
      <w:pPr>
        <w:spacing w:line="259" w:lineRule="auto"/>
        <w:rPr>
          <w:rFonts w:ascii="Arial"/>
          <w:sz w:val="21"/>
        </w:rPr>
      </w:pPr>
      <w:bookmarkStart w:id="0" w:name="_GoBack"/>
      <w:bookmarkEnd w:id="0"/>
    </w:p>
    <w:p>
      <w:pPr>
        <w:spacing w:line="259" w:lineRule="auto"/>
        <w:rPr>
          <w:rFonts w:ascii="Arial"/>
          <w:sz w:val="21"/>
        </w:rPr>
      </w:pPr>
    </w:p>
    <w:p>
      <w:pPr>
        <w:spacing w:before="101" w:line="372" w:lineRule="auto"/>
        <w:ind w:left="35" w:right="111" w:firstLine="642"/>
        <w:rPr>
          <w:rFonts w:ascii="仿宋" w:hAnsi="仿宋" w:eastAsia="仿宋" w:cs="仿宋"/>
          <w:sz w:val="31"/>
          <w:szCs w:val="31"/>
        </w:rPr>
      </w:pPr>
      <w:r>
        <w:rPr>
          <w:rFonts w:ascii="仿宋" w:hAnsi="仿宋" w:eastAsia="仿宋" w:cs="仿宋"/>
          <w:spacing w:val="16"/>
          <w:sz w:val="31"/>
          <w:szCs w:val="31"/>
        </w:rPr>
        <w:t>根</w:t>
      </w:r>
      <w:r>
        <w:rPr>
          <w:rFonts w:ascii="仿宋" w:hAnsi="仿宋" w:eastAsia="仿宋" w:cs="仿宋"/>
          <w:spacing w:val="8"/>
          <w:sz w:val="31"/>
          <w:szCs w:val="31"/>
        </w:rPr>
        <w:t>据《巴彦淖尔市人民政府关于印发〈巴彦淖尔市工程</w:t>
      </w:r>
      <w:r>
        <w:rPr>
          <w:rFonts w:ascii="仿宋" w:hAnsi="仿宋" w:eastAsia="仿宋" w:cs="仿宋"/>
          <w:sz w:val="31"/>
          <w:szCs w:val="31"/>
        </w:rPr>
        <w:t xml:space="preserve"> </w:t>
      </w:r>
      <w:r>
        <w:rPr>
          <w:rFonts w:ascii="仿宋" w:hAnsi="仿宋" w:eastAsia="仿宋" w:cs="仿宋"/>
          <w:spacing w:val="14"/>
          <w:sz w:val="31"/>
          <w:szCs w:val="31"/>
        </w:rPr>
        <w:t>建设项</w:t>
      </w:r>
      <w:r>
        <w:rPr>
          <w:rFonts w:ascii="仿宋" w:hAnsi="仿宋" w:eastAsia="仿宋" w:cs="仿宋"/>
          <w:spacing w:val="8"/>
          <w:sz w:val="31"/>
          <w:szCs w:val="31"/>
        </w:rPr>
        <w:t xml:space="preserve"> </w:t>
      </w:r>
      <w:r>
        <w:rPr>
          <w:rFonts w:ascii="仿宋" w:hAnsi="仿宋" w:eastAsia="仿宋" w:cs="仿宋"/>
          <w:spacing w:val="7"/>
          <w:sz w:val="31"/>
          <w:szCs w:val="31"/>
        </w:rPr>
        <w:t>目 审批制度改革工作实施方案&gt;的通知》 ( 巴政字</w:t>
      </w:r>
    </w:p>
    <w:p>
      <w:pPr>
        <w:spacing w:before="2" w:line="371" w:lineRule="auto"/>
        <w:ind w:left="42" w:right="111" w:firstLine="24"/>
        <w:rPr>
          <w:rFonts w:ascii="仿宋" w:hAnsi="仿宋" w:eastAsia="仿宋" w:cs="仿宋"/>
          <w:sz w:val="31"/>
          <w:szCs w:val="31"/>
        </w:rPr>
      </w:pPr>
      <w:r>
        <w:rPr>
          <w:rFonts w:ascii="仿宋" w:hAnsi="仿宋" w:eastAsia="仿宋" w:cs="仿宋"/>
          <w:spacing w:val="2"/>
          <w:sz w:val="31"/>
          <w:szCs w:val="31"/>
        </w:rPr>
        <w:t>〔2019〕4</w:t>
      </w:r>
      <w:r>
        <w:rPr>
          <w:rFonts w:ascii="仿宋" w:hAnsi="仿宋" w:eastAsia="仿宋" w:cs="仿宋"/>
          <w:spacing w:val="1"/>
          <w:sz w:val="31"/>
          <w:szCs w:val="31"/>
        </w:rPr>
        <w:t>7 号) 的要求，结合我市房屋建筑和市政基础设施</w:t>
      </w:r>
      <w:r>
        <w:rPr>
          <w:rFonts w:ascii="仿宋" w:hAnsi="仿宋" w:eastAsia="仿宋" w:cs="仿宋"/>
          <w:sz w:val="31"/>
          <w:szCs w:val="31"/>
        </w:rPr>
        <w:t xml:space="preserve"> </w:t>
      </w:r>
      <w:r>
        <w:rPr>
          <w:rFonts w:ascii="仿宋" w:hAnsi="仿宋" w:eastAsia="仿宋" w:cs="仿宋"/>
          <w:spacing w:val="8"/>
          <w:sz w:val="31"/>
          <w:szCs w:val="31"/>
        </w:rPr>
        <w:t>工程竣工验收工作实际，制定如下指导意见：</w:t>
      </w:r>
    </w:p>
    <w:p>
      <w:pPr>
        <w:spacing w:line="513" w:lineRule="exact"/>
        <w:ind w:left="672"/>
        <w:rPr>
          <w:rFonts w:ascii="黑体" w:hAnsi="黑体" w:eastAsia="黑体" w:cs="黑体"/>
          <w:sz w:val="31"/>
          <w:szCs w:val="31"/>
        </w:rPr>
      </w:pPr>
      <w:r>
        <w:rPr>
          <w:rFonts w:ascii="黑体" w:hAnsi="黑体" w:eastAsia="黑体" w:cs="黑体"/>
          <w:spacing w:val="7"/>
          <w:position w:val="4"/>
          <w:sz w:val="31"/>
          <w:szCs w:val="31"/>
        </w:rPr>
        <w:t>一、适用范围</w:t>
      </w:r>
    </w:p>
    <w:p>
      <w:pPr>
        <w:spacing w:before="108" w:line="372" w:lineRule="auto"/>
        <w:ind w:left="35" w:firstLine="642"/>
        <w:rPr>
          <w:rFonts w:ascii="仿宋" w:hAnsi="仿宋" w:eastAsia="仿宋" w:cs="仿宋"/>
          <w:sz w:val="31"/>
          <w:szCs w:val="31"/>
        </w:rPr>
      </w:pPr>
      <w:r>
        <w:rPr>
          <w:rFonts w:ascii="仿宋" w:hAnsi="仿宋" w:eastAsia="仿宋" w:cs="仿宋"/>
          <w:spacing w:val="28"/>
          <w:sz w:val="31"/>
          <w:szCs w:val="31"/>
        </w:rPr>
        <w:t>本</w:t>
      </w:r>
      <w:r>
        <w:rPr>
          <w:rFonts w:ascii="仿宋" w:hAnsi="仿宋" w:eastAsia="仿宋" w:cs="仿宋"/>
          <w:spacing w:val="22"/>
          <w:sz w:val="31"/>
          <w:szCs w:val="31"/>
        </w:rPr>
        <w:t>方案适用于我</w:t>
      </w:r>
      <w:r>
        <w:rPr>
          <w:rFonts w:hint="eastAsia" w:ascii="仿宋" w:hAnsi="仿宋" w:eastAsia="仿宋" w:cs="仿宋"/>
          <w:spacing w:val="22"/>
          <w:sz w:val="31"/>
          <w:szCs w:val="31"/>
          <w:lang w:eastAsia="zh-CN"/>
        </w:rPr>
        <w:t>县</w:t>
      </w:r>
      <w:r>
        <w:rPr>
          <w:rFonts w:ascii="仿宋" w:hAnsi="仿宋" w:eastAsia="仿宋" w:cs="仿宋"/>
          <w:spacing w:val="22"/>
          <w:sz w:val="31"/>
          <w:szCs w:val="31"/>
        </w:rPr>
        <w:t>行政区域内凡自立项阶段进入工程</w:t>
      </w:r>
      <w:r>
        <w:rPr>
          <w:rFonts w:ascii="仿宋" w:hAnsi="仿宋" w:eastAsia="仿宋" w:cs="仿宋"/>
          <w:sz w:val="31"/>
          <w:szCs w:val="31"/>
        </w:rPr>
        <w:t xml:space="preserve"> </w:t>
      </w:r>
      <w:r>
        <w:rPr>
          <w:rFonts w:ascii="仿宋" w:hAnsi="仿宋" w:eastAsia="仿宋" w:cs="仿宋"/>
          <w:spacing w:val="16"/>
          <w:sz w:val="31"/>
          <w:szCs w:val="31"/>
        </w:rPr>
        <w:t>建设</w:t>
      </w:r>
      <w:r>
        <w:rPr>
          <w:rFonts w:ascii="仿宋" w:hAnsi="仿宋" w:eastAsia="仿宋" w:cs="仿宋"/>
          <w:spacing w:val="9"/>
          <w:sz w:val="31"/>
          <w:szCs w:val="31"/>
        </w:rPr>
        <w:t>项</w:t>
      </w:r>
      <w:r>
        <w:rPr>
          <w:rFonts w:ascii="仿宋" w:hAnsi="仿宋" w:eastAsia="仿宋" w:cs="仿宋"/>
          <w:spacing w:val="8"/>
          <w:sz w:val="31"/>
          <w:szCs w:val="31"/>
        </w:rPr>
        <w:t>目审批管理系统的新建、改建、扩建的房屋建筑和市</w:t>
      </w:r>
      <w:r>
        <w:rPr>
          <w:rFonts w:ascii="仿宋" w:hAnsi="仿宋" w:eastAsia="仿宋" w:cs="仿宋"/>
          <w:sz w:val="31"/>
          <w:szCs w:val="31"/>
        </w:rPr>
        <w:t xml:space="preserve"> </w:t>
      </w:r>
      <w:r>
        <w:rPr>
          <w:rFonts w:ascii="仿宋" w:hAnsi="仿宋" w:eastAsia="仿宋" w:cs="仿宋"/>
          <w:spacing w:val="14"/>
          <w:sz w:val="31"/>
          <w:szCs w:val="31"/>
        </w:rPr>
        <w:t>政基础</w:t>
      </w:r>
      <w:r>
        <w:rPr>
          <w:rFonts w:ascii="仿宋" w:hAnsi="仿宋" w:eastAsia="仿宋" w:cs="仿宋"/>
          <w:spacing w:val="8"/>
          <w:sz w:val="31"/>
          <w:szCs w:val="31"/>
        </w:rPr>
        <w:t>设</w:t>
      </w:r>
      <w:r>
        <w:rPr>
          <w:rFonts w:ascii="仿宋" w:hAnsi="仿宋" w:eastAsia="仿宋" w:cs="仿宋"/>
          <w:spacing w:val="7"/>
          <w:sz w:val="31"/>
          <w:szCs w:val="31"/>
        </w:rPr>
        <w:t>施工程 (以下简称工程) 的竣工联合验收 (以下简</w:t>
      </w:r>
      <w:r>
        <w:rPr>
          <w:rFonts w:ascii="仿宋" w:hAnsi="仿宋" w:eastAsia="仿宋" w:cs="仿宋"/>
          <w:sz w:val="31"/>
          <w:szCs w:val="31"/>
        </w:rPr>
        <w:t xml:space="preserve"> </w:t>
      </w:r>
      <w:r>
        <w:rPr>
          <w:rFonts w:ascii="仿宋" w:hAnsi="仿宋" w:eastAsia="仿宋" w:cs="仿宋"/>
          <w:spacing w:val="1"/>
          <w:sz w:val="31"/>
          <w:szCs w:val="31"/>
        </w:rPr>
        <w:t>称联合验收) 。其余工程可依据自身情况提请进行联合验</w:t>
      </w:r>
      <w:r>
        <w:rPr>
          <w:rFonts w:ascii="仿宋" w:hAnsi="仿宋" w:eastAsia="仿宋" w:cs="仿宋"/>
          <w:sz w:val="31"/>
          <w:szCs w:val="31"/>
        </w:rPr>
        <w:t>收。</w:t>
      </w:r>
    </w:p>
    <w:p>
      <w:pPr>
        <w:spacing w:before="3" w:line="371" w:lineRule="auto"/>
        <w:ind w:left="37" w:right="111" w:firstLine="642"/>
        <w:rPr>
          <w:rFonts w:ascii="仿宋" w:hAnsi="仿宋" w:eastAsia="仿宋" w:cs="仿宋"/>
          <w:sz w:val="31"/>
          <w:szCs w:val="31"/>
        </w:rPr>
      </w:pPr>
      <w:r>
        <w:rPr>
          <w:rFonts w:ascii="仿宋" w:hAnsi="仿宋" w:eastAsia="仿宋" w:cs="仿宋"/>
          <w:spacing w:val="14"/>
          <w:sz w:val="31"/>
          <w:szCs w:val="31"/>
        </w:rPr>
        <w:t>涉</w:t>
      </w:r>
      <w:r>
        <w:rPr>
          <w:rFonts w:ascii="仿宋" w:hAnsi="仿宋" w:eastAsia="仿宋" w:cs="仿宋"/>
          <w:spacing w:val="8"/>
          <w:sz w:val="31"/>
          <w:szCs w:val="31"/>
        </w:rPr>
        <w:t>密、特殊工程和交通、水利、能源等领城的重大工程</w:t>
      </w:r>
      <w:r>
        <w:rPr>
          <w:rFonts w:ascii="仿宋" w:hAnsi="仿宋" w:eastAsia="仿宋" w:cs="仿宋"/>
          <w:sz w:val="31"/>
          <w:szCs w:val="31"/>
        </w:rPr>
        <w:t xml:space="preserve"> </w:t>
      </w:r>
      <w:r>
        <w:rPr>
          <w:rFonts w:ascii="仿宋" w:hAnsi="仿宋" w:eastAsia="仿宋" w:cs="仿宋"/>
          <w:spacing w:val="16"/>
          <w:sz w:val="31"/>
          <w:szCs w:val="31"/>
        </w:rPr>
        <w:t>不</w:t>
      </w:r>
      <w:r>
        <w:rPr>
          <w:rFonts w:ascii="仿宋" w:hAnsi="仿宋" w:eastAsia="仿宋" w:cs="仿宋"/>
          <w:spacing w:val="14"/>
          <w:sz w:val="31"/>
          <w:szCs w:val="31"/>
        </w:rPr>
        <w:t>适</w:t>
      </w:r>
      <w:r>
        <w:rPr>
          <w:rFonts w:ascii="仿宋" w:hAnsi="仿宋" w:eastAsia="仿宋" w:cs="仿宋"/>
          <w:spacing w:val="8"/>
          <w:sz w:val="31"/>
          <w:szCs w:val="31"/>
        </w:rPr>
        <w:t>用本方案。其他建设工程，可以参照本方案相关规定执</w:t>
      </w:r>
      <w:r>
        <w:rPr>
          <w:rFonts w:ascii="仿宋" w:hAnsi="仿宋" w:eastAsia="仿宋" w:cs="仿宋"/>
          <w:sz w:val="31"/>
          <w:szCs w:val="31"/>
        </w:rPr>
        <w:t xml:space="preserve"> </w:t>
      </w:r>
      <w:r>
        <w:rPr>
          <w:rFonts w:ascii="仿宋" w:hAnsi="仿宋" w:eastAsia="仿宋" w:cs="仿宋"/>
          <w:spacing w:val="-8"/>
          <w:sz w:val="31"/>
          <w:szCs w:val="31"/>
        </w:rPr>
        <w:t>行</w:t>
      </w:r>
      <w:r>
        <w:rPr>
          <w:rFonts w:ascii="仿宋" w:hAnsi="仿宋" w:eastAsia="仿宋" w:cs="仿宋"/>
          <w:spacing w:val="-7"/>
          <w:sz w:val="31"/>
          <w:szCs w:val="31"/>
        </w:rPr>
        <w:t>。</w:t>
      </w:r>
    </w:p>
    <w:p>
      <w:pPr>
        <w:spacing w:line="416" w:lineRule="exact"/>
        <w:ind w:left="672"/>
        <w:rPr>
          <w:rFonts w:ascii="黑体" w:hAnsi="黑体" w:eastAsia="黑体" w:cs="黑体"/>
          <w:sz w:val="31"/>
          <w:szCs w:val="31"/>
        </w:rPr>
      </w:pPr>
      <w:r>
        <w:rPr>
          <w:rFonts w:ascii="黑体" w:hAnsi="黑体" w:eastAsia="黑体" w:cs="黑体"/>
          <w:spacing w:val="11"/>
          <w:position w:val="2"/>
          <w:sz w:val="31"/>
          <w:szCs w:val="31"/>
        </w:rPr>
        <w:t>二</w:t>
      </w:r>
      <w:r>
        <w:rPr>
          <w:rFonts w:ascii="黑体" w:hAnsi="黑体" w:eastAsia="黑体" w:cs="黑体"/>
          <w:spacing w:val="7"/>
          <w:position w:val="2"/>
          <w:sz w:val="31"/>
          <w:szCs w:val="31"/>
        </w:rPr>
        <w:t>、联合验收事项</w:t>
      </w:r>
    </w:p>
    <w:p>
      <w:pPr>
        <w:spacing w:before="206" w:line="372" w:lineRule="auto"/>
        <w:ind w:left="40" w:right="111" w:firstLine="640"/>
        <w:rPr>
          <w:rFonts w:ascii="仿宋" w:hAnsi="仿宋" w:eastAsia="仿宋" w:cs="仿宋"/>
          <w:sz w:val="31"/>
          <w:szCs w:val="31"/>
        </w:rPr>
      </w:pPr>
      <w:r>
        <w:rPr>
          <w:rFonts w:ascii="仿宋" w:hAnsi="仿宋" w:eastAsia="仿宋" w:cs="仿宋"/>
          <w:spacing w:val="14"/>
          <w:sz w:val="31"/>
          <w:szCs w:val="31"/>
        </w:rPr>
        <w:t xml:space="preserve">( </w:t>
      </w:r>
      <w:r>
        <w:rPr>
          <w:rFonts w:ascii="仿宋" w:hAnsi="仿宋" w:eastAsia="仿宋" w:cs="仿宋"/>
          <w:spacing w:val="10"/>
          <w:sz w:val="31"/>
          <w:szCs w:val="31"/>
        </w:rPr>
        <w:t>一</w:t>
      </w:r>
      <w:r>
        <w:rPr>
          <w:rFonts w:ascii="仿宋" w:hAnsi="仿宋" w:eastAsia="仿宋" w:cs="仿宋"/>
          <w:spacing w:val="7"/>
          <w:sz w:val="31"/>
          <w:szCs w:val="31"/>
        </w:rPr>
        <w:t>) 住建部门负责工程质量、消防、人防工程、防雷</w:t>
      </w:r>
      <w:r>
        <w:rPr>
          <w:rFonts w:ascii="仿宋" w:hAnsi="仿宋" w:eastAsia="仿宋" w:cs="仿宋"/>
          <w:sz w:val="31"/>
          <w:szCs w:val="31"/>
        </w:rPr>
        <w:t xml:space="preserve"> </w:t>
      </w:r>
      <w:r>
        <w:rPr>
          <w:rFonts w:ascii="仿宋" w:hAnsi="仿宋" w:eastAsia="仿宋" w:cs="仿宋"/>
          <w:spacing w:val="9"/>
          <w:sz w:val="31"/>
          <w:szCs w:val="31"/>
        </w:rPr>
        <w:t>装</w:t>
      </w:r>
      <w:r>
        <w:rPr>
          <w:rFonts w:ascii="仿宋" w:hAnsi="仿宋" w:eastAsia="仿宋" w:cs="仿宋"/>
          <w:spacing w:val="8"/>
          <w:sz w:val="31"/>
          <w:szCs w:val="31"/>
        </w:rPr>
        <w:t>置和房屋建筑和市政工程竣工验收备案。</w:t>
      </w:r>
    </w:p>
    <w:p>
      <w:pPr>
        <w:spacing w:line="227" w:lineRule="auto"/>
        <w:ind w:left="680"/>
        <w:rPr>
          <w:rFonts w:ascii="仿宋" w:hAnsi="仿宋" w:eastAsia="仿宋" w:cs="仿宋"/>
          <w:sz w:val="31"/>
          <w:szCs w:val="31"/>
        </w:rPr>
      </w:pPr>
      <w:r>
        <w:rPr>
          <w:rFonts w:ascii="仿宋" w:hAnsi="仿宋" w:eastAsia="仿宋" w:cs="仿宋"/>
          <w:spacing w:val="21"/>
          <w:sz w:val="31"/>
          <w:szCs w:val="31"/>
        </w:rPr>
        <w:t>(</w:t>
      </w:r>
      <w:r>
        <w:rPr>
          <w:rFonts w:ascii="仿宋" w:hAnsi="仿宋" w:eastAsia="仿宋" w:cs="仿宋"/>
          <w:spacing w:val="14"/>
          <w:sz w:val="31"/>
          <w:szCs w:val="31"/>
        </w:rPr>
        <w:t>二) 自然资源部门负责建设工程竣工规划条件核实。</w:t>
      </w:r>
    </w:p>
    <w:p>
      <w:pPr>
        <w:spacing w:before="243" w:line="228" w:lineRule="auto"/>
        <w:ind w:left="680"/>
        <w:rPr>
          <w:rFonts w:ascii="仿宋" w:hAnsi="仿宋" w:eastAsia="仿宋" w:cs="仿宋"/>
          <w:sz w:val="31"/>
          <w:szCs w:val="31"/>
        </w:rPr>
      </w:pPr>
      <w:r>
        <w:rPr>
          <w:rFonts w:ascii="仿宋" w:hAnsi="仿宋" w:eastAsia="仿宋" w:cs="仿宋"/>
          <w:spacing w:val="22"/>
          <w:sz w:val="31"/>
          <w:szCs w:val="31"/>
        </w:rPr>
        <w:t>(三) 城建档案。</w:t>
      </w:r>
    </w:p>
    <w:p>
      <w:pPr>
        <w:spacing w:before="241" w:line="228" w:lineRule="auto"/>
        <w:ind w:left="680"/>
        <w:rPr>
          <w:rFonts w:ascii="仿宋" w:hAnsi="仿宋" w:eastAsia="仿宋" w:cs="仿宋"/>
          <w:spacing w:val="8"/>
          <w:sz w:val="31"/>
          <w:szCs w:val="31"/>
        </w:rPr>
      </w:pPr>
      <w:r>
        <w:rPr>
          <w:rFonts w:ascii="仿宋" w:hAnsi="仿宋" w:eastAsia="仿宋" w:cs="仿宋"/>
          <w:spacing w:val="9"/>
          <w:sz w:val="31"/>
          <w:szCs w:val="31"/>
        </w:rPr>
        <w:t>(</w:t>
      </w:r>
      <w:r>
        <w:rPr>
          <w:rFonts w:ascii="仿宋" w:hAnsi="仿宋" w:eastAsia="仿宋" w:cs="仿宋"/>
          <w:spacing w:val="8"/>
          <w:sz w:val="31"/>
          <w:szCs w:val="31"/>
        </w:rPr>
        <w:t xml:space="preserve"> 四) 涉及国家安全事项的建设项目竣工验收审查</w:t>
      </w:r>
    </w:p>
    <w:p>
      <w:pPr>
        <w:numPr>
          <w:numId w:val="0"/>
        </w:numPr>
        <w:spacing w:before="206" w:line="372" w:lineRule="auto"/>
        <w:ind w:right="111" w:rightChars="0" w:firstLine="654" w:firstLineChars="200"/>
        <w:rPr>
          <w:rFonts w:hint="eastAsia" w:ascii="仿宋" w:hAnsi="仿宋" w:eastAsia="仿宋" w:cs="仿宋"/>
          <w:b/>
          <w:bCs/>
          <w:spacing w:val="8"/>
          <w:sz w:val="31"/>
          <w:szCs w:val="31"/>
          <w:lang w:eastAsia="zh-CN"/>
        </w:rPr>
      </w:pPr>
      <w:r>
        <w:rPr>
          <w:rFonts w:hint="eastAsia" w:ascii="仿宋" w:hAnsi="仿宋" w:eastAsia="仿宋" w:cs="仿宋"/>
          <w:b/>
          <w:bCs/>
          <w:spacing w:val="8"/>
          <w:sz w:val="31"/>
          <w:szCs w:val="31"/>
          <w:lang w:eastAsia="zh-CN"/>
        </w:rPr>
        <w:t>三、验收时限</w:t>
      </w:r>
    </w:p>
    <w:p>
      <w:pPr>
        <w:numPr>
          <w:numId w:val="0"/>
        </w:numPr>
        <w:spacing w:before="206" w:line="372" w:lineRule="auto"/>
        <w:ind w:right="111" w:rightChars="0" w:firstLine="652" w:firstLineChars="200"/>
        <w:rPr>
          <w:rFonts w:ascii="仿宋" w:hAnsi="仿宋" w:eastAsia="仿宋" w:cs="仿宋"/>
          <w:spacing w:val="8"/>
          <w:sz w:val="31"/>
          <w:szCs w:val="31"/>
        </w:rPr>
      </w:pPr>
      <w:r>
        <w:rPr>
          <w:rFonts w:ascii="仿宋" w:hAnsi="仿宋" w:eastAsia="仿宋" w:cs="仿宋"/>
          <w:spacing w:val="8"/>
          <w:sz w:val="31"/>
          <w:szCs w:val="31"/>
        </w:rPr>
        <w:t>联合竣工验收阶段总时限为 13 个工作日 (不包括存在 问题整改时间)。</w:t>
      </w:r>
    </w:p>
    <w:p>
      <w:pPr>
        <w:spacing w:line="232" w:lineRule="auto"/>
        <w:ind w:left="686"/>
        <w:rPr>
          <w:rFonts w:ascii="黑体" w:hAnsi="黑体" w:eastAsia="黑体" w:cs="黑体"/>
          <w:sz w:val="31"/>
          <w:szCs w:val="31"/>
        </w:rPr>
      </w:pPr>
      <w:r>
        <w:rPr>
          <w:rFonts w:ascii="黑体" w:hAnsi="黑体" w:eastAsia="黑体" w:cs="黑体"/>
          <w:spacing w:val="10"/>
          <w:sz w:val="31"/>
          <w:szCs w:val="31"/>
        </w:rPr>
        <w:t>四</w:t>
      </w:r>
      <w:r>
        <w:rPr>
          <w:rFonts w:ascii="黑体" w:hAnsi="黑体" w:eastAsia="黑体" w:cs="黑体"/>
          <w:spacing w:val="6"/>
          <w:sz w:val="31"/>
          <w:szCs w:val="31"/>
        </w:rPr>
        <w:t>、验收及备案条件</w:t>
      </w:r>
    </w:p>
    <w:p>
      <w:pPr>
        <w:spacing w:before="229" w:line="372" w:lineRule="auto"/>
        <w:ind w:left="34" w:right="9" w:firstLine="658"/>
        <w:rPr>
          <w:rFonts w:ascii="仿宋" w:hAnsi="仿宋" w:eastAsia="仿宋" w:cs="仿宋"/>
          <w:sz w:val="31"/>
          <w:szCs w:val="31"/>
        </w:rPr>
      </w:pPr>
      <w:r>
        <w:rPr>
          <w:rFonts w:ascii="楷体" w:hAnsi="楷体" w:eastAsia="楷体" w:cs="楷体"/>
          <w:spacing w:val="2"/>
          <w:sz w:val="31"/>
          <w:szCs w:val="31"/>
          <w14:textOutline w14:w="5793" w14:cap="sq" w14:cmpd="sng">
            <w14:solidFill>
              <w14:srgbClr w14:val="000000"/>
            </w14:solidFill>
            <w14:prstDash w14:val="solid"/>
            <w14:bevel/>
          </w14:textOutline>
        </w:rPr>
        <w:t>(一)</w:t>
      </w:r>
      <w:r>
        <w:rPr>
          <w:rFonts w:ascii="楷体" w:hAnsi="楷体" w:eastAsia="楷体" w:cs="楷体"/>
          <w:spacing w:val="2"/>
          <w:sz w:val="31"/>
          <w:szCs w:val="31"/>
        </w:rPr>
        <w:t xml:space="preserve"> </w:t>
      </w:r>
      <w:r>
        <w:rPr>
          <w:rFonts w:ascii="楷体" w:hAnsi="楷体" w:eastAsia="楷体" w:cs="楷体"/>
          <w:spacing w:val="2"/>
          <w:sz w:val="31"/>
          <w:szCs w:val="31"/>
          <w14:textOutline w14:w="5793" w14:cap="sq" w14:cmpd="sng">
            <w14:solidFill>
              <w14:srgbClr w14:val="000000"/>
            </w14:solidFill>
            <w14:prstDash w14:val="solid"/>
            <w14:bevel/>
          </w14:textOutline>
        </w:rPr>
        <w:t>项目完成“</w:t>
      </w:r>
      <w:r>
        <w:rPr>
          <w:rFonts w:ascii="楷体" w:hAnsi="楷体" w:eastAsia="楷体" w:cs="楷体"/>
          <w:spacing w:val="1"/>
          <w:sz w:val="31"/>
          <w:szCs w:val="31"/>
          <w14:textOutline w14:w="5793" w14:cap="sq" w14:cmpd="sng">
            <w14:solidFill>
              <w14:srgbClr w14:val="000000"/>
            </w14:solidFill>
            <w14:prstDash w14:val="solid"/>
            <w14:bevel/>
          </w14:textOutline>
        </w:rPr>
        <w:t>多测合一</w:t>
      </w:r>
      <w:r>
        <w:rPr>
          <w:rFonts w:ascii="楷体" w:hAnsi="楷体" w:eastAsia="楷体" w:cs="楷体"/>
          <w:spacing w:val="1"/>
          <w:sz w:val="31"/>
          <w:szCs w:val="31"/>
        </w:rPr>
        <w:t xml:space="preserve"> </w:t>
      </w:r>
      <w:r>
        <w:rPr>
          <w:rFonts w:ascii="楷体" w:hAnsi="楷体" w:eastAsia="楷体" w:cs="楷体"/>
          <w:spacing w:val="1"/>
          <w:sz w:val="31"/>
          <w:szCs w:val="31"/>
          <w14:textOutline w14:w="5793" w14:cap="sq" w14:cmpd="sng">
            <w14:solidFill>
              <w14:srgbClr w14:val="000000"/>
            </w14:solidFill>
            <w14:prstDash w14:val="solid"/>
            <w14:bevel/>
          </w14:textOutline>
        </w:rPr>
        <w:t>”工作。</w:t>
      </w:r>
      <w:r>
        <w:rPr>
          <w:rFonts w:ascii="仿宋" w:hAnsi="仿宋" w:eastAsia="仿宋" w:cs="仿宋"/>
          <w:spacing w:val="1"/>
          <w:sz w:val="31"/>
          <w:szCs w:val="31"/>
        </w:rPr>
        <w:t>建设单位委托测绘</w:t>
      </w:r>
      <w:r>
        <w:rPr>
          <w:rFonts w:ascii="仿宋" w:hAnsi="仿宋" w:eastAsia="仿宋" w:cs="仿宋"/>
          <w:sz w:val="31"/>
          <w:szCs w:val="31"/>
        </w:rPr>
        <w:t xml:space="preserve"> </w:t>
      </w:r>
      <w:r>
        <w:rPr>
          <w:rFonts w:ascii="仿宋" w:hAnsi="仿宋" w:eastAsia="仿宋" w:cs="仿宋"/>
          <w:spacing w:val="4"/>
          <w:sz w:val="31"/>
          <w:szCs w:val="31"/>
        </w:rPr>
        <w:t>单位进行“多测</w:t>
      </w:r>
      <w:r>
        <w:rPr>
          <w:rFonts w:ascii="仿宋" w:hAnsi="仿宋" w:eastAsia="仿宋" w:cs="仿宋"/>
          <w:spacing w:val="2"/>
          <w:sz w:val="31"/>
          <w:szCs w:val="31"/>
        </w:rPr>
        <w:t>合一 ”，各测绘单位及时将审核通过的“多</w:t>
      </w:r>
      <w:r>
        <w:rPr>
          <w:rFonts w:ascii="仿宋" w:hAnsi="仿宋" w:eastAsia="仿宋" w:cs="仿宋"/>
          <w:sz w:val="31"/>
          <w:szCs w:val="31"/>
        </w:rPr>
        <w:t xml:space="preserve"> </w:t>
      </w:r>
      <w:r>
        <w:rPr>
          <w:rFonts w:ascii="仿宋" w:hAnsi="仿宋" w:eastAsia="仿宋" w:cs="仿宋"/>
          <w:spacing w:val="4"/>
          <w:sz w:val="31"/>
          <w:szCs w:val="31"/>
        </w:rPr>
        <w:t>测合一 ”竣工</w:t>
      </w:r>
      <w:r>
        <w:rPr>
          <w:rFonts w:ascii="仿宋" w:hAnsi="仿宋" w:eastAsia="仿宋" w:cs="仿宋"/>
          <w:spacing w:val="2"/>
          <w:sz w:val="31"/>
          <w:szCs w:val="31"/>
        </w:rPr>
        <w:t>验收专项测绘成果推送到工改审批系统，各验</w:t>
      </w:r>
      <w:r>
        <w:rPr>
          <w:rFonts w:ascii="仿宋" w:hAnsi="仿宋" w:eastAsia="仿宋" w:cs="仿宋"/>
          <w:sz w:val="31"/>
          <w:szCs w:val="31"/>
        </w:rPr>
        <w:t xml:space="preserve"> </w:t>
      </w:r>
      <w:r>
        <w:rPr>
          <w:rFonts w:ascii="仿宋" w:hAnsi="仿宋" w:eastAsia="仿宋" w:cs="仿宋"/>
          <w:spacing w:val="4"/>
          <w:sz w:val="31"/>
          <w:szCs w:val="31"/>
        </w:rPr>
        <w:t>收部门通过系统</w:t>
      </w:r>
      <w:r>
        <w:rPr>
          <w:rFonts w:ascii="仿宋" w:hAnsi="仿宋" w:eastAsia="仿宋" w:cs="仿宋"/>
          <w:spacing w:val="2"/>
          <w:sz w:val="31"/>
          <w:szCs w:val="31"/>
        </w:rPr>
        <w:t>共享调阅“多测合一 ”测绘成果，不再要求</w:t>
      </w:r>
      <w:r>
        <w:rPr>
          <w:rFonts w:ascii="仿宋" w:hAnsi="仿宋" w:eastAsia="仿宋" w:cs="仿宋"/>
          <w:sz w:val="31"/>
          <w:szCs w:val="31"/>
        </w:rPr>
        <w:t xml:space="preserve"> </w:t>
      </w:r>
      <w:r>
        <w:rPr>
          <w:rFonts w:ascii="仿宋" w:hAnsi="仿宋" w:eastAsia="仿宋" w:cs="仿宋"/>
          <w:spacing w:val="16"/>
          <w:sz w:val="31"/>
          <w:szCs w:val="31"/>
        </w:rPr>
        <w:t>建</w:t>
      </w:r>
      <w:r>
        <w:rPr>
          <w:rFonts w:ascii="仿宋" w:hAnsi="仿宋" w:eastAsia="仿宋" w:cs="仿宋"/>
          <w:spacing w:val="15"/>
          <w:sz w:val="31"/>
          <w:szCs w:val="31"/>
        </w:rPr>
        <w:t>设</w:t>
      </w:r>
      <w:r>
        <w:rPr>
          <w:rFonts w:ascii="仿宋" w:hAnsi="仿宋" w:eastAsia="仿宋" w:cs="仿宋"/>
          <w:spacing w:val="8"/>
          <w:sz w:val="31"/>
          <w:szCs w:val="31"/>
        </w:rPr>
        <w:t>单位重复提供。建设单位可通过系统下载测绘成果，按</w:t>
      </w:r>
      <w:r>
        <w:rPr>
          <w:rFonts w:ascii="仿宋" w:hAnsi="仿宋" w:eastAsia="仿宋" w:cs="仿宋"/>
          <w:sz w:val="31"/>
          <w:szCs w:val="31"/>
        </w:rPr>
        <w:t xml:space="preserve"> </w:t>
      </w:r>
      <w:r>
        <w:rPr>
          <w:rFonts w:ascii="仿宋" w:hAnsi="仿宋" w:eastAsia="仿宋" w:cs="仿宋"/>
          <w:spacing w:val="16"/>
          <w:sz w:val="31"/>
          <w:szCs w:val="31"/>
        </w:rPr>
        <w:t>项</w:t>
      </w:r>
      <w:r>
        <w:rPr>
          <w:rFonts w:ascii="仿宋" w:hAnsi="仿宋" w:eastAsia="仿宋" w:cs="仿宋"/>
          <w:spacing w:val="15"/>
          <w:sz w:val="31"/>
          <w:szCs w:val="31"/>
        </w:rPr>
        <w:t>目</w:t>
      </w:r>
      <w:r>
        <w:rPr>
          <w:rFonts w:ascii="仿宋" w:hAnsi="仿宋" w:eastAsia="仿宋" w:cs="仿宋"/>
          <w:spacing w:val="8"/>
          <w:sz w:val="31"/>
          <w:szCs w:val="31"/>
        </w:rPr>
        <w:t>统一代码提出验收申请。同一工程规划许可证明确的建</w:t>
      </w:r>
      <w:r>
        <w:rPr>
          <w:rFonts w:ascii="仿宋" w:hAnsi="仿宋" w:eastAsia="仿宋" w:cs="仿宋"/>
          <w:sz w:val="31"/>
          <w:szCs w:val="31"/>
        </w:rPr>
        <w:t xml:space="preserve"> </w:t>
      </w:r>
      <w:r>
        <w:rPr>
          <w:rFonts w:ascii="仿宋" w:hAnsi="仿宋" w:eastAsia="仿宋" w:cs="仿宋"/>
          <w:spacing w:val="-4"/>
          <w:sz w:val="31"/>
          <w:szCs w:val="31"/>
        </w:rPr>
        <w:t>设范围</w:t>
      </w:r>
      <w:r>
        <w:rPr>
          <w:rFonts w:ascii="仿宋" w:hAnsi="仿宋" w:eastAsia="仿宋" w:cs="仿宋"/>
          <w:spacing w:val="-2"/>
          <w:sz w:val="31"/>
          <w:szCs w:val="31"/>
        </w:rPr>
        <w:t>，原则上应统一 申请验收。</w:t>
      </w:r>
    </w:p>
    <w:p>
      <w:pPr>
        <w:spacing w:before="1" w:line="229" w:lineRule="auto"/>
        <w:ind w:left="692"/>
        <w:rPr>
          <w:rFonts w:ascii="楷体" w:hAnsi="楷体" w:eastAsia="楷体" w:cs="楷体"/>
          <w:sz w:val="31"/>
          <w:szCs w:val="31"/>
        </w:rPr>
      </w:pPr>
      <w:r>
        <w:rPr>
          <w:rFonts w:ascii="楷体" w:hAnsi="楷体" w:eastAsia="楷体" w:cs="楷体"/>
          <w:spacing w:val="26"/>
          <w:sz w:val="31"/>
          <w:szCs w:val="31"/>
          <w14:textOutline w14:w="5793" w14:cap="sq" w14:cmpd="sng">
            <w14:solidFill>
              <w14:srgbClr w14:val="000000"/>
            </w14:solidFill>
            <w14:prstDash w14:val="solid"/>
            <w14:bevel/>
          </w14:textOutline>
        </w:rPr>
        <w:t>(</w:t>
      </w:r>
      <w:r>
        <w:rPr>
          <w:rFonts w:ascii="楷体" w:hAnsi="楷体" w:eastAsia="楷体" w:cs="楷体"/>
          <w:spacing w:val="17"/>
          <w:sz w:val="31"/>
          <w:szCs w:val="31"/>
          <w14:textOutline w14:w="5793" w14:cap="sq" w14:cmpd="sng">
            <w14:solidFill>
              <w14:srgbClr w14:val="000000"/>
            </w14:solidFill>
            <w14:prstDash w14:val="solid"/>
            <w14:bevel/>
          </w14:textOutline>
        </w:rPr>
        <w:t>二</w:t>
      </w:r>
      <w:r>
        <w:rPr>
          <w:rFonts w:ascii="楷体" w:hAnsi="楷体" w:eastAsia="楷体" w:cs="楷体"/>
          <w:spacing w:val="13"/>
          <w:sz w:val="31"/>
          <w:szCs w:val="31"/>
          <w14:textOutline w14:w="5793" w14:cap="sq" w14:cmpd="sng">
            <w14:solidFill>
              <w14:srgbClr w14:val="000000"/>
            </w14:solidFill>
            <w14:prstDash w14:val="solid"/>
            <w14:bevel/>
          </w14:textOutline>
        </w:rPr>
        <w:t>)</w:t>
      </w:r>
      <w:r>
        <w:rPr>
          <w:rFonts w:ascii="楷体" w:hAnsi="楷体" w:eastAsia="楷体" w:cs="楷体"/>
          <w:spacing w:val="13"/>
          <w:sz w:val="31"/>
          <w:szCs w:val="31"/>
        </w:rPr>
        <w:t xml:space="preserve"> </w:t>
      </w:r>
      <w:r>
        <w:rPr>
          <w:rFonts w:ascii="楷体" w:hAnsi="楷体" w:eastAsia="楷体" w:cs="楷体"/>
          <w:spacing w:val="13"/>
          <w:sz w:val="31"/>
          <w:szCs w:val="31"/>
          <w14:textOutline w14:w="5793" w14:cap="sq" w14:cmpd="sng">
            <w14:solidFill>
              <w14:srgbClr w14:val="000000"/>
            </w14:solidFill>
            <w14:prstDash w14:val="solid"/>
            <w14:bevel/>
          </w14:textOutline>
        </w:rPr>
        <w:t>建设工程竣工规划条件核实的内容已建设完毕。</w:t>
      </w:r>
    </w:p>
    <w:p>
      <w:pPr>
        <w:spacing w:before="238" w:line="227" w:lineRule="auto"/>
        <w:ind w:left="38"/>
        <w:rPr>
          <w:rFonts w:ascii="仿宋" w:hAnsi="仿宋" w:eastAsia="仿宋" w:cs="仿宋"/>
          <w:sz w:val="31"/>
          <w:szCs w:val="31"/>
        </w:rPr>
      </w:pPr>
      <w:r>
        <w:rPr>
          <w:rFonts w:ascii="仿宋" w:hAnsi="仿宋" w:eastAsia="仿宋" w:cs="仿宋"/>
          <w:spacing w:val="6"/>
          <w:sz w:val="31"/>
          <w:szCs w:val="31"/>
        </w:rPr>
        <w:t>具备独立使用功能</w:t>
      </w:r>
      <w:r>
        <w:rPr>
          <w:rFonts w:ascii="仿宋" w:hAnsi="仿宋" w:eastAsia="仿宋" w:cs="仿宋"/>
          <w:spacing w:val="5"/>
          <w:sz w:val="31"/>
          <w:szCs w:val="31"/>
        </w:rPr>
        <w:t>。</w:t>
      </w:r>
    </w:p>
    <w:p>
      <w:pPr>
        <w:spacing w:before="242" w:line="233" w:lineRule="auto"/>
        <w:ind w:left="692"/>
        <w:rPr>
          <w:rFonts w:ascii="楷体" w:hAnsi="楷体" w:eastAsia="楷体" w:cs="楷体"/>
          <w:sz w:val="31"/>
          <w:szCs w:val="31"/>
        </w:rPr>
      </w:pPr>
      <w:r>
        <w:rPr>
          <w:rFonts w:ascii="楷体" w:hAnsi="楷体" w:eastAsia="楷体" w:cs="楷体"/>
          <w:spacing w:val="26"/>
          <w:sz w:val="31"/>
          <w:szCs w:val="31"/>
          <w14:textOutline w14:w="5793" w14:cap="sq" w14:cmpd="sng">
            <w14:solidFill>
              <w14:srgbClr w14:val="000000"/>
            </w14:solidFill>
            <w14:prstDash w14:val="solid"/>
            <w14:bevel/>
          </w14:textOutline>
        </w:rPr>
        <w:t>(</w:t>
      </w:r>
      <w:r>
        <w:rPr>
          <w:rFonts w:ascii="楷体" w:hAnsi="楷体" w:eastAsia="楷体" w:cs="楷体"/>
          <w:spacing w:val="18"/>
          <w:sz w:val="31"/>
          <w:szCs w:val="31"/>
          <w14:textOutline w14:w="5793" w14:cap="sq" w14:cmpd="sng">
            <w14:solidFill>
              <w14:srgbClr w14:val="000000"/>
            </w14:solidFill>
            <w14:prstDash w14:val="solid"/>
            <w14:bevel/>
          </w14:textOutline>
        </w:rPr>
        <w:t>三)</w:t>
      </w:r>
      <w:r>
        <w:rPr>
          <w:rFonts w:ascii="楷体" w:hAnsi="楷体" w:eastAsia="楷体" w:cs="楷体"/>
          <w:spacing w:val="18"/>
          <w:sz w:val="31"/>
          <w:szCs w:val="31"/>
        </w:rPr>
        <w:t xml:space="preserve"> </w:t>
      </w:r>
      <w:r>
        <w:rPr>
          <w:rFonts w:ascii="楷体" w:hAnsi="楷体" w:eastAsia="楷体" w:cs="楷体"/>
          <w:spacing w:val="18"/>
          <w:sz w:val="31"/>
          <w:szCs w:val="31"/>
          <w14:textOutline w14:w="5793" w14:cap="sq" w14:cmpd="sng">
            <w14:solidFill>
              <w14:srgbClr w14:val="000000"/>
            </w14:solidFill>
            <w14:prstDash w14:val="solid"/>
            <w14:bevel/>
          </w14:textOutline>
        </w:rPr>
        <w:t>工程质量竣工验收监督</w:t>
      </w:r>
    </w:p>
    <w:p>
      <w:pPr>
        <w:spacing w:before="233" w:line="416" w:lineRule="exact"/>
        <w:ind w:left="689"/>
        <w:rPr>
          <w:rFonts w:ascii="仿宋" w:hAnsi="仿宋" w:eastAsia="仿宋" w:cs="仿宋"/>
          <w:sz w:val="31"/>
          <w:szCs w:val="31"/>
        </w:rPr>
      </w:pPr>
      <w:r>
        <w:rPr>
          <w:rFonts w:ascii="仿宋" w:hAnsi="仿宋" w:eastAsia="仿宋" w:cs="仿宋"/>
          <w:spacing w:val="14"/>
          <w:position w:val="2"/>
          <w:sz w:val="31"/>
          <w:szCs w:val="31"/>
        </w:rPr>
        <w:t>1</w:t>
      </w:r>
      <w:r>
        <w:rPr>
          <w:rFonts w:ascii="仿宋" w:hAnsi="仿宋" w:eastAsia="仿宋" w:cs="仿宋"/>
          <w:spacing w:val="11"/>
          <w:position w:val="2"/>
          <w:sz w:val="31"/>
          <w:szCs w:val="31"/>
        </w:rPr>
        <w:t>.</w:t>
      </w:r>
      <w:r>
        <w:rPr>
          <w:rFonts w:ascii="仿宋" w:hAnsi="仿宋" w:eastAsia="仿宋" w:cs="仿宋"/>
          <w:spacing w:val="7"/>
          <w:position w:val="2"/>
          <w:sz w:val="31"/>
          <w:szCs w:val="31"/>
        </w:rPr>
        <w:t>工程已完成施工图和施工合同约定的建设内容；</w:t>
      </w:r>
    </w:p>
    <w:p>
      <w:pPr>
        <w:spacing w:before="206" w:line="372" w:lineRule="auto"/>
        <w:ind w:left="35" w:right="14" w:firstLine="634"/>
        <w:rPr>
          <w:rFonts w:ascii="仿宋" w:hAnsi="仿宋" w:eastAsia="仿宋" w:cs="仿宋"/>
          <w:sz w:val="31"/>
          <w:szCs w:val="31"/>
        </w:rPr>
      </w:pPr>
      <w:r>
        <w:rPr>
          <w:rFonts w:ascii="仿宋" w:hAnsi="仿宋" w:eastAsia="仿宋" w:cs="仿宋"/>
          <w:spacing w:val="15"/>
          <w:sz w:val="31"/>
          <w:szCs w:val="31"/>
        </w:rPr>
        <w:t>2</w:t>
      </w:r>
      <w:r>
        <w:rPr>
          <w:rFonts w:ascii="仿宋" w:hAnsi="仿宋" w:eastAsia="仿宋" w:cs="仿宋"/>
          <w:spacing w:val="8"/>
          <w:sz w:val="31"/>
          <w:szCs w:val="31"/>
        </w:rPr>
        <w:t xml:space="preserve"> 质量控制资料和有关安全、节能、环境保护和主要使</w:t>
      </w:r>
      <w:r>
        <w:rPr>
          <w:rFonts w:ascii="仿宋" w:hAnsi="仿宋" w:eastAsia="仿宋" w:cs="仿宋"/>
          <w:sz w:val="31"/>
          <w:szCs w:val="31"/>
        </w:rPr>
        <w:t xml:space="preserve"> </w:t>
      </w:r>
      <w:r>
        <w:rPr>
          <w:rFonts w:ascii="仿宋" w:hAnsi="仿宋" w:eastAsia="仿宋" w:cs="仿宋"/>
          <w:spacing w:val="16"/>
          <w:sz w:val="31"/>
          <w:szCs w:val="31"/>
        </w:rPr>
        <w:t>用功</w:t>
      </w:r>
      <w:r>
        <w:rPr>
          <w:rFonts w:ascii="仿宋" w:hAnsi="仿宋" w:eastAsia="仿宋" w:cs="仿宋"/>
          <w:spacing w:val="9"/>
          <w:sz w:val="31"/>
          <w:szCs w:val="31"/>
        </w:rPr>
        <w:t>能</w:t>
      </w:r>
      <w:r>
        <w:rPr>
          <w:rFonts w:ascii="仿宋" w:hAnsi="仿宋" w:eastAsia="仿宋" w:cs="仿宋"/>
          <w:spacing w:val="8"/>
          <w:sz w:val="31"/>
          <w:szCs w:val="31"/>
        </w:rPr>
        <w:t>的检验资料完整，已通过建设单位组织的工程质量验</w:t>
      </w:r>
      <w:r>
        <w:rPr>
          <w:rFonts w:ascii="仿宋" w:hAnsi="仿宋" w:eastAsia="仿宋" w:cs="仿宋"/>
          <w:sz w:val="31"/>
          <w:szCs w:val="31"/>
        </w:rPr>
        <w:t xml:space="preserve"> </w:t>
      </w:r>
      <w:r>
        <w:rPr>
          <w:rFonts w:ascii="仿宋" w:hAnsi="仿宋" w:eastAsia="仿宋" w:cs="仿宋"/>
          <w:spacing w:val="10"/>
          <w:sz w:val="31"/>
          <w:szCs w:val="31"/>
        </w:rPr>
        <w:t>收</w:t>
      </w:r>
      <w:r>
        <w:rPr>
          <w:rFonts w:ascii="仿宋" w:hAnsi="仿宋" w:eastAsia="仿宋" w:cs="仿宋"/>
          <w:spacing w:val="7"/>
          <w:sz w:val="31"/>
          <w:szCs w:val="31"/>
        </w:rPr>
        <w:t>，并完成五方验收报告；</w:t>
      </w:r>
    </w:p>
    <w:p>
      <w:pPr>
        <w:spacing w:before="2" w:line="371" w:lineRule="auto"/>
        <w:ind w:left="37" w:right="16" w:firstLine="634"/>
        <w:rPr>
          <w:rFonts w:ascii="仿宋" w:hAnsi="仿宋" w:eastAsia="仿宋" w:cs="仿宋"/>
          <w:sz w:val="31"/>
          <w:szCs w:val="31"/>
        </w:rPr>
      </w:pPr>
      <w:r>
        <w:rPr>
          <w:rFonts w:ascii="仿宋" w:hAnsi="仿宋" w:eastAsia="仿宋" w:cs="仿宋"/>
          <w:spacing w:val="13"/>
          <w:sz w:val="31"/>
          <w:szCs w:val="31"/>
        </w:rPr>
        <w:t>3</w:t>
      </w:r>
      <w:r>
        <w:rPr>
          <w:rFonts w:ascii="仿宋" w:hAnsi="仿宋" w:eastAsia="仿宋" w:cs="仿宋"/>
          <w:spacing w:val="8"/>
          <w:sz w:val="31"/>
          <w:szCs w:val="31"/>
        </w:rPr>
        <w:t>.工程质量主要问题已整改完毕并经相关单位确认，具</w:t>
      </w:r>
      <w:r>
        <w:rPr>
          <w:rFonts w:ascii="仿宋" w:hAnsi="仿宋" w:eastAsia="仿宋" w:cs="仿宋"/>
          <w:sz w:val="31"/>
          <w:szCs w:val="31"/>
        </w:rPr>
        <w:t xml:space="preserve"> </w:t>
      </w:r>
      <w:r>
        <w:rPr>
          <w:rFonts w:ascii="仿宋" w:hAnsi="仿宋" w:eastAsia="仿宋" w:cs="仿宋"/>
          <w:spacing w:val="10"/>
          <w:sz w:val="31"/>
          <w:szCs w:val="31"/>
        </w:rPr>
        <w:t>备</w:t>
      </w:r>
      <w:r>
        <w:rPr>
          <w:rFonts w:ascii="仿宋" w:hAnsi="仿宋" w:eastAsia="仿宋" w:cs="仿宋"/>
          <w:spacing w:val="5"/>
          <w:sz w:val="31"/>
          <w:szCs w:val="31"/>
        </w:rPr>
        <w:t>竣工验收条件；</w:t>
      </w:r>
    </w:p>
    <w:p>
      <w:pPr>
        <w:spacing w:before="2" w:line="379" w:lineRule="auto"/>
        <w:ind w:left="38" w:right="16" w:firstLine="625"/>
        <w:rPr>
          <w:rFonts w:ascii="仿宋" w:hAnsi="仿宋" w:eastAsia="仿宋" w:cs="仿宋"/>
          <w:sz w:val="31"/>
          <w:szCs w:val="31"/>
        </w:rPr>
      </w:pPr>
      <w:r>
        <w:rPr>
          <w:rFonts w:ascii="仿宋" w:hAnsi="仿宋" w:eastAsia="仿宋" w:cs="仿宋"/>
          <w:spacing w:val="40"/>
          <w:sz w:val="31"/>
          <w:szCs w:val="31"/>
        </w:rPr>
        <w:t>4</w:t>
      </w:r>
      <w:r>
        <w:rPr>
          <w:rFonts w:ascii="仿宋" w:hAnsi="仿宋" w:eastAsia="仿宋" w:cs="仿宋"/>
          <w:spacing w:val="21"/>
          <w:sz w:val="31"/>
          <w:szCs w:val="31"/>
        </w:rPr>
        <w:t>.建设单位已按要求完成消防设计和合同约定的消防</w:t>
      </w:r>
      <w:r>
        <w:rPr>
          <w:rFonts w:ascii="仿宋" w:hAnsi="仿宋" w:eastAsia="仿宋" w:cs="仿宋"/>
          <w:sz w:val="31"/>
          <w:szCs w:val="31"/>
        </w:rPr>
        <w:t xml:space="preserve"> </w:t>
      </w:r>
      <w:r>
        <w:rPr>
          <w:rFonts w:ascii="仿宋" w:hAnsi="仿宋" w:eastAsia="仿宋" w:cs="仿宋"/>
          <w:spacing w:val="24"/>
          <w:sz w:val="31"/>
          <w:szCs w:val="31"/>
        </w:rPr>
        <w:t>专</w:t>
      </w:r>
      <w:r>
        <w:rPr>
          <w:rFonts w:ascii="仿宋" w:hAnsi="仿宋" w:eastAsia="仿宋" w:cs="仿宋"/>
          <w:spacing w:val="21"/>
          <w:sz w:val="31"/>
          <w:szCs w:val="31"/>
        </w:rPr>
        <w:t>业各项内容；有完整的工程消防技术档案盒施工管理资</w:t>
      </w:r>
    </w:p>
    <w:p>
      <w:pPr>
        <w:sectPr>
          <w:pgSz w:w="11906" w:h="16839"/>
          <w:pgMar w:top="1431" w:right="1785" w:bottom="0" w:left="1785" w:header="0" w:footer="0" w:gutter="0"/>
          <w:cols w:space="720" w:num="1"/>
        </w:sectPr>
      </w:pPr>
    </w:p>
    <w:p>
      <w:pPr>
        <w:spacing w:before="161" w:line="372" w:lineRule="auto"/>
        <w:ind w:left="34" w:right="86"/>
        <w:rPr>
          <w:rFonts w:ascii="仿宋" w:hAnsi="仿宋" w:eastAsia="仿宋" w:cs="仿宋"/>
          <w:sz w:val="31"/>
          <w:szCs w:val="31"/>
        </w:rPr>
      </w:pPr>
      <w:r>
        <w:rPr>
          <w:rFonts w:ascii="仿宋" w:hAnsi="仿宋" w:eastAsia="仿宋" w:cs="仿宋"/>
          <w:spacing w:val="16"/>
          <w:sz w:val="31"/>
          <w:szCs w:val="31"/>
        </w:rPr>
        <w:t>料</w:t>
      </w:r>
      <w:r>
        <w:rPr>
          <w:rFonts w:ascii="仿宋" w:hAnsi="仿宋" w:eastAsia="仿宋" w:cs="仿宋"/>
          <w:spacing w:val="15"/>
          <w:sz w:val="31"/>
          <w:szCs w:val="31"/>
        </w:rPr>
        <w:t>；</w:t>
      </w:r>
      <w:r>
        <w:rPr>
          <w:rFonts w:ascii="仿宋" w:hAnsi="仿宋" w:eastAsia="仿宋" w:cs="仿宋"/>
          <w:spacing w:val="8"/>
          <w:sz w:val="31"/>
          <w:szCs w:val="31"/>
        </w:rPr>
        <w:t>消防设施性能、系统功能联调联试等内容检查合格证明</w:t>
      </w:r>
      <w:r>
        <w:rPr>
          <w:rFonts w:ascii="仿宋" w:hAnsi="仿宋" w:eastAsia="仿宋" w:cs="仿宋"/>
          <w:sz w:val="31"/>
          <w:szCs w:val="31"/>
        </w:rPr>
        <w:t xml:space="preserve"> </w:t>
      </w:r>
      <w:r>
        <w:rPr>
          <w:rFonts w:ascii="仿宋" w:hAnsi="仿宋" w:eastAsia="仿宋" w:cs="仿宋"/>
          <w:spacing w:val="-1"/>
          <w:sz w:val="31"/>
          <w:szCs w:val="31"/>
        </w:rPr>
        <w:t>文件。</w:t>
      </w:r>
    </w:p>
    <w:p>
      <w:pPr>
        <w:spacing w:before="1" w:line="229" w:lineRule="auto"/>
        <w:ind w:left="692"/>
        <w:rPr>
          <w:rFonts w:ascii="楷体" w:hAnsi="楷体" w:eastAsia="楷体" w:cs="楷体"/>
          <w:sz w:val="31"/>
          <w:szCs w:val="31"/>
        </w:rPr>
      </w:pPr>
      <w:r>
        <w:rPr>
          <w:rFonts w:ascii="楷体" w:hAnsi="楷体" w:eastAsia="楷体" w:cs="楷体"/>
          <w:spacing w:val="20"/>
          <w:sz w:val="31"/>
          <w:szCs w:val="31"/>
          <w14:textOutline w14:w="5793" w14:cap="sq" w14:cmpd="sng">
            <w14:solidFill>
              <w14:srgbClr w14:val="000000"/>
            </w14:solidFill>
            <w14:prstDash w14:val="solid"/>
            <w14:bevel/>
          </w14:textOutline>
        </w:rPr>
        <w:t>(四)</w:t>
      </w:r>
      <w:r>
        <w:rPr>
          <w:rFonts w:ascii="楷体" w:hAnsi="楷体" w:eastAsia="楷体" w:cs="楷体"/>
          <w:spacing w:val="20"/>
          <w:sz w:val="31"/>
          <w:szCs w:val="31"/>
        </w:rPr>
        <w:t xml:space="preserve"> </w:t>
      </w:r>
      <w:r>
        <w:rPr>
          <w:rFonts w:ascii="楷体" w:hAnsi="楷体" w:eastAsia="楷体" w:cs="楷体"/>
          <w:spacing w:val="20"/>
          <w:sz w:val="31"/>
          <w:szCs w:val="31"/>
          <w14:textOutline w14:w="5793" w14:cap="sq" w14:cmpd="sng">
            <w14:solidFill>
              <w14:srgbClr w14:val="000000"/>
            </w14:solidFill>
            <w14:prstDash w14:val="solid"/>
            <w14:bevel/>
          </w14:textOutline>
        </w:rPr>
        <w:t>国家安全事项验</w:t>
      </w:r>
      <w:r>
        <w:rPr>
          <w:rFonts w:ascii="楷体" w:hAnsi="楷体" w:eastAsia="楷体" w:cs="楷体"/>
          <w:spacing w:val="19"/>
          <w:sz w:val="31"/>
          <w:szCs w:val="31"/>
          <w14:textOutline w14:w="5793" w14:cap="sq" w14:cmpd="sng">
            <w14:solidFill>
              <w14:srgbClr w14:val="000000"/>
            </w14:solidFill>
            <w14:prstDash w14:val="solid"/>
            <w14:bevel/>
          </w14:textOutline>
        </w:rPr>
        <w:t>收</w:t>
      </w:r>
    </w:p>
    <w:p>
      <w:pPr>
        <w:spacing w:before="236" w:line="372" w:lineRule="auto"/>
        <w:ind w:left="52" w:right="84" w:firstLine="623"/>
        <w:rPr>
          <w:rFonts w:ascii="仿宋" w:hAnsi="仿宋" w:eastAsia="仿宋" w:cs="仿宋"/>
          <w:sz w:val="31"/>
          <w:szCs w:val="31"/>
        </w:rPr>
      </w:pPr>
      <w:r>
        <w:rPr>
          <w:rFonts w:ascii="仿宋" w:hAnsi="仿宋" w:eastAsia="仿宋" w:cs="仿宋"/>
          <w:spacing w:val="15"/>
          <w:sz w:val="31"/>
          <w:szCs w:val="31"/>
        </w:rPr>
        <w:t>建设项目已按国家安全机关审批内容落实国家安全</w:t>
      </w:r>
      <w:r>
        <w:rPr>
          <w:rFonts w:ascii="仿宋" w:hAnsi="仿宋" w:eastAsia="仿宋" w:cs="仿宋"/>
          <w:spacing w:val="14"/>
          <w:sz w:val="31"/>
          <w:szCs w:val="31"/>
        </w:rPr>
        <w:t>防</w:t>
      </w:r>
      <w:r>
        <w:rPr>
          <w:rFonts w:ascii="仿宋" w:hAnsi="仿宋" w:eastAsia="仿宋" w:cs="仿宋"/>
          <w:sz w:val="31"/>
          <w:szCs w:val="31"/>
        </w:rPr>
        <w:t xml:space="preserve"> </w:t>
      </w:r>
      <w:r>
        <w:rPr>
          <w:rFonts w:ascii="仿宋" w:hAnsi="仿宋" w:eastAsia="仿宋" w:cs="仿宋"/>
          <w:spacing w:val="-3"/>
          <w:sz w:val="31"/>
          <w:szCs w:val="31"/>
        </w:rPr>
        <w:t>范</w:t>
      </w:r>
      <w:r>
        <w:rPr>
          <w:rFonts w:ascii="仿宋" w:hAnsi="仿宋" w:eastAsia="仿宋" w:cs="仿宋"/>
          <w:spacing w:val="-2"/>
          <w:sz w:val="31"/>
          <w:szCs w:val="31"/>
        </w:rPr>
        <w:t>措施。</w:t>
      </w:r>
    </w:p>
    <w:p>
      <w:pPr>
        <w:spacing w:line="233" w:lineRule="auto"/>
        <w:ind w:left="692"/>
        <w:rPr>
          <w:rFonts w:ascii="楷体" w:hAnsi="楷体" w:eastAsia="楷体" w:cs="楷体"/>
          <w:sz w:val="31"/>
          <w:szCs w:val="31"/>
        </w:rPr>
      </w:pPr>
      <w:r>
        <w:rPr>
          <w:rFonts w:ascii="楷体" w:hAnsi="楷体" w:eastAsia="楷体" w:cs="楷体"/>
          <w:spacing w:val="20"/>
          <w:sz w:val="31"/>
          <w:szCs w:val="31"/>
          <w14:textOutline w14:w="5793" w14:cap="sq" w14:cmpd="sng">
            <w14:solidFill>
              <w14:srgbClr w14:val="000000"/>
            </w14:solidFill>
            <w14:prstDash w14:val="solid"/>
            <w14:bevel/>
          </w14:textOutline>
        </w:rPr>
        <w:t>(五)</w:t>
      </w:r>
      <w:r>
        <w:rPr>
          <w:rFonts w:ascii="楷体" w:hAnsi="楷体" w:eastAsia="楷体" w:cs="楷体"/>
          <w:spacing w:val="20"/>
          <w:sz w:val="31"/>
          <w:szCs w:val="31"/>
        </w:rPr>
        <w:t xml:space="preserve"> </w:t>
      </w:r>
      <w:r>
        <w:rPr>
          <w:rFonts w:ascii="楷体" w:hAnsi="楷体" w:eastAsia="楷体" w:cs="楷体"/>
          <w:spacing w:val="20"/>
          <w:sz w:val="31"/>
          <w:szCs w:val="31"/>
          <w14:textOutline w14:w="5793" w14:cap="sq" w14:cmpd="sng">
            <w14:solidFill>
              <w14:srgbClr w14:val="000000"/>
            </w14:solidFill>
            <w14:prstDash w14:val="solid"/>
            <w14:bevel/>
          </w14:textOutline>
        </w:rPr>
        <w:t>建设工程档案认</w:t>
      </w:r>
      <w:r>
        <w:rPr>
          <w:rFonts w:ascii="楷体" w:hAnsi="楷体" w:eastAsia="楷体" w:cs="楷体"/>
          <w:spacing w:val="19"/>
          <w:sz w:val="31"/>
          <w:szCs w:val="31"/>
          <w14:textOutline w14:w="5793" w14:cap="sq" w14:cmpd="sng">
            <w14:solidFill>
              <w14:srgbClr w14:val="000000"/>
            </w14:solidFill>
            <w14:prstDash w14:val="solid"/>
            <w14:bevel/>
          </w14:textOutline>
        </w:rPr>
        <w:t>可</w:t>
      </w:r>
    </w:p>
    <w:p>
      <w:pPr>
        <w:spacing w:before="231" w:line="226" w:lineRule="auto"/>
        <w:ind w:left="675"/>
        <w:rPr>
          <w:rFonts w:ascii="仿宋" w:hAnsi="仿宋" w:eastAsia="仿宋" w:cs="仿宋"/>
          <w:sz w:val="31"/>
          <w:szCs w:val="31"/>
        </w:rPr>
      </w:pPr>
      <w:r>
        <w:rPr>
          <w:rFonts w:ascii="仿宋" w:hAnsi="仿宋" w:eastAsia="仿宋" w:cs="仿宋"/>
          <w:spacing w:val="14"/>
          <w:sz w:val="31"/>
          <w:szCs w:val="31"/>
        </w:rPr>
        <w:t>建</w:t>
      </w:r>
      <w:r>
        <w:rPr>
          <w:rFonts w:ascii="仿宋" w:hAnsi="仿宋" w:eastAsia="仿宋" w:cs="仿宋"/>
          <w:spacing w:val="9"/>
          <w:sz w:val="31"/>
          <w:szCs w:val="31"/>
        </w:rPr>
        <w:t>设</w:t>
      </w:r>
      <w:r>
        <w:rPr>
          <w:rFonts w:ascii="仿宋" w:hAnsi="仿宋" w:eastAsia="仿宋" w:cs="仿宋"/>
          <w:spacing w:val="7"/>
          <w:sz w:val="31"/>
          <w:szCs w:val="31"/>
        </w:rPr>
        <w:t>单位竣工档案资料已完成。</w:t>
      </w:r>
    </w:p>
    <w:p>
      <w:pPr>
        <w:spacing w:before="244" w:line="372" w:lineRule="auto"/>
        <w:ind w:left="31" w:right="79" w:firstLine="661"/>
        <w:rPr>
          <w:rFonts w:ascii="楷体" w:hAnsi="楷体" w:eastAsia="楷体" w:cs="楷体"/>
          <w:sz w:val="31"/>
          <w:szCs w:val="31"/>
        </w:rPr>
      </w:pPr>
      <w:r>
        <w:rPr>
          <w:rFonts w:ascii="楷体" w:hAnsi="楷体" w:eastAsia="楷体" w:cs="楷体"/>
          <w:spacing w:val="22"/>
          <w:sz w:val="31"/>
          <w:szCs w:val="31"/>
          <w14:textOutline w14:w="5793" w14:cap="sq" w14:cmpd="sng">
            <w14:solidFill>
              <w14:srgbClr w14:val="000000"/>
            </w14:solidFill>
            <w14:prstDash w14:val="solid"/>
            <w14:bevel/>
          </w14:textOutline>
        </w:rPr>
        <w:t>(</w:t>
      </w:r>
      <w:r>
        <w:rPr>
          <w:rFonts w:ascii="楷体" w:hAnsi="楷体" w:eastAsia="楷体" w:cs="楷体"/>
          <w:spacing w:val="13"/>
          <w:sz w:val="31"/>
          <w:szCs w:val="31"/>
          <w14:textOutline w14:w="5793" w14:cap="sq" w14:cmpd="sng">
            <w14:solidFill>
              <w14:srgbClr w14:val="000000"/>
            </w14:solidFill>
            <w14:prstDash w14:val="solid"/>
            <w14:bevel/>
          </w14:textOutline>
        </w:rPr>
        <w:t>六)</w:t>
      </w:r>
      <w:r>
        <w:rPr>
          <w:rFonts w:ascii="楷体" w:hAnsi="楷体" w:eastAsia="楷体" w:cs="楷体"/>
          <w:spacing w:val="13"/>
          <w:sz w:val="31"/>
          <w:szCs w:val="31"/>
        </w:rPr>
        <w:t xml:space="preserve"> </w:t>
      </w:r>
      <w:r>
        <w:rPr>
          <w:rFonts w:ascii="楷体" w:hAnsi="楷体" w:eastAsia="楷体" w:cs="楷体"/>
          <w:spacing w:val="13"/>
          <w:sz w:val="31"/>
          <w:szCs w:val="31"/>
          <w14:textOutline w14:w="5793" w14:cap="sq" w14:cmpd="sng">
            <w14:solidFill>
              <w14:srgbClr w14:val="000000"/>
            </w14:solidFill>
            <w14:prstDash w14:val="solid"/>
            <w14:bevel/>
          </w14:textOutline>
        </w:rPr>
        <w:t>市政公用事业已接入</w:t>
      </w:r>
      <w:r>
        <w:rPr>
          <w:rFonts w:ascii="楷体" w:hAnsi="楷体" w:eastAsia="楷体" w:cs="楷体"/>
          <w:spacing w:val="13"/>
          <w:sz w:val="31"/>
          <w:szCs w:val="31"/>
        </w:rPr>
        <w:t xml:space="preserve"> </w:t>
      </w:r>
      <w:r>
        <w:rPr>
          <w:rFonts w:ascii="楷体" w:hAnsi="楷体" w:eastAsia="楷体" w:cs="楷体"/>
          <w:spacing w:val="13"/>
          <w:sz w:val="31"/>
          <w:szCs w:val="31"/>
          <w14:textOutline w14:w="5793" w14:cap="sq" w14:cmpd="sng">
            <w14:solidFill>
              <w14:srgbClr w14:val="000000"/>
            </w14:solidFill>
            <w14:prstDash w14:val="solid"/>
            <w14:bevel/>
          </w14:textOutline>
        </w:rPr>
        <w:t>(此项验收作为联合验收的</w:t>
      </w:r>
      <w:r>
        <w:rPr>
          <w:rFonts w:ascii="楷体" w:hAnsi="楷体" w:eastAsia="楷体" w:cs="楷体"/>
          <w:sz w:val="31"/>
          <w:szCs w:val="31"/>
        </w:rPr>
        <w:t xml:space="preserve"> </w:t>
      </w:r>
      <w:r>
        <w:rPr>
          <w:rFonts w:ascii="楷体" w:hAnsi="楷体" w:eastAsia="楷体" w:cs="楷体"/>
          <w:spacing w:val="6"/>
          <w:sz w:val="31"/>
          <w:szCs w:val="31"/>
          <w14:textOutline w14:w="5793" w14:cap="sq" w14:cmpd="sng">
            <w14:solidFill>
              <w14:srgbClr w14:val="000000"/>
            </w14:solidFill>
            <w14:prstDash w14:val="solid"/>
            <w14:bevel/>
          </w14:textOutline>
        </w:rPr>
        <w:t>前</w:t>
      </w:r>
      <w:r>
        <w:rPr>
          <w:rFonts w:ascii="楷体" w:hAnsi="楷体" w:eastAsia="楷体" w:cs="楷体"/>
          <w:spacing w:val="5"/>
          <w:sz w:val="31"/>
          <w:szCs w:val="31"/>
          <w14:textOutline w14:w="5793" w14:cap="sq" w14:cmpd="sng">
            <w14:solidFill>
              <w14:srgbClr w14:val="000000"/>
            </w14:solidFill>
            <w14:prstDash w14:val="solid"/>
            <w14:bevel/>
          </w14:textOutline>
        </w:rPr>
        <w:t>置条件)</w:t>
      </w:r>
    </w:p>
    <w:p>
      <w:pPr>
        <w:spacing w:before="2" w:line="371" w:lineRule="auto"/>
        <w:ind w:left="36" w:right="84" w:firstLine="653"/>
        <w:rPr>
          <w:rFonts w:ascii="仿宋" w:hAnsi="仿宋" w:eastAsia="仿宋" w:cs="仿宋"/>
          <w:sz w:val="31"/>
          <w:szCs w:val="31"/>
        </w:rPr>
      </w:pPr>
      <w:r>
        <w:rPr>
          <w:rFonts w:ascii="仿宋" w:hAnsi="仿宋" w:eastAsia="仿宋" w:cs="仿宋"/>
          <w:spacing w:val="14"/>
          <w:sz w:val="31"/>
          <w:szCs w:val="31"/>
        </w:rPr>
        <w:t>1.</w:t>
      </w:r>
      <w:r>
        <w:rPr>
          <w:rFonts w:ascii="仿宋" w:hAnsi="仿宋" w:eastAsia="仿宋" w:cs="仿宋"/>
          <w:spacing w:val="8"/>
          <w:sz w:val="31"/>
          <w:szCs w:val="31"/>
        </w:rPr>
        <w:t>建</w:t>
      </w:r>
      <w:r>
        <w:rPr>
          <w:rFonts w:ascii="仿宋" w:hAnsi="仿宋" w:eastAsia="仿宋" w:cs="仿宋"/>
          <w:spacing w:val="7"/>
          <w:sz w:val="31"/>
          <w:szCs w:val="31"/>
        </w:rPr>
        <w:t>设单位与水、电、燃气、暖单位签订协议，并按照</w:t>
      </w:r>
      <w:r>
        <w:rPr>
          <w:rFonts w:ascii="仿宋" w:hAnsi="仿宋" w:eastAsia="仿宋" w:cs="仿宋"/>
          <w:sz w:val="31"/>
          <w:szCs w:val="31"/>
        </w:rPr>
        <w:t xml:space="preserve"> </w:t>
      </w:r>
      <w:r>
        <w:rPr>
          <w:rFonts w:ascii="仿宋" w:hAnsi="仿宋" w:eastAsia="仿宋" w:cs="仿宋"/>
          <w:spacing w:val="13"/>
          <w:sz w:val="31"/>
          <w:szCs w:val="31"/>
        </w:rPr>
        <w:t>供</w:t>
      </w:r>
      <w:r>
        <w:rPr>
          <w:rFonts w:ascii="仿宋" w:hAnsi="仿宋" w:eastAsia="仿宋" w:cs="仿宋"/>
          <w:spacing w:val="7"/>
          <w:sz w:val="31"/>
          <w:szCs w:val="31"/>
        </w:rPr>
        <w:t>热规划要求接入供热管网；</w:t>
      </w:r>
    </w:p>
    <w:p>
      <w:pPr>
        <w:spacing w:before="3" w:line="371" w:lineRule="auto"/>
        <w:ind w:left="664" w:firstLine="5"/>
        <w:rPr>
          <w:rFonts w:ascii="仿宋" w:hAnsi="仿宋" w:eastAsia="仿宋" w:cs="仿宋"/>
          <w:sz w:val="31"/>
          <w:szCs w:val="31"/>
        </w:rPr>
      </w:pPr>
      <w:r>
        <w:rPr>
          <w:rFonts w:ascii="仿宋" w:hAnsi="仿宋" w:eastAsia="仿宋" w:cs="仿宋"/>
          <w:spacing w:val="-1"/>
          <w:sz w:val="31"/>
          <w:szCs w:val="31"/>
        </w:rPr>
        <w:t>2.水、电、燃气、供暖已接入市政</w:t>
      </w:r>
      <w:r>
        <w:rPr>
          <w:rFonts w:ascii="仿宋" w:hAnsi="仿宋" w:eastAsia="仿宋" w:cs="仿宋"/>
          <w:sz w:val="31"/>
          <w:szCs w:val="31"/>
        </w:rPr>
        <w:t xml:space="preserve">大网，使用功能正常； </w:t>
      </w:r>
      <w:r>
        <w:rPr>
          <w:rFonts w:ascii="仿宋" w:hAnsi="仿宋" w:eastAsia="仿宋" w:cs="仿宋"/>
          <w:spacing w:val="16"/>
          <w:sz w:val="31"/>
          <w:szCs w:val="31"/>
        </w:rPr>
        <w:t>3.</w:t>
      </w:r>
      <w:r>
        <w:rPr>
          <w:rFonts w:ascii="仿宋" w:hAnsi="仿宋" w:eastAsia="仿宋" w:cs="仿宋"/>
          <w:spacing w:val="8"/>
          <w:sz w:val="31"/>
          <w:szCs w:val="31"/>
        </w:rPr>
        <w:t>燃气、供热管道及二次设备建设完成，投入使用；</w:t>
      </w:r>
      <w:r>
        <w:rPr>
          <w:rFonts w:ascii="仿宋" w:hAnsi="仿宋" w:eastAsia="仿宋" w:cs="仿宋"/>
          <w:sz w:val="31"/>
          <w:szCs w:val="31"/>
        </w:rPr>
        <w:t xml:space="preserve">   </w:t>
      </w:r>
      <w:r>
        <w:rPr>
          <w:rFonts w:ascii="仿宋" w:hAnsi="仿宋" w:eastAsia="仿宋" w:cs="仿宋"/>
          <w:spacing w:val="8"/>
          <w:sz w:val="31"/>
          <w:szCs w:val="31"/>
        </w:rPr>
        <w:t>4</w:t>
      </w:r>
      <w:r>
        <w:rPr>
          <w:rFonts w:ascii="仿宋" w:hAnsi="仿宋" w:eastAsia="仿宋" w:cs="仿宋"/>
          <w:spacing w:val="5"/>
          <w:sz w:val="31"/>
          <w:szCs w:val="31"/>
        </w:rPr>
        <w:t>.通信验收；</w:t>
      </w:r>
    </w:p>
    <w:p>
      <w:pPr>
        <w:spacing w:before="5" w:line="371" w:lineRule="auto"/>
        <w:ind w:left="35" w:right="86" w:firstLine="643"/>
        <w:rPr>
          <w:rFonts w:ascii="仿宋" w:hAnsi="仿宋" w:eastAsia="仿宋" w:cs="仿宋"/>
          <w:sz w:val="31"/>
          <w:szCs w:val="31"/>
        </w:rPr>
      </w:pPr>
      <w:r>
        <w:rPr>
          <w:rFonts w:ascii="仿宋" w:hAnsi="仿宋" w:eastAsia="仿宋" w:cs="仿宋"/>
          <w:spacing w:val="15"/>
          <w:sz w:val="31"/>
          <w:szCs w:val="31"/>
        </w:rPr>
        <w:t>此</w:t>
      </w:r>
      <w:r>
        <w:rPr>
          <w:rFonts w:ascii="仿宋" w:hAnsi="仿宋" w:eastAsia="仿宋" w:cs="仿宋"/>
          <w:spacing w:val="8"/>
          <w:sz w:val="31"/>
          <w:szCs w:val="31"/>
        </w:rPr>
        <w:t>项验收要在联合验收前完成，各旗县区要确定市政公</w:t>
      </w:r>
      <w:r>
        <w:rPr>
          <w:rFonts w:ascii="仿宋" w:hAnsi="仿宋" w:eastAsia="仿宋" w:cs="仿宋"/>
          <w:sz w:val="31"/>
          <w:szCs w:val="31"/>
        </w:rPr>
        <w:t xml:space="preserve"> </w:t>
      </w:r>
      <w:r>
        <w:rPr>
          <w:rFonts w:ascii="仿宋" w:hAnsi="仿宋" w:eastAsia="仿宋" w:cs="仿宋"/>
          <w:spacing w:val="16"/>
          <w:sz w:val="31"/>
          <w:szCs w:val="31"/>
        </w:rPr>
        <w:t>用</w:t>
      </w:r>
      <w:r>
        <w:rPr>
          <w:rFonts w:ascii="仿宋" w:hAnsi="仿宋" w:eastAsia="仿宋" w:cs="仿宋"/>
          <w:spacing w:val="14"/>
          <w:sz w:val="31"/>
          <w:szCs w:val="31"/>
        </w:rPr>
        <w:t>事</w:t>
      </w:r>
      <w:r>
        <w:rPr>
          <w:rFonts w:ascii="仿宋" w:hAnsi="仿宋" w:eastAsia="仿宋" w:cs="仿宋"/>
          <w:spacing w:val="8"/>
          <w:sz w:val="31"/>
          <w:szCs w:val="31"/>
        </w:rPr>
        <w:t>业验收牵头部门，组织各验收部门进行统一验收，制定</w:t>
      </w:r>
      <w:r>
        <w:rPr>
          <w:rFonts w:ascii="仿宋" w:hAnsi="仿宋" w:eastAsia="仿宋" w:cs="仿宋"/>
          <w:sz w:val="31"/>
          <w:szCs w:val="31"/>
        </w:rPr>
        <w:t xml:space="preserve"> </w:t>
      </w:r>
      <w:r>
        <w:rPr>
          <w:rFonts w:ascii="仿宋" w:hAnsi="仿宋" w:eastAsia="仿宋" w:cs="仿宋"/>
          <w:spacing w:val="16"/>
          <w:sz w:val="31"/>
          <w:szCs w:val="31"/>
        </w:rPr>
        <w:t>市</w:t>
      </w:r>
      <w:r>
        <w:rPr>
          <w:rFonts w:ascii="仿宋" w:hAnsi="仿宋" w:eastAsia="仿宋" w:cs="仿宋"/>
          <w:spacing w:val="14"/>
          <w:sz w:val="31"/>
          <w:szCs w:val="31"/>
        </w:rPr>
        <w:t>政</w:t>
      </w:r>
      <w:r>
        <w:rPr>
          <w:rFonts w:ascii="仿宋" w:hAnsi="仿宋" w:eastAsia="仿宋" w:cs="仿宋"/>
          <w:spacing w:val="8"/>
          <w:sz w:val="31"/>
          <w:szCs w:val="31"/>
        </w:rPr>
        <w:t>公用事业综合验收申请审批一张表单，验收合格后要注</w:t>
      </w:r>
      <w:r>
        <w:rPr>
          <w:rFonts w:ascii="仿宋" w:hAnsi="仿宋" w:eastAsia="仿宋" w:cs="仿宋"/>
          <w:sz w:val="31"/>
          <w:szCs w:val="31"/>
        </w:rPr>
        <w:t xml:space="preserve"> </w:t>
      </w:r>
      <w:r>
        <w:rPr>
          <w:rFonts w:ascii="仿宋" w:hAnsi="仿宋" w:eastAsia="仿宋" w:cs="仿宋"/>
          <w:spacing w:val="3"/>
          <w:sz w:val="31"/>
          <w:szCs w:val="31"/>
        </w:rPr>
        <w:t>明</w:t>
      </w:r>
      <w:r>
        <w:rPr>
          <w:rFonts w:ascii="仿宋" w:hAnsi="仿宋" w:eastAsia="仿宋" w:cs="仿宋"/>
          <w:spacing w:val="2"/>
          <w:sz w:val="31"/>
          <w:szCs w:val="31"/>
        </w:rPr>
        <w:t>审批意见，在申请人申请联合验收时提交受理窗 口。</w:t>
      </w:r>
    </w:p>
    <w:p>
      <w:pPr>
        <w:spacing w:line="233" w:lineRule="auto"/>
        <w:ind w:left="692"/>
        <w:rPr>
          <w:rFonts w:ascii="楷体" w:hAnsi="楷体" w:eastAsia="楷体" w:cs="楷体"/>
          <w:sz w:val="31"/>
          <w:szCs w:val="31"/>
        </w:rPr>
      </w:pPr>
      <w:r>
        <w:rPr>
          <w:rFonts w:ascii="楷体" w:hAnsi="楷体" w:eastAsia="楷体" w:cs="楷体"/>
          <w:spacing w:val="26"/>
          <w:sz w:val="31"/>
          <w:szCs w:val="31"/>
          <w14:textOutline w14:w="5793" w14:cap="sq" w14:cmpd="sng">
            <w14:solidFill>
              <w14:srgbClr w14:val="000000"/>
            </w14:solidFill>
            <w14:prstDash w14:val="solid"/>
            <w14:bevel/>
          </w14:textOutline>
        </w:rPr>
        <w:t>(</w:t>
      </w:r>
      <w:r>
        <w:rPr>
          <w:rFonts w:ascii="楷体" w:hAnsi="楷体" w:eastAsia="楷体" w:cs="楷体"/>
          <w:spacing w:val="22"/>
          <w:sz w:val="31"/>
          <w:szCs w:val="31"/>
          <w14:textOutline w14:w="5793" w14:cap="sq" w14:cmpd="sng">
            <w14:solidFill>
              <w14:srgbClr w14:val="000000"/>
            </w14:solidFill>
            <w14:prstDash w14:val="solid"/>
            <w14:bevel/>
          </w14:textOutline>
        </w:rPr>
        <w:t>七)</w:t>
      </w:r>
      <w:r>
        <w:rPr>
          <w:rFonts w:ascii="楷体" w:hAnsi="楷体" w:eastAsia="楷体" w:cs="楷体"/>
          <w:spacing w:val="22"/>
          <w:sz w:val="31"/>
          <w:szCs w:val="31"/>
        </w:rPr>
        <w:t xml:space="preserve"> </w:t>
      </w:r>
      <w:r>
        <w:rPr>
          <w:rFonts w:ascii="楷体" w:hAnsi="楷体" w:eastAsia="楷体" w:cs="楷体"/>
          <w:spacing w:val="22"/>
          <w:sz w:val="31"/>
          <w:szCs w:val="31"/>
          <w14:textOutline w14:w="5793" w14:cap="sq" w14:cmpd="sng">
            <w14:solidFill>
              <w14:srgbClr w14:val="000000"/>
            </w14:solidFill>
            <w14:prstDash w14:val="solid"/>
            <w14:bevel/>
          </w14:textOutline>
        </w:rPr>
        <w:t>分阶段验收</w:t>
      </w:r>
    </w:p>
    <w:p>
      <w:pPr>
        <w:spacing w:before="230" w:line="377" w:lineRule="auto"/>
        <w:ind w:left="34" w:right="84" w:firstLine="653"/>
        <w:rPr>
          <w:rFonts w:ascii="仿宋" w:hAnsi="仿宋" w:eastAsia="仿宋" w:cs="仿宋"/>
          <w:sz w:val="31"/>
          <w:szCs w:val="31"/>
        </w:rPr>
      </w:pPr>
      <w:r>
        <w:rPr>
          <w:rFonts w:ascii="仿宋" w:hAnsi="仿宋" w:eastAsia="仿宋" w:cs="仿宋"/>
          <w:spacing w:val="8"/>
          <w:sz w:val="31"/>
          <w:szCs w:val="31"/>
        </w:rPr>
        <w:t>为促进建设项目及时投入使用并发挥效益，对规模较</w:t>
      </w:r>
      <w:r>
        <w:rPr>
          <w:rFonts w:ascii="仿宋" w:hAnsi="仿宋" w:eastAsia="仿宋" w:cs="仿宋"/>
          <w:spacing w:val="6"/>
          <w:sz w:val="31"/>
          <w:szCs w:val="31"/>
        </w:rPr>
        <w:t>大</w:t>
      </w:r>
      <w:r>
        <w:rPr>
          <w:rFonts w:ascii="仿宋" w:hAnsi="仿宋" w:eastAsia="仿宋" w:cs="仿宋"/>
          <w:sz w:val="31"/>
          <w:szCs w:val="31"/>
        </w:rPr>
        <w:t xml:space="preserve"> </w:t>
      </w:r>
      <w:r>
        <w:rPr>
          <w:rFonts w:ascii="仿宋" w:hAnsi="仿宋" w:eastAsia="仿宋" w:cs="仿宋"/>
          <w:spacing w:val="16"/>
          <w:sz w:val="31"/>
          <w:szCs w:val="31"/>
        </w:rPr>
        <w:t>的</w:t>
      </w:r>
      <w:r>
        <w:rPr>
          <w:rFonts w:ascii="仿宋" w:hAnsi="仿宋" w:eastAsia="仿宋" w:cs="仿宋"/>
          <w:spacing w:val="15"/>
          <w:sz w:val="31"/>
          <w:szCs w:val="31"/>
        </w:rPr>
        <w:t>工</w:t>
      </w:r>
      <w:r>
        <w:rPr>
          <w:rFonts w:ascii="仿宋" w:hAnsi="仿宋" w:eastAsia="仿宋" w:cs="仿宋"/>
          <w:spacing w:val="8"/>
          <w:sz w:val="31"/>
          <w:szCs w:val="31"/>
        </w:rPr>
        <w:t>程，在具备以下条件后可申请分阶段验收：一是分阶段</w:t>
      </w:r>
      <w:r>
        <w:rPr>
          <w:rFonts w:ascii="仿宋" w:hAnsi="仿宋" w:eastAsia="仿宋" w:cs="仿宋"/>
          <w:sz w:val="31"/>
          <w:szCs w:val="31"/>
        </w:rPr>
        <w:t xml:space="preserve"> </w:t>
      </w:r>
      <w:r>
        <w:rPr>
          <w:rFonts w:ascii="仿宋" w:hAnsi="仿宋" w:eastAsia="仿宋" w:cs="仿宋"/>
          <w:spacing w:val="16"/>
          <w:sz w:val="31"/>
          <w:szCs w:val="31"/>
        </w:rPr>
        <w:t>验收</w:t>
      </w:r>
      <w:r>
        <w:rPr>
          <w:rFonts w:ascii="仿宋" w:hAnsi="仿宋" w:eastAsia="仿宋" w:cs="仿宋"/>
          <w:spacing w:val="9"/>
          <w:sz w:val="31"/>
          <w:szCs w:val="31"/>
        </w:rPr>
        <w:t>部</w:t>
      </w:r>
      <w:r>
        <w:rPr>
          <w:rFonts w:ascii="仿宋" w:hAnsi="仿宋" w:eastAsia="仿宋" w:cs="仿宋"/>
          <w:spacing w:val="8"/>
          <w:sz w:val="31"/>
          <w:szCs w:val="31"/>
        </w:rPr>
        <w:t>分应具备独立使用功能；二是分阶段验收部分的建设</w:t>
      </w:r>
    </w:p>
    <w:p>
      <w:pPr>
        <w:sectPr>
          <w:pgSz w:w="11906" w:h="16839"/>
          <w:pgMar w:top="1431" w:right="1715" w:bottom="0" w:left="1785" w:header="0" w:footer="0" w:gutter="0"/>
          <w:cols w:space="720" w:num="1"/>
        </w:sectPr>
      </w:pPr>
    </w:p>
    <w:p>
      <w:pPr>
        <w:spacing w:before="160" w:line="372" w:lineRule="auto"/>
        <w:ind w:left="34" w:right="14" w:firstLine="39"/>
        <w:rPr>
          <w:rFonts w:ascii="仿宋" w:hAnsi="仿宋" w:eastAsia="仿宋" w:cs="仿宋"/>
          <w:sz w:val="31"/>
          <w:szCs w:val="31"/>
        </w:rPr>
      </w:pPr>
      <w:r>
        <w:rPr>
          <w:rFonts w:ascii="仿宋" w:hAnsi="仿宋" w:eastAsia="仿宋" w:cs="仿宋"/>
          <w:spacing w:val="8"/>
          <w:sz w:val="31"/>
          <w:szCs w:val="31"/>
        </w:rPr>
        <w:t>内</w:t>
      </w:r>
      <w:r>
        <w:rPr>
          <w:rFonts w:ascii="仿宋" w:hAnsi="仿宋" w:eastAsia="仿宋" w:cs="仿宋"/>
          <w:spacing w:val="7"/>
          <w:sz w:val="31"/>
          <w:szCs w:val="31"/>
        </w:rPr>
        <w:t>容未超出该部分的规划许可指标；三是消防、人防、给排</w:t>
      </w:r>
      <w:r>
        <w:rPr>
          <w:rFonts w:ascii="仿宋" w:hAnsi="仿宋" w:eastAsia="仿宋" w:cs="仿宋"/>
          <w:sz w:val="31"/>
          <w:szCs w:val="31"/>
        </w:rPr>
        <w:t xml:space="preserve"> </w:t>
      </w:r>
      <w:r>
        <w:rPr>
          <w:rFonts w:ascii="仿宋" w:hAnsi="仿宋" w:eastAsia="仿宋" w:cs="仿宋"/>
          <w:spacing w:val="4"/>
          <w:sz w:val="31"/>
          <w:szCs w:val="31"/>
        </w:rPr>
        <w:t>水、供电、供暖、</w:t>
      </w:r>
      <w:r>
        <w:rPr>
          <w:rFonts w:ascii="仿宋" w:hAnsi="仿宋" w:eastAsia="仿宋" w:cs="仿宋"/>
          <w:spacing w:val="2"/>
          <w:sz w:val="31"/>
          <w:szCs w:val="31"/>
        </w:rPr>
        <w:t>供气等功能完整； 四是具有独立的室外工</w:t>
      </w:r>
      <w:r>
        <w:rPr>
          <w:rFonts w:ascii="仿宋" w:hAnsi="仿宋" w:eastAsia="仿宋" w:cs="仿宋"/>
          <w:sz w:val="31"/>
          <w:szCs w:val="31"/>
        </w:rPr>
        <w:t xml:space="preserve"> </w:t>
      </w:r>
      <w:r>
        <w:rPr>
          <w:rFonts w:ascii="仿宋" w:hAnsi="仿宋" w:eastAsia="仿宋" w:cs="仿宋"/>
          <w:spacing w:val="16"/>
          <w:sz w:val="31"/>
          <w:szCs w:val="31"/>
        </w:rPr>
        <w:t>程</w:t>
      </w:r>
      <w:r>
        <w:rPr>
          <w:rFonts w:ascii="仿宋" w:hAnsi="仿宋" w:eastAsia="仿宋" w:cs="仿宋"/>
          <w:spacing w:val="15"/>
          <w:sz w:val="31"/>
          <w:szCs w:val="31"/>
        </w:rPr>
        <w:t>施</w:t>
      </w:r>
      <w:r>
        <w:rPr>
          <w:rFonts w:ascii="仿宋" w:hAnsi="仿宋" w:eastAsia="仿宋" w:cs="仿宋"/>
          <w:spacing w:val="8"/>
          <w:sz w:val="31"/>
          <w:szCs w:val="31"/>
        </w:rPr>
        <w:t>工条件并完成设计文件内容；五是具有独立而完整的工</w:t>
      </w:r>
      <w:r>
        <w:rPr>
          <w:rFonts w:ascii="仿宋" w:hAnsi="仿宋" w:eastAsia="仿宋" w:cs="仿宋"/>
          <w:sz w:val="31"/>
          <w:szCs w:val="31"/>
        </w:rPr>
        <w:t xml:space="preserve"> </w:t>
      </w:r>
      <w:r>
        <w:rPr>
          <w:rFonts w:ascii="仿宋" w:hAnsi="仿宋" w:eastAsia="仿宋" w:cs="仿宋"/>
          <w:spacing w:val="9"/>
          <w:sz w:val="31"/>
          <w:szCs w:val="31"/>
        </w:rPr>
        <w:t>程</w:t>
      </w:r>
      <w:r>
        <w:rPr>
          <w:rFonts w:ascii="仿宋" w:hAnsi="仿宋" w:eastAsia="仿宋" w:cs="仿宋"/>
          <w:spacing w:val="8"/>
          <w:sz w:val="31"/>
          <w:szCs w:val="31"/>
        </w:rPr>
        <w:t>档案资料。具体按以下程序办理：</w:t>
      </w:r>
    </w:p>
    <w:p>
      <w:pPr>
        <w:spacing w:before="2" w:line="371" w:lineRule="auto"/>
        <w:ind w:left="34" w:right="16" w:firstLine="655"/>
        <w:rPr>
          <w:rFonts w:ascii="仿宋" w:hAnsi="仿宋" w:eastAsia="仿宋" w:cs="仿宋"/>
          <w:sz w:val="31"/>
          <w:szCs w:val="31"/>
        </w:rPr>
      </w:pPr>
      <w:r>
        <w:rPr>
          <w:rFonts w:ascii="仿宋" w:hAnsi="仿宋" w:eastAsia="仿宋" w:cs="仿宋"/>
          <w:spacing w:val="26"/>
          <w:sz w:val="31"/>
          <w:szCs w:val="31"/>
        </w:rPr>
        <w:t>1</w:t>
      </w:r>
      <w:r>
        <w:rPr>
          <w:rFonts w:ascii="仿宋" w:hAnsi="仿宋" w:eastAsia="仿宋" w:cs="仿宋"/>
          <w:spacing w:val="18"/>
          <w:sz w:val="31"/>
          <w:szCs w:val="31"/>
        </w:rPr>
        <w:t>.</w:t>
      </w:r>
      <w:r>
        <w:rPr>
          <w:rFonts w:ascii="仿宋" w:hAnsi="仿宋" w:eastAsia="仿宋" w:cs="仿宋"/>
          <w:spacing w:val="13"/>
          <w:sz w:val="31"/>
          <w:szCs w:val="31"/>
        </w:rPr>
        <w:t xml:space="preserve"> 自然资源局确认分阶段验收部分满足规划验收有关</w:t>
      </w:r>
      <w:r>
        <w:rPr>
          <w:rFonts w:ascii="仿宋" w:hAnsi="仿宋" w:eastAsia="仿宋" w:cs="仿宋"/>
          <w:sz w:val="31"/>
          <w:szCs w:val="31"/>
        </w:rPr>
        <w:t xml:space="preserve"> </w:t>
      </w:r>
      <w:r>
        <w:rPr>
          <w:rFonts w:ascii="仿宋" w:hAnsi="仿宋" w:eastAsia="仿宋" w:cs="仿宋"/>
          <w:spacing w:val="9"/>
          <w:sz w:val="31"/>
          <w:szCs w:val="31"/>
        </w:rPr>
        <w:t>规</w:t>
      </w:r>
      <w:r>
        <w:rPr>
          <w:rFonts w:ascii="仿宋" w:hAnsi="仿宋" w:eastAsia="仿宋" w:cs="仿宋"/>
          <w:spacing w:val="8"/>
          <w:sz w:val="31"/>
          <w:szCs w:val="31"/>
        </w:rPr>
        <w:t>定，出具同意分阶段验收的意见。</w:t>
      </w:r>
    </w:p>
    <w:p>
      <w:pPr>
        <w:spacing w:before="3" w:line="371" w:lineRule="auto"/>
        <w:ind w:left="40" w:right="13" w:firstLine="629"/>
        <w:rPr>
          <w:rFonts w:ascii="仿宋" w:hAnsi="仿宋" w:eastAsia="仿宋" w:cs="仿宋"/>
          <w:sz w:val="31"/>
          <w:szCs w:val="31"/>
        </w:rPr>
      </w:pPr>
      <w:r>
        <w:rPr>
          <w:rFonts w:ascii="仿宋" w:hAnsi="仿宋" w:eastAsia="仿宋" w:cs="仿宋"/>
          <w:spacing w:val="14"/>
          <w:sz w:val="31"/>
          <w:szCs w:val="31"/>
        </w:rPr>
        <w:t>2.</w:t>
      </w:r>
      <w:r>
        <w:rPr>
          <w:rFonts w:ascii="仿宋" w:hAnsi="仿宋" w:eastAsia="仿宋" w:cs="仿宋"/>
          <w:spacing w:val="11"/>
          <w:sz w:val="31"/>
          <w:szCs w:val="31"/>
        </w:rPr>
        <w:t>住</w:t>
      </w:r>
      <w:r>
        <w:rPr>
          <w:rFonts w:ascii="仿宋" w:hAnsi="仿宋" w:eastAsia="仿宋" w:cs="仿宋"/>
          <w:spacing w:val="7"/>
          <w:sz w:val="31"/>
          <w:szCs w:val="31"/>
        </w:rPr>
        <w:t>建部门 (人防办) 确认分阶段验收部分具有完整的</w:t>
      </w:r>
      <w:r>
        <w:rPr>
          <w:rFonts w:ascii="仿宋" w:hAnsi="仿宋" w:eastAsia="仿宋" w:cs="仿宋"/>
          <w:sz w:val="31"/>
          <w:szCs w:val="31"/>
        </w:rPr>
        <w:t xml:space="preserve"> </w:t>
      </w:r>
      <w:r>
        <w:rPr>
          <w:rFonts w:ascii="仿宋" w:hAnsi="仿宋" w:eastAsia="仿宋" w:cs="仿宋"/>
          <w:spacing w:val="16"/>
          <w:sz w:val="31"/>
          <w:szCs w:val="31"/>
        </w:rPr>
        <w:t>人</w:t>
      </w:r>
      <w:r>
        <w:rPr>
          <w:rFonts w:ascii="仿宋" w:hAnsi="仿宋" w:eastAsia="仿宋" w:cs="仿宋"/>
          <w:spacing w:val="11"/>
          <w:sz w:val="31"/>
          <w:szCs w:val="31"/>
        </w:rPr>
        <w:t>防</w:t>
      </w:r>
      <w:r>
        <w:rPr>
          <w:rFonts w:ascii="仿宋" w:hAnsi="仿宋" w:eastAsia="仿宋" w:cs="仿宋"/>
          <w:spacing w:val="8"/>
          <w:sz w:val="31"/>
          <w:szCs w:val="31"/>
        </w:rPr>
        <w:t>功能，满足人防验收的有关规定，出具同意分阶段验收</w:t>
      </w:r>
      <w:r>
        <w:rPr>
          <w:rFonts w:ascii="仿宋" w:hAnsi="仿宋" w:eastAsia="仿宋" w:cs="仿宋"/>
          <w:sz w:val="31"/>
          <w:szCs w:val="31"/>
        </w:rPr>
        <w:t xml:space="preserve"> </w:t>
      </w:r>
      <w:r>
        <w:rPr>
          <w:rFonts w:ascii="仿宋" w:hAnsi="仿宋" w:eastAsia="仿宋" w:cs="仿宋"/>
          <w:spacing w:val="1"/>
          <w:sz w:val="31"/>
          <w:szCs w:val="31"/>
        </w:rPr>
        <w:t>的意见</w:t>
      </w:r>
      <w:r>
        <w:rPr>
          <w:rFonts w:ascii="仿宋" w:hAnsi="仿宋" w:eastAsia="仿宋" w:cs="仿宋"/>
          <w:sz w:val="31"/>
          <w:szCs w:val="31"/>
        </w:rPr>
        <w:t>。</w:t>
      </w:r>
    </w:p>
    <w:p>
      <w:pPr>
        <w:spacing w:before="5" w:line="371" w:lineRule="auto"/>
        <w:ind w:left="37" w:right="13" w:firstLine="634"/>
        <w:rPr>
          <w:rFonts w:ascii="仿宋" w:hAnsi="仿宋" w:eastAsia="仿宋" w:cs="仿宋"/>
          <w:sz w:val="31"/>
          <w:szCs w:val="31"/>
        </w:rPr>
      </w:pPr>
      <w:r>
        <w:rPr>
          <w:rFonts w:ascii="仿宋" w:hAnsi="仿宋" w:eastAsia="仿宋" w:cs="仿宋"/>
          <w:spacing w:val="32"/>
          <w:sz w:val="31"/>
          <w:szCs w:val="31"/>
        </w:rPr>
        <w:t>3</w:t>
      </w:r>
      <w:r>
        <w:rPr>
          <w:rFonts w:ascii="仿宋" w:hAnsi="仿宋" w:eastAsia="仿宋" w:cs="仿宋"/>
          <w:spacing w:val="21"/>
          <w:sz w:val="31"/>
          <w:szCs w:val="31"/>
        </w:rPr>
        <w:t>.工程质量监管部门确认分阶段验收部分具有完整的</w:t>
      </w:r>
      <w:r>
        <w:rPr>
          <w:rFonts w:ascii="仿宋" w:hAnsi="仿宋" w:eastAsia="仿宋" w:cs="仿宋"/>
          <w:sz w:val="31"/>
          <w:szCs w:val="31"/>
        </w:rPr>
        <w:t xml:space="preserve"> </w:t>
      </w:r>
      <w:r>
        <w:rPr>
          <w:rFonts w:ascii="仿宋" w:hAnsi="仿宋" w:eastAsia="仿宋" w:cs="仿宋"/>
          <w:spacing w:val="16"/>
          <w:sz w:val="31"/>
          <w:szCs w:val="31"/>
        </w:rPr>
        <w:t>消</w:t>
      </w:r>
      <w:r>
        <w:rPr>
          <w:rFonts w:ascii="仿宋" w:hAnsi="仿宋" w:eastAsia="仿宋" w:cs="仿宋"/>
          <w:spacing w:val="14"/>
          <w:sz w:val="31"/>
          <w:szCs w:val="31"/>
        </w:rPr>
        <w:t>防</w:t>
      </w:r>
      <w:r>
        <w:rPr>
          <w:rFonts w:ascii="仿宋" w:hAnsi="仿宋" w:eastAsia="仿宋" w:cs="仿宋"/>
          <w:spacing w:val="8"/>
          <w:sz w:val="31"/>
          <w:szCs w:val="31"/>
        </w:rPr>
        <w:t>功能，满足消防验收的有关规定，出具同意分阶段验收</w:t>
      </w:r>
      <w:r>
        <w:rPr>
          <w:rFonts w:ascii="仿宋" w:hAnsi="仿宋" w:eastAsia="仿宋" w:cs="仿宋"/>
          <w:sz w:val="31"/>
          <w:szCs w:val="31"/>
        </w:rPr>
        <w:t xml:space="preserve"> </w:t>
      </w:r>
      <w:r>
        <w:rPr>
          <w:rFonts w:ascii="仿宋" w:hAnsi="仿宋" w:eastAsia="仿宋" w:cs="仿宋"/>
          <w:spacing w:val="16"/>
          <w:sz w:val="31"/>
          <w:szCs w:val="31"/>
        </w:rPr>
        <w:t>的</w:t>
      </w:r>
      <w:r>
        <w:rPr>
          <w:rFonts w:ascii="仿宋" w:hAnsi="仿宋" w:eastAsia="仿宋" w:cs="仿宋"/>
          <w:spacing w:val="11"/>
          <w:sz w:val="31"/>
          <w:szCs w:val="31"/>
        </w:rPr>
        <w:t>意</w:t>
      </w:r>
      <w:r>
        <w:rPr>
          <w:rFonts w:ascii="仿宋" w:hAnsi="仿宋" w:eastAsia="仿宋" w:cs="仿宋"/>
          <w:spacing w:val="8"/>
          <w:sz w:val="31"/>
          <w:szCs w:val="31"/>
        </w:rPr>
        <w:t>见。同时确认分阶段验收具有独立的室外工程施工条件</w:t>
      </w:r>
      <w:r>
        <w:rPr>
          <w:rFonts w:ascii="仿宋" w:hAnsi="仿宋" w:eastAsia="仿宋" w:cs="仿宋"/>
          <w:sz w:val="31"/>
          <w:szCs w:val="31"/>
        </w:rPr>
        <w:t xml:space="preserve"> </w:t>
      </w:r>
      <w:r>
        <w:rPr>
          <w:rFonts w:ascii="仿宋" w:hAnsi="仿宋" w:eastAsia="仿宋" w:cs="仿宋"/>
          <w:spacing w:val="16"/>
          <w:sz w:val="31"/>
          <w:szCs w:val="31"/>
        </w:rPr>
        <w:t>并</w:t>
      </w:r>
      <w:r>
        <w:rPr>
          <w:rFonts w:ascii="仿宋" w:hAnsi="仿宋" w:eastAsia="仿宋" w:cs="仿宋"/>
          <w:spacing w:val="14"/>
          <w:sz w:val="31"/>
          <w:szCs w:val="31"/>
        </w:rPr>
        <w:t>完</w:t>
      </w:r>
      <w:r>
        <w:rPr>
          <w:rFonts w:ascii="仿宋" w:hAnsi="仿宋" w:eastAsia="仿宋" w:cs="仿宋"/>
          <w:spacing w:val="8"/>
          <w:sz w:val="31"/>
          <w:szCs w:val="31"/>
        </w:rPr>
        <w:t>成设计文件内容，且具备独立使用功能，出具同意分阶</w:t>
      </w:r>
      <w:r>
        <w:rPr>
          <w:rFonts w:ascii="仿宋" w:hAnsi="仿宋" w:eastAsia="仿宋" w:cs="仿宋"/>
          <w:sz w:val="31"/>
          <w:szCs w:val="31"/>
        </w:rPr>
        <w:t xml:space="preserve"> </w:t>
      </w:r>
      <w:r>
        <w:rPr>
          <w:rFonts w:ascii="仿宋" w:hAnsi="仿宋" w:eastAsia="仿宋" w:cs="仿宋"/>
          <w:spacing w:val="6"/>
          <w:sz w:val="31"/>
          <w:szCs w:val="31"/>
        </w:rPr>
        <w:t>段</w:t>
      </w:r>
      <w:r>
        <w:rPr>
          <w:rFonts w:ascii="仿宋" w:hAnsi="仿宋" w:eastAsia="仿宋" w:cs="仿宋"/>
          <w:spacing w:val="5"/>
          <w:sz w:val="31"/>
          <w:szCs w:val="31"/>
        </w:rPr>
        <w:t>验收的意见。</w:t>
      </w:r>
    </w:p>
    <w:p>
      <w:pPr>
        <w:spacing w:before="2" w:line="371" w:lineRule="auto"/>
        <w:ind w:left="70" w:right="16" w:firstLine="594"/>
        <w:rPr>
          <w:rFonts w:ascii="仿宋" w:hAnsi="仿宋" w:eastAsia="仿宋" w:cs="仿宋"/>
          <w:sz w:val="31"/>
          <w:szCs w:val="31"/>
        </w:rPr>
      </w:pPr>
      <w:r>
        <w:rPr>
          <w:rFonts w:ascii="仿宋" w:hAnsi="仿宋" w:eastAsia="仿宋" w:cs="仿宋"/>
          <w:spacing w:val="16"/>
          <w:sz w:val="31"/>
          <w:szCs w:val="31"/>
        </w:rPr>
        <w:t>4</w:t>
      </w:r>
      <w:r>
        <w:rPr>
          <w:rFonts w:ascii="仿宋" w:hAnsi="仿宋" w:eastAsia="仿宋" w:cs="仿宋"/>
          <w:spacing w:val="13"/>
          <w:sz w:val="31"/>
          <w:szCs w:val="31"/>
        </w:rPr>
        <w:t>.</w:t>
      </w:r>
      <w:r>
        <w:rPr>
          <w:rFonts w:ascii="仿宋" w:hAnsi="仿宋" w:eastAsia="仿宋" w:cs="仿宋"/>
          <w:spacing w:val="8"/>
          <w:sz w:val="31"/>
          <w:szCs w:val="31"/>
        </w:rPr>
        <w:t>市公用事业管理部门确认分阶段验收部分供排水、供</w:t>
      </w:r>
      <w:r>
        <w:rPr>
          <w:rFonts w:ascii="仿宋" w:hAnsi="仿宋" w:eastAsia="仿宋" w:cs="仿宋"/>
          <w:sz w:val="31"/>
          <w:szCs w:val="31"/>
        </w:rPr>
        <w:t xml:space="preserve"> </w:t>
      </w:r>
      <w:r>
        <w:rPr>
          <w:rFonts w:ascii="仿宋" w:hAnsi="仿宋" w:eastAsia="仿宋" w:cs="仿宋"/>
          <w:spacing w:val="6"/>
          <w:sz w:val="31"/>
          <w:szCs w:val="31"/>
        </w:rPr>
        <w:t>电、燃气、供热等功能完整，出具同意分阶段验收的意见</w:t>
      </w:r>
      <w:r>
        <w:rPr>
          <w:rFonts w:ascii="仿宋" w:hAnsi="仿宋" w:eastAsia="仿宋" w:cs="仿宋"/>
          <w:spacing w:val="5"/>
          <w:sz w:val="31"/>
          <w:szCs w:val="31"/>
        </w:rPr>
        <w:t>。</w:t>
      </w:r>
    </w:p>
    <w:p>
      <w:pPr>
        <w:spacing w:before="2" w:line="371" w:lineRule="auto"/>
        <w:ind w:left="6" w:right="16" w:firstLine="666"/>
        <w:rPr>
          <w:rFonts w:ascii="仿宋" w:hAnsi="仿宋" w:eastAsia="仿宋" w:cs="仿宋"/>
          <w:sz w:val="31"/>
          <w:szCs w:val="31"/>
        </w:rPr>
      </w:pPr>
      <w:r>
        <w:rPr>
          <w:rFonts w:ascii="仿宋" w:hAnsi="仿宋" w:eastAsia="仿宋" w:cs="仿宋"/>
          <w:spacing w:val="32"/>
          <w:sz w:val="31"/>
          <w:szCs w:val="31"/>
        </w:rPr>
        <w:t>5</w:t>
      </w:r>
      <w:r>
        <w:rPr>
          <w:rFonts w:ascii="仿宋" w:hAnsi="仿宋" w:eastAsia="仿宋" w:cs="仿宋"/>
          <w:spacing w:val="21"/>
          <w:sz w:val="31"/>
          <w:szCs w:val="31"/>
        </w:rPr>
        <w:t>.建设单位取得各部门同意分阶段验收的意见后，按</w:t>
      </w:r>
      <w:r>
        <w:rPr>
          <w:rFonts w:ascii="仿宋" w:hAnsi="仿宋" w:eastAsia="仿宋" w:cs="仿宋"/>
          <w:sz w:val="31"/>
          <w:szCs w:val="31"/>
        </w:rPr>
        <w:t xml:space="preserve"> </w:t>
      </w:r>
      <w:r>
        <w:rPr>
          <w:rFonts w:ascii="仿宋" w:hAnsi="仿宋" w:eastAsia="仿宋" w:cs="仿宋"/>
          <w:spacing w:val="-6"/>
          <w:sz w:val="31"/>
          <w:szCs w:val="31"/>
        </w:rPr>
        <w:t>“多测合一 ”要求提交“多测合一 ”成果</w:t>
      </w:r>
      <w:r>
        <w:rPr>
          <w:rFonts w:ascii="仿宋" w:hAnsi="仿宋" w:eastAsia="仿宋" w:cs="仿宋"/>
          <w:spacing w:val="-5"/>
          <w:sz w:val="31"/>
          <w:szCs w:val="31"/>
        </w:rPr>
        <w:t>。</w:t>
      </w:r>
    </w:p>
    <w:p>
      <w:pPr>
        <w:spacing w:before="1" w:line="239" w:lineRule="auto"/>
        <w:ind w:left="675"/>
        <w:rPr>
          <w:rFonts w:ascii="黑体" w:hAnsi="黑体" w:eastAsia="黑体" w:cs="黑体"/>
          <w:sz w:val="31"/>
          <w:szCs w:val="31"/>
        </w:rPr>
      </w:pPr>
      <w:r>
        <w:rPr>
          <w:rFonts w:ascii="黑体" w:hAnsi="黑体" w:eastAsia="黑体" w:cs="黑体"/>
          <w:spacing w:val="13"/>
          <w:sz w:val="31"/>
          <w:szCs w:val="31"/>
        </w:rPr>
        <w:t>五</w:t>
      </w:r>
      <w:r>
        <w:rPr>
          <w:rFonts w:ascii="黑体" w:hAnsi="黑体" w:eastAsia="黑体" w:cs="黑体"/>
          <w:spacing w:val="8"/>
          <w:sz w:val="31"/>
          <w:szCs w:val="31"/>
        </w:rPr>
        <w:t>、实行联合验收申请材料清单</w:t>
      </w:r>
    </w:p>
    <w:p>
      <w:pPr>
        <w:spacing w:before="220" w:line="229" w:lineRule="auto"/>
        <w:ind w:left="472"/>
        <w:rPr>
          <w:rFonts w:ascii="楷体" w:hAnsi="楷体" w:eastAsia="楷体" w:cs="楷体"/>
          <w:sz w:val="31"/>
          <w:szCs w:val="31"/>
        </w:rPr>
      </w:pPr>
      <w:r>
        <w:rPr>
          <w:rFonts w:ascii="楷体" w:hAnsi="楷体" w:eastAsia="楷体" w:cs="楷体"/>
          <w:spacing w:val="20"/>
          <w:sz w:val="31"/>
          <w:szCs w:val="31"/>
          <w14:textOutline w14:w="5793" w14:cap="sq" w14:cmpd="sng">
            <w14:solidFill>
              <w14:srgbClr w14:val="000000"/>
            </w14:solidFill>
            <w14:prstDash w14:val="solid"/>
            <w14:bevel/>
          </w14:textOutline>
        </w:rPr>
        <w:t>(一)</w:t>
      </w:r>
      <w:r>
        <w:rPr>
          <w:rFonts w:ascii="楷体" w:hAnsi="楷体" w:eastAsia="楷体" w:cs="楷体"/>
          <w:spacing w:val="20"/>
          <w:sz w:val="31"/>
          <w:szCs w:val="31"/>
        </w:rPr>
        <w:t xml:space="preserve"> </w:t>
      </w:r>
      <w:r>
        <w:rPr>
          <w:rFonts w:ascii="楷体" w:hAnsi="楷体" w:eastAsia="楷体" w:cs="楷体"/>
          <w:spacing w:val="20"/>
          <w:sz w:val="31"/>
          <w:szCs w:val="31"/>
          <w14:textOutline w14:w="5793" w14:cap="sq" w14:cmpd="sng">
            <w14:solidFill>
              <w14:srgbClr w14:val="000000"/>
            </w14:solidFill>
            <w14:prstDash w14:val="solid"/>
            <w14:bevel/>
          </w14:textOutline>
        </w:rPr>
        <w:t>审批部门调取资</w:t>
      </w:r>
      <w:r>
        <w:rPr>
          <w:rFonts w:ascii="楷体" w:hAnsi="楷体" w:eastAsia="楷体" w:cs="楷体"/>
          <w:spacing w:val="19"/>
          <w:sz w:val="31"/>
          <w:szCs w:val="31"/>
          <w14:textOutline w14:w="5793" w14:cap="sq" w14:cmpd="sng">
            <w14:solidFill>
              <w14:srgbClr w14:val="000000"/>
            </w14:solidFill>
            <w14:prstDash w14:val="solid"/>
            <w14:bevel/>
          </w14:textOutline>
        </w:rPr>
        <w:t>料</w:t>
      </w:r>
    </w:p>
    <w:p>
      <w:pPr>
        <w:spacing w:before="240" w:line="416" w:lineRule="exact"/>
        <w:ind w:left="689"/>
        <w:rPr>
          <w:rFonts w:ascii="仿宋" w:hAnsi="仿宋" w:eastAsia="仿宋" w:cs="仿宋"/>
          <w:sz w:val="31"/>
          <w:szCs w:val="31"/>
        </w:rPr>
      </w:pPr>
      <w:r>
        <w:rPr>
          <w:rFonts w:ascii="仿宋" w:hAnsi="仿宋" w:eastAsia="仿宋" w:cs="仿宋"/>
          <w:spacing w:val="14"/>
          <w:position w:val="2"/>
          <w:sz w:val="31"/>
          <w:szCs w:val="31"/>
        </w:rPr>
        <w:t>1</w:t>
      </w:r>
      <w:r>
        <w:rPr>
          <w:rFonts w:ascii="仿宋" w:hAnsi="仿宋" w:eastAsia="仿宋" w:cs="仿宋"/>
          <w:spacing w:val="11"/>
          <w:position w:val="2"/>
          <w:sz w:val="31"/>
          <w:szCs w:val="31"/>
        </w:rPr>
        <w:t>、</w:t>
      </w:r>
      <w:r>
        <w:rPr>
          <w:rFonts w:ascii="仿宋" w:hAnsi="仿宋" w:eastAsia="仿宋" w:cs="仿宋"/>
          <w:spacing w:val="7"/>
          <w:position w:val="2"/>
          <w:sz w:val="31"/>
          <w:szCs w:val="31"/>
        </w:rPr>
        <w:t>项目核准、备案或可研批复文件；(系统调取)</w:t>
      </w:r>
    </w:p>
    <w:p>
      <w:pPr>
        <w:spacing w:before="207" w:line="417" w:lineRule="exact"/>
        <w:ind w:left="669"/>
        <w:rPr>
          <w:rFonts w:ascii="仿宋" w:hAnsi="仿宋" w:eastAsia="仿宋" w:cs="仿宋"/>
          <w:sz w:val="31"/>
          <w:szCs w:val="31"/>
        </w:rPr>
      </w:pPr>
      <w:r>
        <w:rPr>
          <w:rFonts w:ascii="仿宋" w:hAnsi="仿宋" w:eastAsia="仿宋" w:cs="仿宋"/>
          <w:spacing w:val="8"/>
          <w:position w:val="2"/>
          <w:sz w:val="31"/>
          <w:szCs w:val="31"/>
        </w:rPr>
        <w:t>2、建设用地规划许可证；(系统调取</w:t>
      </w:r>
      <w:r>
        <w:rPr>
          <w:rFonts w:ascii="仿宋" w:hAnsi="仿宋" w:eastAsia="仿宋" w:cs="仿宋"/>
          <w:spacing w:val="5"/>
          <w:position w:val="2"/>
          <w:sz w:val="31"/>
          <w:szCs w:val="31"/>
        </w:rPr>
        <w:t>)</w:t>
      </w:r>
    </w:p>
    <w:p>
      <w:pPr>
        <w:sectPr>
          <w:pgSz w:w="11906" w:h="16839"/>
          <w:pgMar w:top="1431" w:right="1785" w:bottom="0" w:left="1785" w:header="0" w:footer="0" w:gutter="0"/>
          <w:cols w:space="720" w:num="1"/>
        </w:sectPr>
      </w:pPr>
    </w:p>
    <w:p>
      <w:pPr>
        <w:spacing w:before="162" w:line="414" w:lineRule="exact"/>
        <w:ind w:left="672"/>
        <w:rPr>
          <w:rFonts w:ascii="仿宋" w:hAnsi="仿宋" w:eastAsia="仿宋" w:cs="仿宋"/>
          <w:sz w:val="31"/>
          <w:szCs w:val="31"/>
        </w:rPr>
      </w:pPr>
      <w:r>
        <w:rPr>
          <w:rFonts w:ascii="仿宋" w:hAnsi="仿宋" w:eastAsia="仿宋" w:cs="仿宋"/>
          <w:spacing w:val="14"/>
          <w:position w:val="2"/>
          <w:sz w:val="31"/>
          <w:szCs w:val="31"/>
        </w:rPr>
        <w:t>3</w:t>
      </w:r>
      <w:r>
        <w:rPr>
          <w:rFonts w:ascii="仿宋" w:hAnsi="仿宋" w:eastAsia="仿宋" w:cs="仿宋"/>
          <w:spacing w:val="12"/>
          <w:position w:val="2"/>
          <w:sz w:val="31"/>
          <w:szCs w:val="31"/>
        </w:rPr>
        <w:t>、</w:t>
      </w:r>
      <w:r>
        <w:rPr>
          <w:rFonts w:ascii="仿宋" w:hAnsi="仿宋" w:eastAsia="仿宋" w:cs="仿宋"/>
          <w:spacing w:val="7"/>
          <w:position w:val="2"/>
          <w:sz w:val="31"/>
          <w:szCs w:val="31"/>
        </w:rPr>
        <w:t>建设工程规划许可证。(系统调取)</w:t>
      </w:r>
    </w:p>
    <w:p>
      <w:pPr>
        <w:spacing w:before="209" w:line="231" w:lineRule="auto"/>
        <w:ind w:left="472"/>
        <w:rPr>
          <w:rFonts w:ascii="楷体" w:hAnsi="楷体" w:eastAsia="楷体" w:cs="楷体"/>
          <w:sz w:val="31"/>
          <w:szCs w:val="31"/>
        </w:rPr>
      </w:pPr>
      <w:r>
        <w:rPr>
          <w:rFonts w:ascii="楷体" w:hAnsi="楷体" w:eastAsia="楷体" w:cs="楷体"/>
          <w:spacing w:val="20"/>
          <w:sz w:val="31"/>
          <w:szCs w:val="31"/>
          <w14:textOutline w14:w="5793" w14:cap="sq" w14:cmpd="sng">
            <w14:solidFill>
              <w14:srgbClr w14:val="000000"/>
            </w14:solidFill>
            <w14:prstDash w14:val="solid"/>
            <w14:bevel/>
          </w14:textOutline>
        </w:rPr>
        <w:t>(二)</w:t>
      </w:r>
      <w:r>
        <w:rPr>
          <w:rFonts w:ascii="楷体" w:hAnsi="楷体" w:eastAsia="楷体" w:cs="楷体"/>
          <w:spacing w:val="20"/>
          <w:sz w:val="31"/>
          <w:szCs w:val="31"/>
        </w:rPr>
        <w:t xml:space="preserve"> </w:t>
      </w:r>
      <w:r>
        <w:rPr>
          <w:rFonts w:ascii="楷体" w:hAnsi="楷体" w:eastAsia="楷体" w:cs="楷体"/>
          <w:spacing w:val="20"/>
          <w:sz w:val="31"/>
          <w:szCs w:val="31"/>
          <w14:textOutline w14:w="5793" w14:cap="sq" w14:cmpd="sng">
            <w14:solidFill>
              <w14:srgbClr w14:val="000000"/>
            </w14:solidFill>
            <w14:prstDash w14:val="solid"/>
            <w14:bevel/>
          </w14:textOutline>
        </w:rPr>
        <w:t>建设单位提供资</w:t>
      </w:r>
      <w:r>
        <w:rPr>
          <w:rFonts w:ascii="楷体" w:hAnsi="楷体" w:eastAsia="楷体" w:cs="楷体"/>
          <w:spacing w:val="19"/>
          <w:sz w:val="31"/>
          <w:szCs w:val="31"/>
          <w14:textOutline w14:w="5793" w14:cap="sq" w14:cmpd="sng">
            <w14:solidFill>
              <w14:srgbClr w14:val="000000"/>
            </w14:solidFill>
            <w14:prstDash w14:val="solid"/>
            <w14:bevel/>
          </w14:textOutline>
        </w:rPr>
        <w:t>料</w:t>
      </w:r>
    </w:p>
    <w:p>
      <w:pPr>
        <w:spacing w:before="235" w:line="372" w:lineRule="auto"/>
        <w:ind w:left="44" w:right="103" w:firstLine="645"/>
        <w:rPr>
          <w:rFonts w:ascii="仿宋" w:hAnsi="仿宋" w:eastAsia="仿宋" w:cs="仿宋"/>
          <w:sz w:val="31"/>
          <w:szCs w:val="31"/>
        </w:rPr>
      </w:pPr>
      <w:r>
        <w:rPr>
          <w:rFonts w:ascii="仿宋" w:hAnsi="仿宋" w:eastAsia="仿宋" w:cs="仿宋"/>
          <w:spacing w:val="23"/>
          <w:sz w:val="31"/>
          <w:szCs w:val="31"/>
        </w:rPr>
        <w:t>1</w:t>
      </w:r>
      <w:r>
        <w:rPr>
          <w:rFonts w:ascii="仿宋" w:hAnsi="仿宋" w:eastAsia="仿宋" w:cs="仿宋"/>
          <w:spacing w:val="14"/>
          <w:sz w:val="31"/>
          <w:szCs w:val="31"/>
        </w:rPr>
        <w:t>、有资质的测绘单位提供的符合当地统一坐标系统要</w:t>
      </w:r>
      <w:r>
        <w:rPr>
          <w:rFonts w:ascii="仿宋" w:hAnsi="仿宋" w:eastAsia="仿宋" w:cs="仿宋"/>
          <w:sz w:val="31"/>
          <w:szCs w:val="31"/>
        </w:rPr>
        <w:t xml:space="preserve"> </w:t>
      </w:r>
      <w:r>
        <w:rPr>
          <w:rFonts w:ascii="仿宋" w:hAnsi="仿宋" w:eastAsia="仿宋" w:cs="仿宋"/>
          <w:spacing w:val="8"/>
          <w:sz w:val="31"/>
          <w:szCs w:val="31"/>
        </w:rPr>
        <w:t>求的实测现状图及其电子文档并出具承诺书</w:t>
      </w:r>
      <w:r>
        <w:rPr>
          <w:rFonts w:ascii="仿宋" w:hAnsi="仿宋" w:eastAsia="仿宋" w:cs="仿宋"/>
          <w:spacing w:val="6"/>
          <w:sz w:val="31"/>
          <w:szCs w:val="31"/>
        </w:rPr>
        <w:t>；</w:t>
      </w:r>
    </w:p>
    <w:p>
      <w:pPr>
        <w:spacing w:before="2" w:line="371" w:lineRule="auto"/>
        <w:ind w:left="36" w:firstLine="633"/>
        <w:rPr>
          <w:rFonts w:ascii="仿宋" w:hAnsi="仿宋" w:eastAsia="仿宋" w:cs="仿宋"/>
          <w:sz w:val="31"/>
          <w:szCs w:val="31"/>
        </w:rPr>
      </w:pPr>
      <w:r>
        <w:rPr>
          <w:rFonts w:ascii="仿宋" w:hAnsi="仿宋" w:eastAsia="仿宋" w:cs="仿宋"/>
          <w:spacing w:val="8"/>
          <w:sz w:val="31"/>
          <w:szCs w:val="31"/>
        </w:rPr>
        <w:t>2</w:t>
      </w:r>
      <w:r>
        <w:rPr>
          <w:rFonts w:ascii="仿宋" w:hAnsi="仿宋" w:eastAsia="仿宋" w:cs="仿宋"/>
          <w:spacing w:val="6"/>
          <w:sz w:val="31"/>
          <w:szCs w:val="31"/>
        </w:rPr>
        <w:t>、市政公用事业验收审批表 (含：供水、排水、供电、</w:t>
      </w:r>
      <w:r>
        <w:rPr>
          <w:rFonts w:ascii="仿宋" w:hAnsi="仿宋" w:eastAsia="仿宋" w:cs="仿宋"/>
          <w:sz w:val="31"/>
          <w:szCs w:val="31"/>
        </w:rPr>
        <w:t xml:space="preserve"> </w:t>
      </w:r>
      <w:r>
        <w:rPr>
          <w:rFonts w:ascii="仿宋" w:hAnsi="仿宋" w:eastAsia="仿宋" w:cs="仿宋"/>
          <w:spacing w:val="5"/>
          <w:sz w:val="31"/>
          <w:szCs w:val="31"/>
        </w:rPr>
        <w:t>燃气、供暖、通信验收)；</w:t>
      </w:r>
    </w:p>
    <w:p>
      <w:pPr>
        <w:spacing w:before="3" w:line="371" w:lineRule="auto"/>
        <w:ind w:left="37" w:right="103" w:firstLine="634"/>
        <w:rPr>
          <w:rFonts w:ascii="仿宋" w:hAnsi="仿宋" w:eastAsia="仿宋" w:cs="仿宋"/>
          <w:sz w:val="31"/>
          <w:szCs w:val="31"/>
        </w:rPr>
      </w:pPr>
      <w:r>
        <w:rPr>
          <w:rFonts w:ascii="仿宋" w:hAnsi="仿宋" w:eastAsia="仿宋" w:cs="仿宋"/>
          <w:spacing w:val="26"/>
          <w:sz w:val="31"/>
          <w:szCs w:val="31"/>
        </w:rPr>
        <w:t>3</w:t>
      </w:r>
      <w:r>
        <w:rPr>
          <w:rFonts w:ascii="仿宋" w:hAnsi="仿宋" w:eastAsia="仿宋" w:cs="仿宋"/>
          <w:spacing w:val="14"/>
          <w:sz w:val="31"/>
          <w:szCs w:val="31"/>
        </w:rPr>
        <w:t>、工程竣工验收备案表 (含：勘察、设计、施工、监</w:t>
      </w:r>
      <w:r>
        <w:rPr>
          <w:rFonts w:ascii="仿宋" w:hAnsi="仿宋" w:eastAsia="仿宋" w:cs="仿宋"/>
          <w:sz w:val="31"/>
          <w:szCs w:val="31"/>
        </w:rPr>
        <w:t xml:space="preserve"> </w:t>
      </w:r>
      <w:r>
        <w:rPr>
          <w:rFonts w:ascii="仿宋" w:hAnsi="仿宋" w:eastAsia="仿宋" w:cs="仿宋"/>
          <w:spacing w:val="25"/>
          <w:sz w:val="31"/>
          <w:szCs w:val="31"/>
        </w:rPr>
        <w:t>理</w:t>
      </w:r>
      <w:r>
        <w:rPr>
          <w:rFonts w:ascii="仿宋" w:hAnsi="仿宋" w:eastAsia="仿宋" w:cs="仿宋"/>
          <w:spacing w:val="21"/>
          <w:sz w:val="31"/>
          <w:szCs w:val="31"/>
        </w:rPr>
        <w:t>等单位与建设单位分别签署的工程竣工验收报告及质量</w:t>
      </w:r>
      <w:r>
        <w:rPr>
          <w:rFonts w:ascii="仿宋" w:hAnsi="仿宋" w:eastAsia="仿宋" w:cs="仿宋"/>
          <w:sz w:val="31"/>
          <w:szCs w:val="31"/>
        </w:rPr>
        <w:t xml:space="preserve"> </w:t>
      </w:r>
      <w:r>
        <w:rPr>
          <w:rFonts w:ascii="仿宋" w:hAnsi="仿宋" w:eastAsia="仿宋" w:cs="仿宋"/>
          <w:spacing w:val="7"/>
          <w:sz w:val="31"/>
          <w:szCs w:val="31"/>
        </w:rPr>
        <w:t>监督部门出具的建设工程质量监督报告)</w:t>
      </w:r>
      <w:r>
        <w:rPr>
          <w:rFonts w:ascii="仿宋" w:hAnsi="仿宋" w:eastAsia="仿宋" w:cs="仿宋"/>
          <w:spacing w:val="4"/>
          <w:sz w:val="31"/>
          <w:szCs w:val="31"/>
        </w:rPr>
        <w:t>；</w:t>
      </w:r>
    </w:p>
    <w:p>
      <w:pPr>
        <w:spacing w:line="416" w:lineRule="exact"/>
        <w:ind w:left="664"/>
        <w:rPr>
          <w:rFonts w:ascii="仿宋" w:hAnsi="仿宋" w:eastAsia="仿宋" w:cs="仿宋"/>
          <w:sz w:val="31"/>
          <w:szCs w:val="31"/>
        </w:rPr>
      </w:pPr>
      <w:r>
        <w:rPr>
          <w:rFonts w:ascii="仿宋" w:hAnsi="仿宋" w:eastAsia="仿宋" w:cs="仿宋"/>
          <w:spacing w:val="8"/>
          <w:position w:val="2"/>
          <w:sz w:val="31"/>
          <w:szCs w:val="31"/>
        </w:rPr>
        <w:t>4.建设工程城建档案验收报告</w:t>
      </w:r>
      <w:r>
        <w:rPr>
          <w:rFonts w:ascii="仿宋" w:hAnsi="仿宋" w:eastAsia="仿宋" w:cs="仿宋"/>
          <w:spacing w:val="7"/>
          <w:position w:val="2"/>
          <w:sz w:val="31"/>
          <w:szCs w:val="31"/>
        </w:rPr>
        <w:t>。</w:t>
      </w:r>
    </w:p>
    <w:p>
      <w:pPr>
        <w:spacing w:before="207" w:line="233" w:lineRule="auto"/>
        <w:ind w:left="677"/>
        <w:rPr>
          <w:rFonts w:ascii="黑体" w:hAnsi="黑体" w:eastAsia="黑体" w:cs="黑体"/>
          <w:sz w:val="31"/>
          <w:szCs w:val="31"/>
        </w:rPr>
      </w:pPr>
      <w:r>
        <w:rPr>
          <w:rFonts w:ascii="黑体" w:hAnsi="黑体" w:eastAsia="黑体" w:cs="黑体"/>
          <w:spacing w:val="7"/>
          <w:sz w:val="31"/>
          <w:szCs w:val="31"/>
        </w:rPr>
        <w:t>六</w:t>
      </w:r>
      <w:r>
        <w:rPr>
          <w:rFonts w:ascii="黑体" w:hAnsi="黑体" w:eastAsia="黑体" w:cs="黑体"/>
          <w:spacing w:val="6"/>
          <w:sz w:val="31"/>
          <w:szCs w:val="31"/>
        </w:rPr>
        <w:t>、验收流程</w:t>
      </w:r>
    </w:p>
    <w:p>
      <w:pPr>
        <w:spacing w:before="232" w:line="372" w:lineRule="auto"/>
        <w:ind w:left="37" w:right="102" w:firstLine="634"/>
        <w:rPr>
          <w:rFonts w:ascii="仿宋" w:hAnsi="仿宋" w:eastAsia="仿宋" w:cs="仿宋"/>
          <w:sz w:val="31"/>
          <w:szCs w:val="31"/>
        </w:rPr>
      </w:pPr>
      <w:r>
        <w:rPr>
          <w:rFonts w:ascii="仿宋" w:hAnsi="仿宋" w:eastAsia="仿宋" w:cs="仿宋"/>
          <w:spacing w:val="16"/>
          <w:sz w:val="31"/>
          <w:szCs w:val="31"/>
        </w:rPr>
        <w:t>联</w:t>
      </w:r>
      <w:r>
        <w:rPr>
          <w:rFonts w:ascii="仿宋" w:hAnsi="仿宋" w:eastAsia="仿宋" w:cs="仿宋"/>
          <w:spacing w:val="15"/>
          <w:sz w:val="31"/>
          <w:szCs w:val="31"/>
        </w:rPr>
        <w:t>合</w:t>
      </w:r>
      <w:r>
        <w:rPr>
          <w:rFonts w:ascii="仿宋" w:hAnsi="仿宋" w:eastAsia="仿宋" w:cs="仿宋"/>
          <w:spacing w:val="8"/>
          <w:sz w:val="31"/>
          <w:szCs w:val="31"/>
        </w:rPr>
        <w:t>验收分为网上申请、资料审核、开展验收、出具意</w:t>
      </w:r>
      <w:r>
        <w:rPr>
          <w:rFonts w:ascii="仿宋" w:hAnsi="仿宋" w:eastAsia="仿宋" w:cs="仿宋"/>
          <w:sz w:val="31"/>
          <w:szCs w:val="31"/>
        </w:rPr>
        <w:t xml:space="preserve"> </w:t>
      </w:r>
      <w:r>
        <w:rPr>
          <w:rFonts w:ascii="仿宋" w:hAnsi="仿宋" w:eastAsia="仿宋" w:cs="仿宋"/>
          <w:spacing w:val="3"/>
          <w:sz w:val="31"/>
          <w:szCs w:val="31"/>
        </w:rPr>
        <w:t>见</w:t>
      </w:r>
      <w:r>
        <w:rPr>
          <w:rFonts w:ascii="仿宋" w:hAnsi="仿宋" w:eastAsia="仿宋" w:cs="仿宋"/>
          <w:spacing w:val="2"/>
          <w:sz w:val="31"/>
          <w:szCs w:val="31"/>
        </w:rPr>
        <w:t>、竣工验收备案五个环进行，在 13 个工作日内办结。</w:t>
      </w:r>
    </w:p>
    <w:p>
      <w:pPr>
        <w:spacing w:before="1" w:line="231" w:lineRule="auto"/>
        <w:ind w:left="664"/>
        <w:rPr>
          <w:rFonts w:ascii="楷体" w:hAnsi="楷体" w:eastAsia="楷体" w:cs="楷体"/>
          <w:sz w:val="31"/>
          <w:szCs w:val="31"/>
        </w:rPr>
      </w:pPr>
      <w:r>
        <w:rPr>
          <w:rFonts w:ascii="楷体" w:hAnsi="楷体" w:eastAsia="楷体" w:cs="楷体"/>
          <w:spacing w:val="8"/>
          <w:sz w:val="31"/>
          <w:szCs w:val="31"/>
          <w14:textOutline w14:w="5793" w14:cap="sq" w14:cmpd="sng">
            <w14:solidFill>
              <w14:srgbClr w14:val="000000"/>
            </w14:solidFill>
            <w14:prstDash w14:val="solid"/>
            <w14:bevel/>
          </w14:textOutline>
        </w:rPr>
        <w:t>联合验收程序</w:t>
      </w:r>
      <w:r>
        <w:rPr>
          <w:rFonts w:ascii="楷体" w:hAnsi="楷体" w:eastAsia="楷体" w:cs="楷体"/>
          <w:spacing w:val="6"/>
          <w:sz w:val="31"/>
          <w:szCs w:val="31"/>
          <w14:textOutline w14:w="5793" w14:cap="sq" w14:cmpd="sng">
            <w14:solidFill>
              <w14:srgbClr w14:val="000000"/>
            </w14:solidFill>
            <w14:prstDash w14:val="solid"/>
            <w14:bevel/>
          </w14:textOutline>
        </w:rPr>
        <w:t>：</w:t>
      </w:r>
    </w:p>
    <w:p>
      <w:pPr>
        <w:spacing w:before="235" w:line="233" w:lineRule="auto"/>
        <w:ind w:left="692"/>
        <w:rPr>
          <w:rFonts w:ascii="楷体" w:hAnsi="楷体" w:eastAsia="楷体" w:cs="楷体"/>
          <w:sz w:val="31"/>
          <w:szCs w:val="31"/>
        </w:rPr>
      </w:pPr>
      <w:r>
        <w:rPr>
          <w:rFonts w:ascii="楷体" w:hAnsi="楷体" w:eastAsia="楷体" w:cs="楷体"/>
          <w:spacing w:val="25"/>
          <w:sz w:val="31"/>
          <w:szCs w:val="31"/>
          <w14:textOutline w14:w="5793" w14:cap="sq" w14:cmpd="sng">
            <w14:solidFill>
              <w14:srgbClr w14:val="000000"/>
            </w14:solidFill>
            <w14:prstDash w14:val="solid"/>
            <w14:bevel/>
          </w14:textOutline>
        </w:rPr>
        <w:t>(</w:t>
      </w:r>
      <w:r>
        <w:rPr>
          <w:rFonts w:ascii="楷体" w:hAnsi="楷体" w:eastAsia="楷体" w:cs="楷体"/>
          <w:spacing w:val="24"/>
          <w:sz w:val="31"/>
          <w:szCs w:val="31"/>
          <w14:textOutline w14:w="5793" w14:cap="sq" w14:cmpd="sng">
            <w14:solidFill>
              <w14:srgbClr w14:val="000000"/>
            </w14:solidFill>
            <w14:prstDash w14:val="solid"/>
            <w14:bevel/>
          </w14:textOutline>
        </w:rPr>
        <w:t>一)</w:t>
      </w:r>
      <w:r>
        <w:rPr>
          <w:rFonts w:ascii="楷体" w:hAnsi="楷体" w:eastAsia="楷体" w:cs="楷体"/>
          <w:spacing w:val="24"/>
          <w:sz w:val="31"/>
          <w:szCs w:val="31"/>
        </w:rPr>
        <w:t xml:space="preserve"> </w:t>
      </w:r>
      <w:r>
        <w:rPr>
          <w:rFonts w:ascii="楷体" w:hAnsi="楷体" w:eastAsia="楷体" w:cs="楷体"/>
          <w:spacing w:val="24"/>
          <w:sz w:val="31"/>
          <w:szCs w:val="31"/>
          <w14:textOutline w14:w="5793" w14:cap="sq" w14:cmpd="sng">
            <w14:solidFill>
              <w14:srgbClr w14:val="000000"/>
            </w14:solidFill>
            <w14:prstDash w14:val="solid"/>
            <w14:bevel/>
          </w14:textOutline>
        </w:rPr>
        <w:t>网上申请</w:t>
      </w:r>
    </w:p>
    <w:p>
      <w:pPr>
        <w:spacing w:before="231" w:line="374" w:lineRule="auto"/>
        <w:ind w:left="35" w:right="102" w:firstLine="640"/>
        <w:rPr>
          <w:rFonts w:ascii="仿宋" w:hAnsi="仿宋" w:eastAsia="仿宋" w:cs="仿宋"/>
          <w:sz w:val="31"/>
          <w:szCs w:val="31"/>
        </w:rPr>
      </w:pPr>
      <w:r>
        <w:rPr>
          <w:rFonts w:ascii="仿宋" w:hAnsi="仿宋" w:eastAsia="仿宋" w:cs="仿宋"/>
          <w:spacing w:val="2"/>
          <w:sz w:val="31"/>
          <w:szCs w:val="31"/>
        </w:rPr>
        <w:t>建设项目完工并具备联合验收条件的，建设单位在“</w:t>
      </w:r>
      <w:r>
        <w:rPr>
          <w:rFonts w:ascii="仿宋" w:hAnsi="仿宋" w:eastAsia="仿宋" w:cs="仿宋"/>
          <w:sz w:val="31"/>
          <w:szCs w:val="31"/>
        </w:rPr>
        <w:t xml:space="preserve"> 巴 </w:t>
      </w:r>
      <w:r>
        <w:rPr>
          <w:rFonts w:ascii="仿宋" w:hAnsi="仿宋" w:eastAsia="仿宋" w:cs="仿宋"/>
          <w:spacing w:val="16"/>
          <w:sz w:val="31"/>
          <w:szCs w:val="31"/>
        </w:rPr>
        <w:t>彦</w:t>
      </w:r>
      <w:r>
        <w:rPr>
          <w:rFonts w:ascii="仿宋" w:hAnsi="仿宋" w:eastAsia="仿宋" w:cs="仿宋"/>
          <w:spacing w:val="14"/>
          <w:sz w:val="31"/>
          <w:szCs w:val="31"/>
        </w:rPr>
        <w:t>淖</w:t>
      </w:r>
      <w:r>
        <w:rPr>
          <w:rFonts w:ascii="仿宋" w:hAnsi="仿宋" w:eastAsia="仿宋" w:cs="仿宋"/>
          <w:spacing w:val="8"/>
          <w:sz w:val="31"/>
          <w:szCs w:val="31"/>
        </w:rPr>
        <w:t>尔市工程建设项目联合审批平台”提出申请，按联合验</w:t>
      </w:r>
      <w:r>
        <w:rPr>
          <w:rFonts w:ascii="仿宋" w:hAnsi="仿宋" w:eastAsia="仿宋" w:cs="仿宋"/>
          <w:sz w:val="31"/>
          <w:szCs w:val="31"/>
        </w:rPr>
        <w:t xml:space="preserve"> </w:t>
      </w:r>
      <w:r>
        <w:rPr>
          <w:rFonts w:ascii="仿宋" w:hAnsi="仿宋" w:eastAsia="仿宋" w:cs="仿宋"/>
          <w:spacing w:val="8"/>
          <w:sz w:val="31"/>
          <w:szCs w:val="31"/>
        </w:rPr>
        <w:t>收办事指南提供一套验收图纸 (含消防、人防等专业部分</w:t>
      </w:r>
      <w:r>
        <w:rPr>
          <w:rFonts w:ascii="仿宋" w:hAnsi="仿宋" w:eastAsia="仿宋" w:cs="仿宋"/>
          <w:spacing w:val="3"/>
          <w:sz w:val="31"/>
          <w:szCs w:val="31"/>
        </w:rPr>
        <w:t>)</w:t>
      </w:r>
      <w:r>
        <w:rPr>
          <w:rFonts w:ascii="仿宋" w:hAnsi="仿宋" w:eastAsia="仿宋" w:cs="仿宋"/>
          <w:sz w:val="31"/>
          <w:szCs w:val="31"/>
        </w:rPr>
        <w:t xml:space="preserve"> </w:t>
      </w:r>
      <w:r>
        <w:rPr>
          <w:rFonts w:ascii="仿宋" w:hAnsi="仿宋" w:eastAsia="仿宋" w:cs="仿宋"/>
          <w:spacing w:val="8"/>
          <w:sz w:val="31"/>
          <w:szCs w:val="31"/>
        </w:rPr>
        <w:t>和所需材料，并选择工程验收所涉及的各专项验收 (备案</w:t>
      </w:r>
      <w:r>
        <w:rPr>
          <w:rFonts w:ascii="仿宋" w:hAnsi="仿宋" w:eastAsia="仿宋" w:cs="仿宋"/>
          <w:spacing w:val="3"/>
          <w:sz w:val="31"/>
          <w:szCs w:val="31"/>
        </w:rPr>
        <w:t>)</w:t>
      </w:r>
      <w:r>
        <w:rPr>
          <w:rFonts w:ascii="仿宋" w:hAnsi="仿宋" w:eastAsia="仿宋" w:cs="仿宋"/>
          <w:sz w:val="31"/>
          <w:szCs w:val="31"/>
        </w:rPr>
        <w:t xml:space="preserve"> </w:t>
      </w:r>
      <w:r>
        <w:rPr>
          <w:rFonts w:ascii="仿宋" w:hAnsi="仿宋" w:eastAsia="仿宋" w:cs="仿宋"/>
          <w:spacing w:val="16"/>
          <w:sz w:val="31"/>
          <w:szCs w:val="31"/>
        </w:rPr>
        <w:t>的</w:t>
      </w:r>
      <w:r>
        <w:rPr>
          <w:rFonts w:ascii="仿宋" w:hAnsi="仿宋" w:eastAsia="仿宋" w:cs="仿宋"/>
          <w:spacing w:val="14"/>
          <w:sz w:val="31"/>
          <w:szCs w:val="31"/>
        </w:rPr>
        <w:t>市</w:t>
      </w:r>
      <w:r>
        <w:rPr>
          <w:rFonts w:ascii="仿宋" w:hAnsi="仿宋" w:eastAsia="仿宋" w:cs="仿宋"/>
          <w:spacing w:val="8"/>
          <w:sz w:val="31"/>
          <w:szCs w:val="31"/>
        </w:rPr>
        <w:t>、区主管部门。建设单位根据项目实际情况，对在本方</w:t>
      </w:r>
      <w:r>
        <w:rPr>
          <w:rFonts w:ascii="仿宋" w:hAnsi="仿宋" w:eastAsia="仿宋" w:cs="仿宋"/>
          <w:sz w:val="31"/>
          <w:szCs w:val="31"/>
        </w:rPr>
        <w:t xml:space="preserve"> </w:t>
      </w:r>
      <w:r>
        <w:rPr>
          <w:rFonts w:ascii="仿宋" w:hAnsi="仿宋" w:eastAsia="仿宋" w:cs="仿宋"/>
          <w:spacing w:val="16"/>
          <w:sz w:val="31"/>
          <w:szCs w:val="31"/>
        </w:rPr>
        <w:t>案发</w:t>
      </w:r>
      <w:r>
        <w:rPr>
          <w:rFonts w:ascii="仿宋" w:hAnsi="仿宋" w:eastAsia="仿宋" w:cs="仿宋"/>
          <w:spacing w:val="9"/>
          <w:sz w:val="31"/>
          <w:szCs w:val="31"/>
        </w:rPr>
        <w:t>布</w:t>
      </w:r>
      <w:r>
        <w:rPr>
          <w:rFonts w:ascii="仿宋" w:hAnsi="仿宋" w:eastAsia="仿宋" w:cs="仿宋"/>
          <w:spacing w:val="8"/>
          <w:sz w:val="31"/>
          <w:szCs w:val="31"/>
        </w:rPr>
        <w:t>实施前已经验收通过的事项，直接上传相关“已验收</w:t>
      </w:r>
    </w:p>
    <w:p>
      <w:pPr>
        <w:sectPr>
          <w:pgSz w:w="11906" w:h="16839"/>
          <w:pgMar w:top="1431" w:right="1696" w:bottom="0" w:left="1785" w:header="0" w:footer="0" w:gutter="0"/>
          <w:cols w:space="720" w:num="1"/>
        </w:sectPr>
      </w:pPr>
    </w:p>
    <w:p>
      <w:pPr>
        <w:spacing w:before="161" w:line="372" w:lineRule="auto"/>
        <w:ind w:left="37" w:right="16" w:firstLine="1"/>
        <w:rPr>
          <w:rFonts w:ascii="仿宋" w:hAnsi="仿宋" w:eastAsia="仿宋" w:cs="仿宋"/>
          <w:sz w:val="31"/>
          <w:szCs w:val="31"/>
        </w:rPr>
      </w:pPr>
      <w:r>
        <w:rPr>
          <w:rFonts w:ascii="仿宋" w:hAnsi="仿宋" w:eastAsia="仿宋" w:cs="仿宋"/>
          <w:spacing w:val="28"/>
          <w:sz w:val="31"/>
          <w:szCs w:val="31"/>
        </w:rPr>
        <w:t>(</w:t>
      </w:r>
      <w:r>
        <w:rPr>
          <w:rFonts w:ascii="仿宋" w:hAnsi="仿宋" w:eastAsia="仿宋" w:cs="仿宋"/>
          <w:spacing w:val="20"/>
          <w:sz w:val="31"/>
          <w:szCs w:val="31"/>
        </w:rPr>
        <w:t>或已备案)”结果文书；对不涉及的事项无需上传。系统</w:t>
      </w:r>
      <w:r>
        <w:rPr>
          <w:rFonts w:ascii="仿宋" w:hAnsi="仿宋" w:eastAsia="仿宋" w:cs="仿宋"/>
          <w:sz w:val="31"/>
          <w:szCs w:val="31"/>
        </w:rPr>
        <w:t xml:space="preserve"> </w:t>
      </w:r>
      <w:r>
        <w:rPr>
          <w:rFonts w:ascii="仿宋" w:hAnsi="仿宋" w:eastAsia="仿宋" w:cs="仿宋"/>
          <w:spacing w:val="14"/>
          <w:sz w:val="31"/>
          <w:szCs w:val="31"/>
        </w:rPr>
        <w:t>推</w:t>
      </w:r>
      <w:r>
        <w:rPr>
          <w:rFonts w:ascii="仿宋" w:hAnsi="仿宋" w:eastAsia="仿宋" w:cs="仿宋"/>
          <w:spacing w:val="9"/>
          <w:sz w:val="31"/>
          <w:szCs w:val="31"/>
        </w:rPr>
        <w:t>送</w:t>
      </w:r>
      <w:r>
        <w:rPr>
          <w:rFonts w:ascii="仿宋" w:hAnsi="仿宋" w:eastAsia="仿宋" w:cs="仿宋"/>
          <w:spacing w:val="7"/>
          <w:sz w:val="31"/>
          <w:szCs w:val="31"/>
        </w:rPr>
        <w:t>至各专项主管部门进行审核。</w:t>
      </w:r>
    </w:p>
    <w:p>
      <w:pPr>
        <w:spacing w:before="4" w:line="371" w:lineRule="auto"/>
        <w:ind w:left="34" w:right="14" w:firstLine="635"/>
        <w:rPr>
          <w:rFonts w:ascii="仿宋" w:hAnsi="仿宋" w:eastAsia="仿宋" w:cs="仿宋"/>
          <w:sz w:val="31"/>
          <w:szCs w:val="31"/>
        </w:rPr>
      </w:pPr>
      <w:r>
        <w:rPr>
          <w:rFonts w:ascii="仿宋" w:hAnsi="仿宋" w:eastAsia="仿宋" w:cs="仿宋"/>
          <w:spacing w:val="20"/>
          <w:sz w:val="31"/>
          <w:szCs w:val="31"/>
        </w:rPr>
        <w:t>2</w:t>
      </w:r>
      <w:r>
        <w:rPr>
          <w:rFonts w:ascii="仿宋" w:hAnsi="仿宋" w:eastAsia="仿宋" w:cs="仿宋"/>
          <w:spacing w:val="15"/>
          <w:sz w:val="31"/>
          <w:szCs w:val="31"/>
        </w:rPr>
        <w:t>、分阶段办理施工许可证的工程申请联合验收时，建</w:t>
      </w:r>
      <w:r>
        <w:rPr>
          <w:rFonts w:ascii="仿宋" w:hAnsi="仿宋" w:eastAsia="仿宋" w:cs="仿宋"/>
          <w:sz w:val="31"/>
          <w:szCs w:val="31"/>
        </w:rPr>
        <w:t xml:space="preserve"> </w:t>
      </w:r>
      <w:r>
        <w:rPr>
          <w:rFonts w:ascii="仿宋" w:hAnsi="仿宋" w:eastAsia="仿宋" w:cs="仿宋"/>
          <w:spacing w:val="16"/>
          <w:sz w:val="31"/>
          <w:szCs w:val="31"/>
        </w:rPr>
        <w:t>设</w:t>
      </w:r>
      <w:r>
        <w:rPr>
          <w:rFonts w:ascii="仿宋" w:hAnsi="仿宋" w:eastAsia="仿宋" w:cs="仿宋"/>
          <w:spacing w:val="15"/>
          <w:sz w:val="31"/>
          <w:szCs w:val="31"/>
        </w:rPr>
        <w:t>单</w:t>
      </w:r>
      <w:r>
        <w:rPr>
          <w:rFonts w:ascii="仿宋" w:hAnsi="仿宋" w:eastAsia="仿宋" w:cs="仿宋"/>
          <w:spacing w:val="8"/>
          <w:sz w:val="31"/>
          <w:szCs w:val="31"/>
        </w:rPr>
        <w:t>位按照《建设工程规划许可证》准确填写地上与地下面</w:t>
      </w:r>
      <w:r>
        <w:rPr>
          <w:rFonts w:ascii="仿宋" w:hAnsi="仿宋" w:eastAsia="仿宋" w:cs="仿宋"/>
          <w:sz w:val="31"/>
          <w:szCs w:val="31"/>
        </w:rPr>
        <w:t xml:space="preserve"> </w:t>
      </w:r>
      <w:r>
        <w:rPr>
          <w:rFonts w:ascii="仿宋" w:hAnsi="仿宋" w:eastAsia="仿宋" w:cs="仿宋"/>
          <w:spacing w:val="16"/>
          <w:sz w:val="31"/>
          <w:szCs w:val="31"/>
        </w:rPr>
        <w:t>积</w:t>
      </w:r>
      <w:r>
        <w:rPr>
          <w:rFonts w:ascii="仿宋" w:hAnsi="仿宋" w:eastAsia="仿宋" w:cs="仿宋"/>
          <w:spacing w:val="15"/>
          <w:sz w:val="31"/>
          <w:szCs w:val="31"/>
        </w:rPr>
        <w:t>，</w:t>
      </w:r>
      <w:r>
        <w:rPr>
          <w:rFonts w:ascii="仿宋" w:hAnsi="仿宋" w:eastAsia="仿宋" w:cs="仿宋"/>
          <w:spacing w:val="8"/>
          <w:sz w:val="31"/>
          <w:szCs w:val="31"/>
        </w:rPr>
        <w:t>联合验收牵头部门在资料审核时进行确认后，工程的建</w:t>
      </w:r>
      <w:r>
        <w:rPr>
          <w:rFonts w:ascii="仿宋" w:hAnsi="仿宋" w:eastAsia="仿宋" w:cs="仿宋"/>
          <w:sz w:val="31"/>
          <w:szCs w:val="31"/>
        </w:rPr>
        <w:t xml:space="preserve"> </w:t>
      </w:r>
      <w:r>
        <w:rPr>
          <w:rFonts w:ascii="仿宋" w:hAnsi="仿宋" w:eastAsia="仿宋" w:cs="仿宋"/>
          <w:spacing w:val="6"/>
          <w:sz w:val="31"/>
          <w:szCs w:val="31"/>
        </w:rPr>
        <w:t>设规模数据固化。</w:t>
      </w:r>
    </w:p>
    <w:p>
      <w:pPr>
        <w:spacing w:line="228" w:lineRule="auto"/>
        <w:ind w:left="692"/>
        <w:rPr>
          <w:rFonts w:ascii="楷体" w:hAnsi="楷体" w:eastAsia="楷体" w:cs="楷体"/>
          <w:sz w:val="31"/>
          <w:szCs w:val="31"/>
        </w:rPr>
      </w:pPr>
      <w:r>
        <w:rPr>
          <w:rFonts w:ascii="楷体" w:hAnsi="楷体" w:eastAsia="楷体" w:cs="楷体"/>
          <w:spacing w:val="25"/>
          <w:sz w:val="31"/>
          <w:szCs w:val="31"/>
          <w14:textOutline w14:w="5793" w14:cap="sq" w14:cmpd="sng">
            <w14:solidFill>
              <w14:srgbClr w14:val="000000"/>
            </w14:solidFill>
            <w14:prstDash w14:val="solid"/>
            <w14:bevel/>
          </w14:textOutline>
        </w:rPr>
        <w:t>(</w:t>
      </w:r>
      <w:r>
        <w:rPr>
          <w:rFonts w:ascii="楷体" w:hAnsi="楷体" w:eastAsia="楷体" w:cs="楷体"/>
          <w:spacing w:val="24"/>
          <w:sz w:val="31"/>
          <w:szCs w:val="31"/>
          <w14:textOutline w14:w="5793" w14:cap="sq" w14:cmpd="sng">
            <w14:solidFill>
              <w14:srgbClr w14:val="000000"/>
            </w14:solidFill>
            <w14:prstDash w14:val="solid"/>
            <w14:bevel/>
          </w14:textOutline>
        </w:rPr>
        <w:t>二)</w:t>
      </w:r>
      <w:r>
        <w:rPr>
          <w:rFonts w:ascii="楷体" w:hAnsi="楷体" w:eastAsia="楷体" w:cs="楷体"/>
          <w:spacing w:val="24"/>
          <w:sz w:val="31"/>
          <w:szCs w:val="31"/>
        </w:rPr>
        <w:t xml:space="preserve"> </w:t>
      </w:r>
      <w:r>
        <w:rPr>
          <w:rFonts w:ascii="楷体" w:hAnsi="楷体" w:eastAsia="楷体" w:cs="楷体"/>
          <w:spacing w:val="24"/>
          <w:sz w:val="31"/>
          <w:szCs w:val="31"/>
          <w14:textOutline w14:w="5793" w14:cap="sq" w14:cmpd="sng">
            <w14:solidFill>
              <w14:srgbClr w14:val="000000"/>
            </w14:solidFill>
            <w14:prstDash w14:val="solid"/>
            <w14:bevel/>
          </w14:textOutline>
        </w:rPr>
        <w:t>资料审核</w:t>
      </w:r>
    </w:p>
    <w:p>
      <w:pPr>
        <w:spacing w:before="238" w:line="372" w:lineRule="auto"/>
        <w:ind w:left="36" w:right="13" w:firstLine="640"/>
        <w:rPr>
          <w:rFonts w:ascii="仿宋" w:hAnsi="仿宋" w:eastAsia="仿宋" w:cs="仿宋"/>
          <w:sz w:val="31"/>
          <w:szCs w:val="31"/>
        </w:rPr>
      </w:pPr>
      <w:r>
        <w:rPr>
          <w:rFonts w:ascii="仿宋" w:hAnsi="仿宋" w:eastAsia="仿宋" w:cs="仿宋"/>
          <w:spacing w:val="2"/>
          <w:sz w:val="31"/>
          <w:szCs w:val="31"/>
        </w:rPr>
        <w:t>各专项主管部门自收案之日起 1 个工作日内在“联</w:t>
      </w:r>
      <w:r>
        <w:rPr>
          <w:rFonts w:ascii="仿宋" w:hAnsi="仿宋" w:eastAsia="仿宋" w:cs="仿宋"/>
          <w:sz w:val="31"/>
          <w:szCs w:val="31"/>
        </w:rPr>
        <w:t xml:space="preserve">合验 </w:t>
      </w:r>
      <w:r>
        <w:rPr>
          <w:rFonts w:ascii="仿宋" w:hAnsi="仿宋" w:eastAsia="仿宋" w:cs="仿宋"/>
          <w:spacing w:val="13"/>
          <w:sz w:val="31"/>
          <w:szCs w:val="31"/>
        </w:rPr>
        <w:t>收</w:t>
      </w:r>
      <w:r>
        <w:rPr>
          <w:rFonts w:ascii="仿宋" w:hAnsi="仿宋" w:eastAsia="仿宋" w:cs="仿宋"/>
          <w:spacing w:val="8"/>
          <w:sz w:val="31"/>
          <w:szCs w:val="31"/>
        </w:rPr>
        <w:t>系统”反馈资料审核意见 (包括建设单位提出的不涉及事</w:t>
      </w:r>
      <w:r>
        <w:rPr>
          <w:rFonts w:ascii="仿宋" w:hAnsi="仿宋" w:eastAsia="仿宋" w:cs="仿宋"/>
          <w:sz w:val="31"/>
          <w:szCs w:val="31"/>
        </w:rPr>
        <w:t xml:space="preserve"> </w:t>
      </w:r>
      <w:r>
        <w:rPr>
          <w:rFonts w:ascii="仿宋" w:hAnsi="仿宋" w:eastAsia="仿宋" w:cs="仿宋"/>
          <w:spacing w:val="-2"/>
          <w:sz w:val="31"/>
          <w:szCs w:val="31"/>
        </w:rPr>
        <w:t>项)。</w:t>
      </w:r>
    </w:p>
    <w:p>
      <w:pPr>
        <w:spacing w:before="4" w:line="371" w:lineRule="auto"/>
        <w:ind w:left="35" w:right="13" w:firstLine="654"/>
        <w:jc w:val="right"/>
        <w:rPr>
          <w:rFonts w:ascii="仿宋" w:hAnsi="仿宋" w:eastAsia="仿宋" w:cs="仿宋"/>
          <w:sz w:val="31"/>
          <w:szCs w:val="31"/>
        </w:rPr>
      </w:pPr>
      <w:r>
        <w:rPr>
          <w:rFonts w:ascii="仿宋" w:hAnsi="仿宋" w:eastAsia="仿宋" w:cs="仿宋"/>
          <w:spacing w:val="2"/>
          <w:sz w:val="31"/>
          <w:szCs w:val="31"/>
        </w:rPr>
        <w:t>牵头部门汇总各专</w:t>
      </w:r>
      <w:r>
        <w:rPr>
          <w:rFonts w:ascii="仿宋" w:hAnsi="仿宋" w:eastAsia="仿宋" w:cs="仿宋"/>
          <w:spacing w:val="1"/>
          <w:sz w:val="31"/>
          <w:szCs w:val="31"/>
        </w:rPr>
        <w:t>项主管部门资料审核情况， 自收案之</w:t>
      </w:r>
      <w:r>
        <w:rPr>
          <w:rFonts w:ascii="仿宋" w:hAnsi="仿宋" w:eastAsia="仿宋" w:cs="仿宋"/>
          <w:sz w:val="31"/>
          <w:szCs w:val="31"/>
        </w:rPr>
        <w:t xml:space="preserve"> </w:t>
      </w:r>
      <w:r>
        <w:rPr>
          <w:rFonts w:ascii="仿宋" w:hAnsi="仿宋" w:eastAsia="仿宋" w:cs="仿宋"/>
          <w:spacing w:val="4"/>
          <w:sz w:val="31"/>
          <w:szCs w:val="31"/>
        </w:rPr>
        <w:t>日起 2</w:t>
      </w:r>
      <w:r>
        <w:rPr>
          <w:rFonts w:ascii="仿宋" w:hAnsi="仿宋" w:eastAsia="仿宋" w:cs="仿宋"/>
          <w:spacing w:val="3"/>
          <w:sz w:val="31"/>
          <w:szCs w:val="31"/>
        </w:rPr>
        <w:t xml:space="preserve"> </w:t>
      </w:r>
      <w:r>
        <w:rPr>
          <w:rFonts w:ascii="仿宋" w:hAnsi="仿宋" w:eastAsia="仿宋" w:cs="仿宋"/>
          <w:spacing w:val="2"/>
          <w:sz w:val="31"/>
          <w:szCs w:val="31"/>
        </w:rPr>
        <w:t>个工作日 内作出是否受理的决定:资料齐全，符合申</w:t>
      </w:r>
      <w:r>
        <w:rPr>
          <w:rFonts w:ascii="仿宋" w:hAnsi="仿宋" w:eastAsia="仿宋" w:cs="仿宋"/>
          <w:sz w:val="31"/>
          <w:szCs w:val="31"/>
        </w:rPr>
        <w:t xml:space="preserve"> </w:t>
      </w:r>
      <w:r>
        <w:rPr>
          <w:rFonts w:ascii="仿宋" w:hAnsi="仿宋" w:eastAsia="仿宋" w:cs="仿宋"/>
          <w:spacing w:val="16"/>
          <w:sz w:val="31"/>
          <w:szCs w:val="31"/>
        </w:rPr>
        <w:t>请要</w:t>
      </w:r>
      <w:r>
        <w:rPr>
          <w:rFonts w:ascii="仿宋" w:hAnsi="仿宋" w:eastAsia="仿宋" w:cs="仿宋"/>
          <w:spacing w:val="9"/>
          <w:sz w:val="31"/>
          <w:szCs w:val="31"/>
        </w:rPr>
        <w:t>求</w:t>
      </w:r>
      <w:r>
        <w:rPr>
          <w:rFonts w:ascii="仿宋" w:hAnsi="仿宋" w:eastAsia="仿宋" w:cs="仿宋"/>
          <w:spacing w:val="8"/>
          <w:sz w:val="31"/>
          <w:szCs w:val="31"/>
        </w:rPr>
        <w:t>的，出具受理通知；对资料不全或不符合要求的，一</w:t>
      </w:r>
      <w:r>
        <w:rPr>
          <w:rFonts w:ascii="仿宋" w:hAnsi="仿宋" w:eastAsia="仿宋" w:cs="仿宋"/>
          <w:sz w:val="31"/>
          <w:szCs w:val="31"/>
        </w:rPr>
        <w:t xml:space="preserve"> </w:t>
      </w:r>
      <w:r>
        <w:rPr>
          <w:rFonts w:ascii="仿宋" w:hAnsi="仿宋" w:eastAsia="仿宋" w:cs="仿宋"/>
          <w:spacing w:val="4"/>
          <w:sz w:val="31"/>
          <w:szCs w:val="31"/>
        </w:rPr>
        <w:t>次性告知，</w:t>
      </w:r>
      <w:r>
        <w:rPr>
          <w:rFonts w:ascii="仿宋" w:hAnsi="仿宋" w:eastAsia="仿宋" w:cs="仿宋"/>
          <w:spacing w:val="3"/>
          <w:sz w:val="31"/>
          <w:szCs w:val="31"/>
        </w:rPr>
        <w:t>并</w:t>
      </w:r>
      <w:r>
        <w:rPr>
          <w:rFonts w:ascii="仿宋" w:hAnsi="仿宋" w:eastAsia="仿宋" w:cs="仿宋"/>
          <w:spacing w:val="2"/>
          <w:sz w:val="31"/>
          <w:szCs w:val="31"/>
        </w:rPr>
        <w:t>要求申请人于 5 个工作日内补齐，补充材料经</w:t>
      </w:r>
    </w:p>
    <w:p>
      <w:pPr>
        <w:spacing w:before="2" w:line="371" w:lineRule="auto"/>
        <w:ind w:left="35" w:right="16" w:firstLine="1"/>
        <w:rPr>
          <w:rFonts w:ascii="仿宋" w:hAnsi="仿宋" w:eastAsia="仿宋" w:cs="仿宋"/>
          <w:sz w:val="31"/>
          <w:szCs w:val="31"/>
        </w:rPr>
      </w:pPr>
      <w:r>
        <w:rPr>
          <w:rFonts w:ascii="仿宋" w:hAnsi="仿宋" w:eastAsia="仿宋" w:cs="仿宋"/>
          <w:spacing w:val="4"/>
          <w:sz w:val="31"/>
          <w:szCs w:val="31"/>
        </w:rPr>
        <w:t>所涉及部门审</w:t>
      </w:r>
      <w:r>
        <w:rPr>
          <w:rFonts w:ascii="仿宋" w:hAnsi="仿宋" w:eastAsia="仿宋" w:cs="仿宋"/>
          <w:spacing w:val="2"/>
          <w:sz w:val="31"/>
          <w:szCs w:val="31"/>
        </w:rPr>
        <w:t>核通过后，牵头部门出具受理通知。 申请人逾</w:t>
      </w:r>
      <w:r>
        <w:rPr>
          <w:rFonts w:ascii="仿宋" w:hAnsi="仿宋" w:eastAsia="仿宋" w:cs="仿宋"/>
          <w:sz w:val="31"/>
          <w:szCs w:val="31"/>
        </w:rPr>
        <w:t xml:space="preserve"> </w:t>
      </w:r>
      <w:r>
        <w:rPr>
          <w:rFonts w:ascii="仿宋" w:hAnsi="仿宋" w:eastAsia="仿宋" w:cs="仿宋"/>
          <w:spacing w:val="14"/>
          <w:sz w:val="31"/>
          <w:szCs w:val="31"/>
        </w:rPr>
        <w:t>期</w:t>
      </w:r>
      <w:r>
        <w:rPr>
          <w:rFonts w:ascii="仿宋" w:hAnsi="仿宋" w:eastAsia="仿宋" w:cs="仿宋"/>
          <w:spacing w:val="8"/>
          <w:sz w:val="31"/>
          <w:szCs w:val="31"/>
        </w:rPr>
        <w:t>未</w:t>
      </w:r>
      <w:r>
        <w:rPr>
          <w:rFonts w:ascii="仿宋" w:hAnsi="仿宋" w:eastAsia="仿宋" w:cs="仿宋"/>
          <w:spacing w:val="7"/>
          <w:sz w:val="31"/>
          <w:szCs w:val="31"/>
        </w:rPr>
        <w:t>补齐材料或材料审核仍不通过的，作出不予受理决定。</w:t>
      </w:r>
    </w:p>
    <w:p>
      <w:pPr>
        <w:spacing w:line="229" w:lineRule="auto"/>
        <w:ind w:left="692"/>
        <w:rPr>
          <w:rFonts w:ascii="楷体" w:hAnsi="楷体" w:eastAsia="楷体" w:cs="楷体"/>
          <w:sz w:val="31"/>
          <w:szCs w:val="31"/>
        </w:rPr>
      </w:pPr>
      <w:r>
        <w:rPr>
          <w:rFonts w:ascii="楷体" w:hAnsi="楷体" w:eastAsia="楷体" w:cs="楷体"/>
          <w:spacing w:val="25"/>
          <w:sz w:val="31"/>
          <w:szCs w:val="31"/>
          <w14:textOutline w14:w="5793" w14:cap="sq" w14:cmpd="sng">
            <w14:solidFill>
              <w14:srgbClr w14:val="000000"/>
            </w14:solidFill>
            <w14:prstDash w14:val="solid"/>
            <w14:bevel/>
          </w14:textOutline>
        </w:rPr>
        <w:t>(</w:t>
      </w:r>
      <w:r>
        <w:rPr>
          <w:rFonts w:ascii="楷体" w:hAnsi="楷体" w:eastAsia="楷体" w:cs="楷体"/>
          <w:spacing w:val="24"/>
          <w:sz w:val="31"/>
          <w:szCs w:val="31"/>
          <w14:textOutline w14:w="5793" w14:cap="sq" w14:cmpd="sng">
            <w14:solidFill>
              <w14:srgbClr w14:val="000000"/>
            </w14:solidFill>
            <w14:prstDash w14:val="solid"/>
            <w14:bevel/>
          </w14:textOutline>
        </w:rPr>
        <w:t>三)</w:t>
      </w:r>
      <w:r>
        <w:rPr>
          <w:rFonts w:ascii="楷体" w:hAnsi="楷体" w:eastAsia="楷体" w:cs="楷体"/>
          <w:spacing w:val="24"/>
          <w:sz w:val="31"/>
          <w:szCs w:val="31"/>
        </w:rPr>
        <w:t xml:space="preserve"> </w:t>
      </w:r>
      <w:r>
        <w:rPr>
          <w:rFonts w:ascii="楷体" w:hAnsi="楷体" w:eastAsia="楷体" w:cs="楷体"/>
          <w:spacing w:val="24"/>
          <w:sz w:val="31"/>
          <w:szCs w:val="31"/>
          <w14:textOutline w14:w="5793" w14:cap="sq" w14:cmpd="sng">
            <w14:solidFill>
              <w14:srgbClr w14:val="000000"/>
            </w14:solidFill>
            <w14:prstDash w14:val="solid"/>
            <w14:bevel/>
          </w14:textOutline>
        </w:rPr>
        <w:t>开展验收</w:t>
      </w:r>
    </w:p>
    <w:p>
      <w:pPr>
        <w:spacing w:before="243" w:line="374" w:lineRule="auto"/>
        <w:ind w:left="41" w:right="13" w:firstLine="648"/>
        <w:rPr>
          <w:rFonts w:ascii="仿宋" w:hAnsi="仿宋" w:eastAsia="仿宋" w:cs="仿宋"/>
          <w:sz w:val="31"/>
          <w:szCs w:val="31"/>
        </w:rPr>
      </w:pPr>
      <w:r>
        <w:rPr>
          <w:rFonts w:ascii="仿宋" w:hAnsi="仿宋" w:eastAsia="仿宋" w:cs="仿宋"/>
          <w:spacing w:val="2"/>
          <w:sz w:val="31"/>
          <w:szCs w:val="31"/>
        </w:rPr>
        <w:t>1.对于已经</w:t>
      </w:r>
      <w:r>
        <w:rPr>
          <w:rFonts w:ascii="仿宋" w:hAnsi="仿宋" w:eastAsia="仿宋" w:cs="仿宋"/>
          <w:spacing w:val="1"/>
          <w:sz w:val="31"/>
          <w:szCs w:val="31"/>
        </w:rPr>
        <w:t>受理的项目 ( 自受理之日起开始计算审批用</w:t>
      </w:r>
      <w:r>
        <w:rPr>
          <w:rFonts w:ascii="仿宋" w:hAnsi="仿宋" w:eastAsia="仿宋" w:cs="仿宋"/>
          <w:sz w:val="31"/>
          <w:szCs w:val="31"/>
        </w:rPr>
        <w:t xml:space="preserve"> </w:t>
      </w:r>
      <w:r>
        <w:rPr>
          <w:rFonts w:ascii="仿宋" w:hAnsi="仿宋" w:eastAsia="仿宋" w:cs="仿宋"/>
          <w:spacing w:val="10"/>
          <w:sz w:val="31"/>
          <w:szCs w:val="31"/>
        </w:rPr>
        <w:t>时</w:t>
      </w:r>
      <w:r>
        <w:rPr>
          <w:rFonts w:ascii="仿宋" w:hAnsi="仿宋" w:eastAsia="仿宋" w:cs="仿宋"/>
          <w:spacing w:val="8"/>
          <w:sz w:val="31"/>
          <w:szCs w:val="31"/>
        </w:rPr>
        <w:t>) ，牵头部门根据项目实际情况和建设单位意见，协调确</w:t>
      </w:r>
      <w:r>
        <w:rPr>
          <w:rFonts w:ascii="仿宋" w:hAnsi="仿宋" w:eastAsia="仿宋" w:cs="仿宋"/>
          <w:sz w:val="31"/>
          <w:szCs w:val="31"/>
        </w:rPr>
        <w:t xml:space="preserve"> </w:t>
      </w:r>
      <w:r>
        <w:rPr>
          <w:rFonts w:ascii="仿宋" w:hAnsi="仿宋" w:eastAsia="仿宋" w:cs="仿宋"/>
          <w:spacing w:val="16"/>
          <w:sz w:val="31"/>
          <w:szCs w:val="31"/>
        </w:rPr>
        <w:t>定</w:t>
      </w:r>
      <w:r>
        <w:rPr>
          <w:rFonts w:ascii="仿宋" w:hAnsi="仿宋" w:eastAsia="仿宋" w:cs="仿宋"/>
          <w:spacing w:val="10"/>
          <w:sz w:val="31"/>
          <w:szCs w:val="31"/>
        </w:rPr>
        <w:t>现</w:t>
      </w:r>
      <w:r>
        <w:rPr>
          <w:rFonts w:ascii="仿宋" w:hAnsi="仿宋" w:eastAsia="仿宋" w:cs="仿宋"/>
          <w:spacing w:val="8"/>
          <w:sz w:val="31"/>
          <w:szCs w:val="31"/>
        </w:rPr>
        <w:t>场统一验收时间，通过“联合验收系统”通知各专项主</w:t>
      </w:r>
      <w:r>
        <w:rPr>
          <w:rFonts w:ascii="仿宋" w:hAnsi="仿宋" w:eastAsia="仿宋" w:cs="仿宋"/>
          <w:sz w:val="31"/>
          <w:szCs w:val="31"/>
        </w:rPr>
        <w:t xml:space="preserve"> </w:t>
      </w:r>
      <w:r>
        <w:rPr>
          <w:rFonts w:ascii="仿宋" w:hAnsi="仿宋" w:eastAsia="仿宋" w:cs="仿宋"/>
          <w:spacing w:val="16"/>
          <w:sz w:val="31"/>
          <w:szCs w:val="31"/>
        </w:rPr>
        <w:t>管</w:t>
      </w:r>
      <w:r>
        <w:rPr>
          <w:rFonts w:ascii="仿宋" w:hAnsi="仿宋" w:eastAsia="仿宋" w:cs="仿宋"/>
          <w:spacing w:val="10"/>
          <w:sz w:val="31"/>
          <w:szCs w:val="31"/>
        </w:rPr>
        <w:t>部</w:t>
      </w:r>
      <w:r>
        <w:rPr>
          <w:rFonts w:ascii="仿宋" w:hAnsi="仿宋" w:eastAsia="仿宋" w:cs="仿宋"/>
          <w:spacing w:val="8"/>
          <w:sz w:val="31"/>
          <w:szCs w:val="31"/>
        </w:rPr>
        <w:t>门，并提前通知建设单位组织勘察、设计、施工、监理</w:t>
      </w:r>
      <w:r>
        <w:rPr>
          <w:rFonts w:ascii="仿宋" w:hAnsi="仿宋" w:eastAsia="仿宋" w:cs="仿宋"/>
          <w:sz w:val="31"/>
          <w:szCs w:val="31"/>
        </w:rPr>
        <w:t xml:space="preserve"> </w:t>
      </w:r>
      <w:r>
        <w:rPr>
          <w:rFonts w:ascii="仿宋" w:hAnsi="仿宋" w:eastAsia="仿宋" w:cs="仿宋"/>
          <w:spacing w:val="16"/>
          <w:sz w:val="31"/>
          <w:szCs w:val="31"/>
        </w:rPr>
        <w:t>等</w:t>
      </w:r>
      <w:r>
        <w:rPr>
          <w:rFonts w:ascii="仿宋" w:hAnsi="仿宋" w:eastAsia="仿宋" w:cs="仿宋"/>
          <w:spacing w:val="10"/>
          <w:sz w:val="31"/>
          <w:szCs w:val="31"/>
        </w:rPr>
        <w:t>参</w:t>
      </w:r>
      <w:r>
        <w:rPr>
          <w:rFonts w:ascii="仿宋" w:hAnsi="仿宋" w:eastAsia="仿宋" w:cs="仿宋"/>
          <w:spacing w:val="8"/>
          <w:sz w:val="31"/>
          <w:szCs w:val="31"/>
        </w:rPr>
        <w:t>建单位做好现场验收准备。各专项主管部门可提前在系</w:t>
      </w:r>
    </w:p>
    <w:p>
      <w:pPr>
        <w:sectPr>
          <w:pgSz w:w="11906" w:h="16839"/>
          <w:pgMar w:top="1431" w:right="1785" w:bottom="0" w:left="1785" w:header="0" w:footer="0" w:gutter="0"/>
          <w:cols w:space="720" w:num="1"/>
        </w:sectPr>
      </w:pPr>
    </w:p>
    <w:p>
      <w:pPr>
        <w:spacing w:before="160" w:line="372" w:lineRule="auto"/>
        <w:ind w:left="37" w:right="107" w:firstLine="3"/>
        <w:rPr>
          <w:rFonts w:ascii="仿宋" w:hAnsi="仿宋" w:eastAsia="仿宋" w:cs="仿宋"/>
          <w:sz w:val="31"/>
          <w:szCs w:val="31"/>
        </w:rPr>
      </w:pPr>
      <w:r>
        <w:rPr>
          <w:rFonts w:ascii="仿宋" w:hAnsi="仿宋" w:eastAsia="仿宋" w:cs="仿宋"/>
          <w:spacing w:val="16"/>
          <w:sz w:val="31"/>
          <w:szCs w:val="31"/>
        </w:rPr>
        <w:t>统</w:t>
      </w:r>
      <w:r>
        <w:rPr>
          <w:rFonts w:ascii="仿宋" w:hAnsi="仿宋" w:eastAsia="仿宋" w:cs="仿宋"/>
          <w:spacing w:val="8"/>
          <w:sz w:val="31"/>
          <w:szCs w:val="31"/>
        </w:rPr>
        <w:t>中提出相关问题，由建设单位进行汇总，在勘验现场时一</w:t>
      </w:r>
      <w:r>
        <w:rPr>
          <w:rFonts w:ascii="仿宋" w:hAnsi="仿宋" w:eastAsia="仿宋" w:cs="仿宋"/>
          <w:sz w:val="31"/>
          <w:szCs w:val="31"/>
        </w:rPr>
        <w:t xml:space="preserve"> </w:t>
      </w:r>
      <w:r>
        <w:rPr>
          <w:rFonts w:ascii="仿宋" w:hAnsi="仿宋" w:eastAsia="仿宋" w:cs="仿宋"/>
          <w:spacing w:val="16"/>
          <w:sz w:val="31"/>
          <w:szCs w:val="31"/>
        </w:rPr>
        <w:t>并</w:t>
      </w:r>
      <w:r>
        <w:rPr>
          <w:rFonts w:ascii="仿宋" w:hAnsi="仿宋" w:eastAsia="仿宋" w:cs="仿宋"/>
          <w:spacing w:val="11"/>
          <w:sz w:val="31"/>
          <w:szCs w:val="31"/>
        </w:rPr>
        <w:t>协</w:t>
      </w:r>
      <w:r>
        <w:rPr>
          <w:rFonts w:ascii="仿宋" w:hAnsi="仿宋" w:eastAsia="仿宋" w:cs="仿宋"/>
          <w:spacing w:val="8"/>
          <w:sz w:val="31"/>
          <w:szCs w:val="31"/>
        </w:rPr>
        <w:t>调；同时各专项主管部门应提前在系统登记说明是否需</w:t>
      </w:r>
      <w:r>
        <w:rPr>
          <w:rFonts w:ascii="仿宋" w:hAnsi="仿宋" w:eastAsia="仿宋" w:cs="仿宋"/>
          <w:sz w:val="31"/>
          <w:szCs w:val="31"/>
        </w:rPr>
        <w:t xml:space="preserve"> </w:t>
      </w:r>
      <w:r>
        <w:rPr>
          <w:rFonts w:ascii="仿宋" w:hAnsi="仿宋" w:eastAsia="仿宋" w:cs="仿宋"/>
          <w:spacing w:val="4"/>
          <w:sz w:val="31"/>
          <w:szCs w:val="31"/>
        </w:rPr>
        <w:t>到现场查</w:t>
      </w:r>
      <w:r>
        <w:rPr>
          <w:rFonts w:ascii="仿宋" w:hAnsi="仿宋" w:eastAsia="仿宋" w:cs="仿宋"/>
          <w:spacing w:val="3"/>
          <w:sz w:val="31"/>
          <w:szCs w:val="31"/>
        </w:rPr>
        <w:t>验</w:t>
      </w:r>
      <w:r>
        <w:rPr>
          <w:rFonts w:ascii="仿宋" w:hAnsi="仿宋" w:eastAsia="仿宋" w:cs="仿宋"/>
          <w:spacing w:val="2"/>
          <w:sz w:val="31"/>
          <w:szCs w:val="31"/>
        </w:rPr>
        <w:t>，未登记说明的，系统在受理之日起 2 个工作日</w:t>
      </w:r>
      <w:r>
        <w:rPr>
          <w:rFonts w:ascii="仿宋" w:hAnsi="仿宋" w:eastAsia="仿宋" w:cs="仿宋"/>
          <w:sz w:val="31"/>
          <w:szCs w:val="31"/>
        </w:rPr>
        <w:t xml:space="preserve"> </w:t>
      </w:r>
      <w:r>
        <w:rPr>
          <w:rFonts w:ascii="仿宋" w:hAnsi="仿宋" w:eastAsia="仿宋" w:cs="仿宋"/>
          <w:spacing w:val="7"/>
          <w:sz w:val="31"/>
          <w:szCs w:val="31"/>
        </w:rPr>
        <w:t>后默认不参加现场查验</w:t>
      </w:r>
      <w:r>
        <w:rPr>
          <w:rFonts w:ascii="仿宋" w:hAnsi="仿宋" w:eastAsia="仿宋" w:cs="仿宋"/>
          <w:spacing w:val="5"/>
          <w:sz w:val="31"/>
          <w:szCs w:val="31"/>
        </w:rPr>
        <w:t>。</w:t>
      </w:r>
    </w:p>
    <w:p>
      <w:pPr>
        <w:spacing w:before="6" w:line="371" w:lineRule="auto"/>
        <w:ind w:left="34" w:right="107" w:firstLine="635"/>
        <w:rPr>
          <w:rFonts w:ascii="仿宋" w:hAnsi="仿宋" w:eastAsia="仿宋" w:cs="仿宋"/>
          <w:sz w:val="31"/>
          <w:szCs w:val="31"/>
        </w:rPr>
      </w:pPr>
      <w:r>
        <w:rPr>
          <w:rFonts w:ascii="仿宋" w:hAnsi="仿宋" w:eastAsia="仿宋" w:cs="仿宋"/>
          <w:spacing w:val="34"/>
          <w:sz w:val="31"/>
          <w:szCs w:val="31"/>
        </w:rPr>
        <w:t>2</w:t>
      </w:r>
      <w:r>
        <w:rPr>
          <w:rFonts w:ascii="仿宋" w:hAnsi="仿宋" w:eastAsia="仿宋" w:cs="仿宋"/>
          <w:spacing w:val="21"/>
          <w:sz w:val="31"/>
          <w:szCs w:val="31"/>
        </w:rPr>
        <w:t>.牵头部门按约定时间可统一组织各专项主管部门赴</w:t>
      </w:r>
      <w:r>
        <w:rPr>
          <w:rFonts w:ascii="仿宋" w:hAnsi="仿宋" w:eastAsia="仿宋" w:cs="仿宋"/>
          <w:sz w:val="31"/>
          <w:szCs w:val="31"/>
        </w:rPr>
        <w:t xml:space="preserve"> </w:t>
      </w:r>
      <w:r>
        <w:rPr>
          <w:rFonts w:ascii="仿宋" w:hAnsi="仿宋" w:eastAsia="仿宋" w:cs="仿宋"/>
          <w:spacing w:val="4"/>
          <w:sz w:val="31"/>
          <w:szCs w:val="31"/>
        </w:rPr>
        <w:t>工程现场开</w:t>
      </w:r>
      <w:r>
        <w:rPr>
          <w:rFonts w:ascii="仿宋" w:hAnsi="仿宋" w:eastAsia="仿宋" w:cs="仿宋"/>
          <w:spacing w:val="2"/>
          <w:sz w:val="31"/>
          <w:szCs w:val="31"/>
        </w:rPr>
        <w:t>展联合验收工作 (应自受理之日起 8 个工作日内</w:t>
      </w:r>
      <w:r>
        <w:rPr>
          <w:rFonts w:ascii="仿宋" w:hAnsi="仿宋" w:eastAsia="仿宋" w:cs="仿宋"/>
          <w:sz w:val="31"/>
          <w:szCs w:val="31"/>
        </w:rPr>
        <w:t xml:space="preserve"> </w:t>
      </w:r>
      <w:r>
        <w:rPr>
          <w:rFonts w:ascii="仿宋" w:hAnsi="仿宋" w:eastAsia="仿宋" w:cs="仿宋"/>
          <w:spacing w:val="15"/>
          <w:sz w:val="31"/>
          <w:szCs w:val="31"/>
        </w:rPr>
        <w:t>完</w:t>
      </w:r>
      <w:r>
        <w:rPr>
          <w:rFonts w:ascii="仿宋" w:hAnsi="仿宋" w:eastAsia="仿宋" w:cs="仿宋"/>
          <w:spacing w:val="8"/>
          <w:sz w:val="31"/>
          <w:szCs w:val="31"/>
        </w:rPr>
        <w:t>成) ，各部门验收人员按职责分工在现场开展各专项检查</w:t>
      </w:r>
      <w:r>
        <w:rPr>
          <w:rFonts w:ascii="仿宋" w:hAnsi="仿宋" w:eastAsia="仿宋" w:cs="仿宋"/>
          <w:sz w:val="31"/>
          <w:szCs w:val="31"/>
        </w:rPr>
        <w:t xml:space="preserve"> </w:t>
      </w:r>
      <w:r>
        <w:rPr>
          <w:rFonts w:ascii="仿宋" w:hAnsi="仿宋" w:eastAsia="仿宋" w:cs="仿宋"/>
          <w:spacing w:val="8"/>
          <w:sz w:val="31"/>
          <w:szCs w:val="31"/>
        </w:rPr>
        <w:t>验收 (备案) 工作。对发现的存在问题可快速整改完毕的</w:t>
      </w:r>
      <w:r>
        <w:rPr>
          <w:rFonts w:ascii="仿宋" w:hAnsi="仿宋" w:eastAsia="仿宋" w:cs="仿宋"/>
          <w:spacing w:val="7"/>
          <w:sz w:val="31"/>
          <w:szCs w:val="31"/>
        </w:rPr>
        <w:t>，</w:t>
      </w:r>
      <w:r>
        <w:rPr>
          <w:rFonts w:ascii="仿宋" w:hAnsi="仿宋" w:eastAsia="仿宋" w:cs="仿宋"/>
          <w:sz w:val="31"/>
          <w:szCs w:val="31"/>
        </w:rPr>
        <w:t xml:space="preserve"> </w:t>
      </w:r>
      <w:r>
        <w:rPr>
          <w:rFonts w:ascii="仿宋" w:hAnsi="仿宋" w:eastAsia="仿宋" w:cs="仿宋"/>
          <w:spacing w:val="4"/>
          <w:sz w:val="31"/>
          <w:szCs w:val="31"/>
        </w:rPr>
        <w:t>各部门应及时</w:t>
      </w:r>
      <w:r>
        <w:rPr>
          <w:rFonts w:ascii="仿宋" w:hAnsi="仿宋" w:eastAsia="仿宋" w:cs="仿宋"/>
          <w:spacing w:val="2"/>
          <w:sz w:val="31"/>
          <w:szCs w:val="31"/>
        </w:rPr>
        <w:t>指导建设单位于现场验收后 3 个工作日内完成</w:t>
      </w:r>
      <w:r>
        <w:rPr>
          <w:rFonts w:ascii="仿宋" w:hAnsi="仿宋" w:eastAsia="仿宋" w:cs="仿宋"/>
          <w:sz w:val="31"/>
          <w:szCs w:val="31"/>
        </w:rPr>
        <w:t xml:space="preserve"> </w:t>
      </w:r>
      <w:r>
        <w:rPr>
          <w:rFonts w:ascii="仿宋" w:hAnsi="仿宋" w:eastAsia="仿宋" w:cs="仿宋"/>
          <w:spacing w:val="3"/>
          <w:sz w:val="31"/>
          <w:szCs w:val="31"/>
        </w:rPr>
        <w:t>并</w:t>
      </w:r>
      <w:r>
        <w:rPr>
          <w:rFonts w:ascii="仿宋" w:hAnsi="仿宋" w:eastAsia="仿宋" w:cs="仿宋"/>
          <w:spacing w:val="2"/>
          <w:sz w:val="31"/>
          <w:szCs w:val="31"/>
        </w:rPr>
        <w:t>确认。</w:t>
      </w:r>
    </w:p>
    <w:p>
      <w:pPr>
        <w:spacing w:before="4" w:line="371" w:lineRule="auto"/>
        <w:ind w:left="36" w:right="105" w:firstLine="636"/>
        <w:rPr>
          <w:rFonts w:ascii="仿宋" w:hAnsi="仿宋" w:eastAsia="仿宋" w:cs="仿宋"/>
          <w:sz w:val="31"/>
          <w:szCs w:val="31"/>
        </w:rPr>
      </w:pPr>
      <w:r>
        <w:rPr>
          <w:rFonts w:ascii="仿宋" w:hAnsi="仿宋" w:eastAsia="仿宋" w:cs="仿宋"/>
          <w:spacing w:val="32"/>
          <w:sz w:val="31"/>
          <w:szCs w:val="31"/>
        </w:rPr>
        <w:t>3</w:t>
      </w:r>
      <w:r>
        <w:rPr>
          <w:rFonts w:ascii="仿宋" w:hAnsi="仿宋" w:eastAsia="仿宋" w:cs="仿宋"/>
          <w:spacing w:val="21"/>
          <w:sz w:val="31"/>
          <w:szCs w:val="31"/>
        </w:rPr>
        <w:t>.对各主管部门现场验收时要求建设单位补充的相关</w:t>
      </w:r>
      <w:r>
        <w:rPr>
          <w:rFonts w:ascii="仿宋" w:hAnsi="仿宋" w:eastAsia="仿宋" w:cs="仿宋"/>
          <w:sz w:val="31"/>
          <w:szCs w:val="31"/>
        </w:rPr>
        <w:t xml:space="preserve"> </w:t>
      </w:r>
      <w:r>
        <w:rPr>
          <w:rFonts w:ascii="仿宋" w:hAnsi="仿宋" w:eastAsia="仿宋" w:cs="仿宋"/>
          <w:spacing w:val="4"/>
          <w:sz w:val="31"/>
          <w:szCs w:val="31"/>
        </w:rPr>
        <w:t>资料，建设</w:t>
      </w:r>
      <w:r>
        <w:rPr>
          <w:rFonts w:ascii="仿宋" w:hAnsi="仿宋" w:eastAsia="仿宋" w:cs="仿宋"/>
          <w:spacing w:val="2"/>
          <w:sz w:val="31"/>
          <w:szCs w:val="31"/>
        </w:rPr>
        <w:t>单位应自受理之日起 8 个工作日内在申报系统补</w:t>
      </w:r>
      <w:r>
        <w:rPr>
          <w:rFonts w:ascii="仿宋" w:hAnsi="仿宋" w:eastAsia="仿宋" w:cs="仿宋"/>
          <w:sz w:val="31"/>
          <w:szCs w:val="31"/>
        </w:rPr>
        <w:t xml:space="preserve"> </w:t>
      </w:r>
      <w:r>
        <w:rPr>
          <w:rFonts w:ascii="仿宋" w:hAnsi="仿宋" w:eastAsia="仿宋" w:cs="仿宋"/>
          <w:spacing w:val="16"/>
          <w:sz w:val="31"/>
          <w:szCs w:val="31"/>
        </w:rPr>
        <w:t>充</w:t>
      </w:r>
      <w:r>
        <w:rPr>
          <w:rFonts w:ascii="仿宋" w:hAnsi="仿宋" w:eastAsia="仿宋" w:cs="仿宋"/>
          <w:spacing w:val="15"/>
          <w:sz w:val="31"/>
          <w:szCs w:val="31"/>
        </w:rPr>
        <w:t>上</w:t>
      </w:r>
      <w:r>
        <w:rPr>
          <w:rFonts w:ascii="仿宋" w:hAnsi="仿宋" w:eastAsia="仿宋" w:cs="仿宋"/>
          <w:spacing w:val="8"/>
          <w:sz w:val="31"/>
          <w:szCs w:val="31"/>
        </w:rPr>
        <w:t>传，建设各方责任主体出具的《工程竣工验收报告》在</w:t>
      </w:r>
      <w:r>
        <w:rPr>
          <w:rFonts w:ascii="仿宋" w:hAnsi="仿宋" w:eastAsia="仿宋" w:cs="仿宋"/>
          <w:sz w:val="31"/>
          <w:szCs w:val="31"/>
        </w:rPr>
        <w:t xml:space="preserve"> </w:t>
      </w:r>
      <w:r>
        <w:rPr>
          <w:rFonts w:ascii="仿宋" w:hAnsi="仿宋" w:eastAsia="仿宋" w:cs="仿宋"/>
          <w:spacing w:val="14"/>
          <w:sz w:val="31"/>
          <w:szCs w:val="31"/>
        </w:rPr>
        <w:t>质</w:t>
      </w:r>
      <w:r>
        <w:rPr>
          <w:rFonts w:ascii="仿宋" w:hAnsi="仿宋" w:eastAsia="仿宋" w:cs="仿宋"/>
          <w:spacing w:val="8"/>
          <w:sz w:val="31"/>
          <w:szCs w:val="31"/>
        </w:rPr>
        <w:t>量竣工验收监督通过后，也在此阶段上传。</w:t>
      </w:r>
    </w:p>
    <w:p>
      <w:pPr>
        <w:spacing w:before="4" w:line="371" w:lineRule="auto"/>
        <w:ind w:left="37" w:firstLine="627"/>
        <w:rPr>
          <w:rFonts w:ascii="仿宋" w:hAnsi="仿宋" w:eastAsia="仿宋" w:cs="仿宋"/>
          <w:sz w:val="31"/>
          <w:szCs w:val="31"/>
        </w:rPr>
      </w:pPr>
      <w:r>
        <w:rPr>
          <w:rFonts w:ascii="仿宋" w:hAnsi="仿宋" w:eastAsia="仿宋" w:cs="仿宋"/>
          <w:spacing w:val="4"/>
          <w:sz w:val="31"/>
          <w:szCs w:val="31"/>
        </w:rPr>
        <w:t>4.</w:t>
      </w:r>
      <w:r>
        <w:rPr>
          <w:rFonts w:ascii="仿宋" w:hAnsi="仿宋" w:eastAsia="仿宋" w:cs="仿宋"/>
          <w:spacing w:val="2"/>
          <w:sz w:val="31"/>
          <w:szCs w:val="31"/>
        </w:rPr>
        <w:t>各专项部门自受理之日起 8 个工作日内在“联合验收</w:t>
      </w:r>
      <w:r>
        <w:rPr>
          <w:rFonts w:ascii="仿宋" w:hAnsi="仿宋" w:eastAsia="仿宋" w:cs="仿宋"/>
          <w:sz w:val="31"/>
          <w:szCs w:val="31"/>
        </w:rPr>
        <w:t xml:space="preserve"> </w:t>
      </w:r>
      <w:r>
        <w:rPr>
          <w:rFonts w:ascii="仿宋" w:hAnsi="仿宋" w:eastAsia="仿宋" w:cs="仿宋"/>
          <w:spacing w:val="1"/>
          <w:sz w:val="31"/>
          <w:szCs w:val="31"/>
        </w:rPr>
        <w:t>系统”填写各专项验收 (备案) 意</w:t>
      </w:r>
      <w:r>
        <w:rPr>
          <w:rFonts w:ascii="仿宋" w:hAnsi="仿宋" w:eastAsia="仿宋" w:cs="仿宋"/>
          <w:sz w:val="31"/>
          <w:szCs w:val="31"/>
        </w:rPr>
        <w:t xml:space="preserve">见：验收 (备案) 通过的， </w:t>
      </w:r>
      <w:r>
        <w:rPr>
          <w:rFonts w:ascii="仿宋" w:hAnsi="仿宋" w:eastAsia="仿宋" w:cs="仿宋"/>
          <w:spacing w:val="1"/>
          <w:sz w:val="31"/>
          <w:szCs w:val="31"/>
        </w:rPr>
        <w:t>填写通过意见；验收 (备案) 不通</w:t>
      </w:r>
      <w:r>
        <w:rPr>
          <w:rFonts w:ascii="仿宋" w:hAnsi="仿宋" w:eastAsia="仿宋" w:cs="仿宋"/>
          <w:sz w:val="31"/>
          <w:szCs w:val="31"/>
        </w:rPr>
        <w:t xml:space="preserve">过的，填写不通过的理由、 </w:t>
      </w:r>
      <w:r>
        <w:rPr>
          <w:rFonts w:ascii="仿宋" w:hAnsi="仿宋" w:eastAsia="仿宋" w:cs="仿宋"/>
          <w:spacing w:val="12"/>
          <w:sz w:val="31"/>
          <w:szCs w:val="31"/>
        </w:rPr>
        <w:t>法</w:t>
      </w:r>
      <w:r>
        <w:rPr>
          <w:rFonts w:ascii="仿宋" w:hAnsi="仿宋" w:eastAsia="仿宋" w:cs="仿宋"/>
          <w:spacing w:val="6"/>
          <w:sz w:val="31"/>
          <w:szCs w:val="31"/>
        </w:rPr>
        <w:t>定依据及整改意见。</w:t>
      </w:r>
    </w:p>
    <w:p>
      <w:pPr>
        <w:spacing w:line="236" w:lineRule="auto"/>
        <w:ind w:left="692"/>
        <w:rPr>
          <w:rFonts w:ascii="楷体" w:hAnsi="楷体" w:eastAsia="楷体" w:cs="楷体"/>
          <w:sz w:val="31"/>
          <w:szCs w:val="31"/>
        </w:rPr>
      </w:pPr>
      <w:r>
        <w:rPr>
          <w:rFonts w:ascii="楷体" w:hAnsi="楷体" w:eastAsia="楷体" w:cs="楷体"/>
          <w:spacing w:val="25"/>
          <w:sz w:val="31"/>
          <w:szCs w:val="31"/>
          <w14:textOutline w14:w="5793" w14:cap="sq" w14:cmpd="sng">
            <w14:solidFill>
              <w14:srgbClr w14:val="000000"/>
            </w14:solidFill>
            <w14:prstDash w14:val="solid"/>
            <w14:bevel/>
          </w14:textOutline>
        </w:rPr>
        <w:t>(</w:t>
      </w:r>
      <w:r>
        <w:rPr>
          <w:rFonts w:ascii="楷体" w:hAnsi="楷体" w:eastAsia="楷体" w:cs="楷体"/>
          <w:spacing w:val="24"/>
          <w:sz w:val="31"/>
          <w:szCs w:val="31"/>
          <w14:textOutline w14:w="5793" w14:cap="sq" w14:cmpd="sng">
            <w14:solidFill>
              <w14:srgbClr w14:val="000000"/>
            </w14:solidFill>
            <w14:prstDash w14:val="solid"/>
            <w14:bevel/>
          </w14:textOutline>
        </w:rPr>
        <w:t>四)</w:t>
      </w:r>
      <w:r>
        <w:rPr>
          <w:rFonts w:ascii="楷体" w:hAnsi="楷体" w:eastAsia="楷体" w:cs="楷体"/>
          <w:spacing w:val="24"/>
          <w:sz w:val="31"/>
          <w:szCs w:val="31"/>
        </w:rPr>
        <w:t xml:space="preserve"> </w:t>
      </w:r>
      <w:r>
        <w:rPr>
          <w:rFonts w:ascii="楷体" w:hAnsi="楷体" w:eastAsia="楷体" w:cs="楷体"/>
          <w:spacing w:val="24"/>
          <w:sz w:val="31"/>
          <w:szCs w:val="31"/>
          <w14:textOutline w14:w="5793" w14:cap="sq" w14:cmpd="sng">
            <w14:solidFill>
              <w14:srgbClr w14:val="000000"/>
            </w14:solidFill>
            <w14:prstDash w14:val="solid"/>
            <w14:bevel/>
          </w14:textOutline>
        </w:rPr>
        <w:t>出具意见</w:t>
      </w:r>
    </w:p>
    <w:p>
      <w:pPr>
        <w:spacing w:before="228" w:line="378" w:lineRule="auto"/>
        <w:ind w:left="36" w:right="105" w:firstLine="653"/>
        <w:rPr>
          <w:rFonts w:ascii="仿宋" w:hAnsi="仿宋" w:eastAsia="仿宋" w:cs="仿宋"/>
          <w:sz w:val="31"/>
          <w:szCs w:val="31"/>
        </w:rPr>
      </w:pPr>
      <w:r>
        <w:rPr>
          <w:rFonts w:ascii="仿宋" w:hAnsi="仿宋" w:eastAsia="仿宋" w:cs="仿宋"/>
          <w:spacing w:val="23"/>
          <w:sz w:val="31"/>
          <w:szCs w:val="31"/>
        </w:rPr>
        <w:t>1</w:t>
      </w:r>
      <w:r>
        <w:rPr>
          <w:rFonts w:ascii="仿宋" w:hAnsi="仿宋" w:eastAsia="仿宋" w:cs="仿宋"/>
          <w:spacing w:val="14"/>
          <w:sz w:val="31"/>
          <w:szCs w:val="31"/>
        </w:rPr>
        <w:t>、经资料审查、现场检查、综合评定后联合验收参验</w:t>
      </w:r>
      <w:r>
        <w:rPr>
          <w:rFonts w:ascii="仿宋" w:hAnsi="仿宋" w:eastAsia="仿宋" w:cs="仿宋"/>
          <w:sz w:val="31"/>
          <w:szCs w:val="31"/>
        </w:rPr>
        <w:t xml:space="preserve"> </w:t>
      </w:r>
      <w:r>
        <w:rPr>
          <w:rFonts w:ascii="仿宋" w:hAnsi="仿宋" w:eastAsia="仿宋" w:cs="仿宋"/>
          <w:spacing w:val="4"/>
          <w:sz w:val="31"/>
          <w:szCs w:val="31"/>
        </w:rPr>
        <w:t>部门对验收</w:t>
      </w:r>
      <w:r>
        <w:rPr>
          <w:rFonts w:ascii="仿宋" w:hAnsi="仿宋" w:eastAsia="仿宋" w:cs="仿宋"/>
          <w:spacing w:val="2"/>
          <w:sz w:val="31"/>
          <w:szCs w:val="31"/>
        </w:rPr>
        <w:t>合格的建设项目，在 3 个工作日内完成联合验收</w:t>
      </w:r>
    </w:p>
    <w:p>
      <w:pPr>
        <w:sectPr>
          <w:pgSz w:w="11906" w:h="16839"/>
          <w:pgMar w:top="1431" w:right="1694" w:bottom="0" w:left="1785" w:header="0" w:footer="0" w:gutter="0"/>
          <w:cols w:space="720" w:num="1"/>
        </w:sectPr>
      </w:pPr>
    </w:p>
    <w:p>
      <w:pPr>
        <w:spacing w:before="161" w:line="372" w:lineRule="auto"/>
        <w:ind w:left="43" w:right="114" w:hanging="7"/>
        <w:rPr>
          <w:rFonts w:ascii="仿宋" w:hAnsi="仿宋" w:eastAsia="仿宋" w:cs="仿宋"/>
          <w:sz w:val="31"/>
          <w:szCs w:val="31"/>
        </w:rPr>
      </w:pPr>
      <w:r>
        <w:rPr>
          <w:rFonts w:ascii="仿宋" w:hAnsi="仿宋" w:eastAsia="仿宋" w:cs="仿宋"/>
          <w:spacing w:val="4"/>
          <w:sz w:val="31"/>
          <w:szCs w:val="31"/>
        </w:rPr>
        <w:t>项目申请审批</w:t>
      </w:r>
      <w:r>
        <w:rPr>
          <w:rFonts w:ascii="仿宋" w:hAnsi="仿宋" w:eastAsia="仿宋" w:cs="仿宋"/>
          <w:spacing w:val="2"/>
          <w:sz w:val="31"/>
          <w:szCs w:val="31"/>
        </w:rPr>
        <w:t>表签字盖章，并由窗 口出具工程竣工联合验收</w:t>
      </w:r>
      <w:r>
        <w:rPr>
          <w:rFonts w:ascii="仿宋" w:hAnsi="仿宋" w:eastAsia="仿宋" w:cs="仿宋"/>
          <w:sz w:val="31"/>
          <w:szCs w:val="31"/>
        </w:rPr>
        <w:t xml:space="preserve"> </w:t>
      </w:r>
      <w:r>
        <w:rPr>
          <w:rFonts w:ascii="仿宋" w:hAnsi="仿宋" w:eastAsia="仿宋" w:cs="仿宋"/>
          <w:spacing w:val="3"/>
          <w:sz w:val="31"/>
          <w:szCs w:val="31"/>
        </w:rPr>
        <w:t>合格通知书；</w:t>
      </w:r>
    </w:p>
    <w:p>
      <w:pPr>
        <w:spacing w:before="3" w:line="371" w:lineRule="auto"/>
        <w:ind w:left="32" w:firstLine="795"/>
        <w:rPr>
          <w:rFonts w:ascii="仿宋" w:hAnsi="仿宋" w:eastAsia="仿宋" w:cs="仿宋"/>
          <w:sz w:val="31"/>
          <w:szCs w:val="31"/>
        </w:rPr>
      </w:pPr>
      <w:r>
        <w:rPr>
          <w:rFonts w:ascii="仿宋" w:hAnsi="仿宋" w:eastAsia="仿宋" w:cs="仿宋"/>
          <w:spacing w:val="15"/>
          <w:sz w:val="31"/>
          <w:szCs w:val="31"/>
        </w:rPr>
        <w:t>2</w:t>
      </w:r>
      <w:r>
        <w:rPr>
          <w:rFonts w:ascii="仿宋" w:hAnsi="仿宋" w:eastAsia="仿宋" w:cs="仿宋"/>
          <w:spacing w:val="8"/>
          <w:sz w:val="31"/>
          <w:szCs w:val="31"/>
        </w:rPr>
        <w:t>、联合验收实行“一票否决”方式，各专项验收 (备</w:t>
      </w:r>
      <w:r>
        <w:rPr>
          <w:rFonts w:ascii="仿宋" w:hAnsi="仿宋" w:eastAsia="仿宋" w:cs="仿宋"/>
          <w:sz w:val="31"/>
          <w:szCs w:val="31"/>
        </w:rPr>
        <w:t xml:space="preserve"> </w:t>
      </w:r>
      <w:r>
        <w:rPr>
          <w:rFonts w:ascii="仿宋" w:hAnsi="仿宋" w:eastAsia="仿宋" w:cs="仿宋"/>
          <w:spacing w:val="4"/>
          <w:sz w:val="31"/>
          <w:szCs w:val="31"/>
        </w:rPr>
        <w:t>案) 有不通过的</w:t>
      </w:r>
      <w:r>
        <w:rPr>
          <w:rFonts w:ascii="仿宋" w:hAnsi="仿宋" w:eastAsia="仿宋" w:cs="仿宋"/>
          <w:spacing w:val="2"/>
          <w:sz w:val="31"/>
          <w:szCs w:val="31"/>
        </w:rPr>
        <w:t>，牵头部门汇总需整改问题， 自受理之日起</w:t>
      </w:r>
      <w:r>
        <w:rPr>
          <w:rFonts w:ascii="仿宋" w:hAnsi="仿宋" w:eastAsia="仿宋" w:cs="仿宋"/>
          <w:sz w:val="31"/>
          <w:szCs w:val="31"/>
        </w:rPr>
        <w:t xml:space="preserve"> </w:t>
      </w:r>
      <w:r>
        <w:rPr>
          <w:rFonts w:ascii="仿宋" w:hAnsi="仿宋" w:eastAsia="仿宋" w:cs="仿宋"/>
          <w:spacing w:val="1"/>
          <w:sz w:val="31"/>
          <w:szCs w:val="31"/>
        </w:rPr>
        <w:t>7 个工作日内出具办理结果通知书，对存在问题一次性告知。</w:t>
      </w:r>
    </w:p>
    <w:p>
      <w:pPr>
        <w:spacing w:before="6" w:line="371" w:lineRule="auto"/>
        <w:ind w:left="35" w:right="111" w:firstLine="637"/>
        <w:rPr>
          <w:rFonts w:ascii="仿宋" w:hAnsi="仿宋" w:eastAsia="仿宋" w:cs="仿宋"/>
          <w:sz w:val="31"/>
          <w:szCs w:val="31"/>
        </w:rPr>
      </w:pPr>
      <w:r>
        <w:rPr>
          <w:rFonts w:ascii="仿宋" w:hAnsi="仿宋" w:eastAsia="仿宋" w:cs="仿宋"/>
          <w:spacing w:val="32"/>
          <w:sz w:val="31"/>
          <w:szCs w:val="31"/>
        </w:rPr>
        <w:t>3</w:t>
      </w:r>
      <w:r>
        <w:rPr>
          <w:rFonts w:ascii="仿宋" w:hAnsi="仿宋" w:eastAsia="仿宋" w:cs="仿宋"/>
          <w:spacing w:val="21"/>
          <w:sz w:val="31"/>
          <w:szCs w:val="31"/>
        </w:rPr>
        <w:t>.各专项主管部门应对建设单位的验收整改工作进行</w:t>
      </w:r>
      <w:r>
        <w:rPr>
          <w:rFonts w:ascii="仿宋" w:hAnsi="仿宋" w:eastAsia="仿宋" w:cs="仿宋"/>
          <w:sz w:val="31"/>
          <w:szCs w:val="31"/>
        </w:rPr>
        <w:t xml:space="preserve"> </w:t>
      </w:r>
      <w:r>
        <w:rPr>
          <w:rFonts w:ascii="仿宋" w:hAnsi="仿宋" w:eastAsia="仿宋" w:cs="仿宋"/>
          <w:spacing w:val="4"/>
          <w:sz w:val="31"/>
          <w:szCs w:val="31"/>
        </w:rPr>
        <w:t>监督指导。对验收</w:t>
      </w:r>
      <w:r>
        <w:rPr>
          <w:rFonts w:ascii="仿宋" w:hAnsi="仿宋" w:eastAsia="仿宋" w:cs="仿宋"/>
          <w:spacing w:val="2"/>
          <w:sz w:val="31"/>
          <w:szCs w:val="31"/>
        </w:rPr>
        <w:t>不合格的建设项目， 由窗口统一汇总后一</w:t>
      </w:r>
      <w:r>
        <w:rPr>
          <w:rFonts w:ascii="仿宋" w:hAnsi="仿宋" w:eastAsia="仿宋" w:cs="仿宋"/>
          <w:sz w:val="31"/>
          <w:szCs w:val="31"/>
        </w:rPr>
        <w:t xml:space="preserve"> </w:t>
      </w:r>
      <w:r>
        <w:rPr>
          <w:rFonts w:ascii="仿宋" w:hAnsi="仿宋" w:eastAsia="仿宋" w:cs="仿宋"/>
          <w:spacing w:val="16"/>
          <w:sz w:val="31"/>
          <w:szCs w:val="31"/>
        </w:rPr>
        <w:t>次性</w:t>
      </w:r>
      <w:r>
        <w:rPr>
          <w:rFonts w:ascii="仿宋" w:hAnsi="仿宋" w:eastAsia="仿宋" w:cs="仿宋"/>
          <w:spacing w:val="9"/>
          <w:sz w:val="31"/>
          <w:szCs w:val="31"/>
        </w:rPr>
        <w:t>将</w:t>
      </w:r>
      <w:r>
        <w:rPr>
          <w:rFonts w:ascii="仿宋" w:hAnsi="仿宋" w:eastAsia="仿宋" w:cs="仿宋"/>
          <w:spacing w:val="8"/>
          <w:sz w:val="31"/>
          <w:szCs w:val="31"/>
        </w:rPr>
        <w:t>整改意见反馈建设单位，建设单位整改完成后需重新</w:t>
      </w:r>
      <w:r>
        <w:rPr>
          <w:rFonts w:ascii="仿宋" w:hAnsi="仿宋" w:eastAsia="仿宋" w:cs="仿宋"/>
          <w:sz w:val="31"/>
          <w:szCs w:val="31"/>
        </w:rPr>
        <w:t xml:space="preserve"> </w:t>
      </w:r>
      <w:r>
        <w:rPr>
          <w:rFonts w:ascii="仿宋" w:hAnsi="仿宋" w:eastAsia="仿宋" w:cs="仿宋"/>
          <w:spacing w:val="16"/>
          <w:sz w:val="31"/>
          <w:szCs w:val="31"/>
        </w:rPr>
        <w:t>向</w:t>
      </w:r>
      <w:r>
        <w:rPr>
          <w:rFonts w:ascii="仿宋" w:hAnsi="仿宋" w:eastAsia="仿宋" w:cs="仿宋"/>
          <w:spacing w:val="14"/>
          <w:sz w:val="31"/>
          <w:szCs w:val="31"/>
        </w:rPr>
        <w:t>窗</w:t>
      </w:r>
      <w:r>
        <w:rPr>
          <w:rFonts w:ascii="仿宋" w:hAnsi="仿宋" w:eastAsia="仿宋" w:cs="仿宋"/>
          <w:spacing w:val="8"/>
          <w:sz w:val="31"/>
          <w:szCs w:val="31"/>
        </w:rPr>
        <w:t>口提出联合验收申请，原已审查通过的材料不再重复提</w:t>
      </w:r>
      <w:r>
        <w:rPr>
          <w:rFonts w:ascii="仿宋" w:hAnsi="仿宋" w:eastAsia="仿宋" w:cs="仿宋"/>
          <w:sz w:val="31"/>
          <w:szCs w:val="31"/>
        </w:rPr>
        <w:t xml:space="preserve"> </w:t>
      </w:r>
      <w:r>
        <w:rPr>
          <w:rFonts w:ascii="仿宋" w:hAnsi="仿宋" w:eastAsia="仿宋" w:cs="仿宋"/>
          <w:spacing w:val="4"/>
          <w:sz w:val="31"/>
          <w:szCs w:val="31"/>
        </w:rPr>
        <w:t>交 (已</w:t>
      </w:r>
      <w:r>
        <w:rPr>
          <w:rFonts w:ascii="仿宋" w:hAnsi="仿宋" w:eastAsia="仿宋" w:cs="仿宋"/>
          <w:spacing w:val="2"/>
          <w:sz w:val="31"/>
          <w:szCs w:val="31"/>
        </w:rPr>
        <w:t>合格的专项验收 (备案) 结果继续保留有效) ，窗 口</w:t>
      </w:r>
      <w:r>
        <w:rPr>
          <w:rFonts w:ascii="仿宋" w:hAnsi="仿宋" w:eastAsia="仿宋" w:cs="仿宋"/>
          <w:sz w:val="31"/>
          <w:szCs w:val="31"/>
        </w:rPr>
        <w:t xml:space="preserve"> </w:t>
      </w:r>
      <w:r>
        <w:rPr>
          <w:rFonts w:ascii="仿宋" w:hAnsi="仿宋" w:eastAsia="仿宋" w:cs="仿宋"/>
          <w:spacing w:val="9"/>
          <w:sz w:val="31"/>
          <w:szCs w:val="31"/>
        </w:rPr>
        <w:t>会</w:t>
      </w:r>
      <w:r>
        <w:rPr>
          <w:rFonts w:ascii="仿宋" w:hAnsi="仿宋" w:eastAsia="仿宋" w:cs="仿宋"/>
          <w:spacing w:val="8"/>
          <w:sz w:val="31"/>
          <w:szCs w:val="31"/>
        </w:rPr>
        <w:t>同联合验收参验部门开展复验工作。</w:t>
      </w:r>
    </w:p>
    <w:p>
      <w:pPr>
        <w:spacing w:before="5" w:line="371" w:lineRule="auto"/>
        <w:ind w:left="36" w:right="111" w:firstLine="644"/>
        <w:rPr>
          <w:rFonts w:ascii="仿宋" w:hAnsi="仿宋" w:eastAsia="仿宋" w:cs="仿宋"/>
          <w:sz w:val="31"/>
          <w:szCs w:val="31"/>
        </w:rPr>
      </w:pPr>
      <w:r>
        <w:rPr>
          <w:rFonts w:ascii="仿宋" w:hAnsi="仿宋" w:eastAsia="仿宋" w:cs="仿宋"/>
          <w:spacing w:val="18"/>
          <w:sz w:val="31"/>
          <w:szCs w:val="31"/>
        </w:rPr>
        <w:t>(</w:t>
      </w:r>
      <w:r>
        <w:rPr>
          <w:rFonts w:ascii="仿宋" w:hAnsi="仿宋" w:eastAsia="仿宋" w:cs="仿宋"/>
          <w:spacing w:val="14"/>
          <w:sz w:val="31"/>
          <w:szCs w:val="31"/>
        </w:rPr>
        <w:t>五) 备案部门收到综合窗口推送的联合验收合格通知</w:t>
      </w:r>
      <w:r>
        <w:rPr>
          <w:rFonts w:ascii="仿宋" w:hAnsi="仿宋" w:eastAsia="仿宋" w:cs="仿宋"/>
          <w:sz w:val="31"/>
          <w:szCs w:val="31"/>
        </w:rPr>
        <w:t xml:space="preserve"> </w:t>
      </w:r>
      <w:r>
        <w:rPr>
          <w:rFonts w:ascii="仿宋" w:hAnsi="仿宋" w:eastAsia="仿宋" w:cs="仿宋"/>
          <w:spacing w:val="16"/>
          <w:sz w:val="31"/>
          <w:szCs w:val="31"/>
        </w:rPr>
        <w:t>书</w:t>
      </w:r>
      <w:r>
        <w:rPr>
          <w:rFonts w:ascii="仿宋" w:hAnsi="仿宋" w:eastAsia="仿宋" w:cs="仿宋"/>
          <w:spacing w:val="13"/>
          <w:sz w:val="31"/>
          <w:szCs w:val="31"/>
        </w:rPr>
        <w:t>后</w:t>
      </w:r>
      <w:r>
        <w:rPr>
          <w:rFonts w:ascii="仿宋" w:hAnsi="仿宋" w:eastAsia="仿宋" w:cs="仿宋"/>
          <w:spacing w:val="8"/>
          <w:sz w:val="31"/>
          <w:szCs w:val="31"/>
        </w:rPr>
        <w:t>，且提供的其它材料符合竣工验收备案规定。备案牵头</w:t>
      </w:r>
      <w:r>
        <w:rPr>
          <w:rFonts w:ascii="仿宋" w:hAnsi="仿宋" w:eastAsia="仿宋" w:cs="仿宋"/>
          <w:sz w:val="31"/>
          <w:szCs w:val="31"/>
        </w:rPr>
        <w:t xml:space="preserve"> </w:t>
      </w:r>
      <w:r>
        <w:rPr>
          <w:rFonts w:ascii="仿宋" w:hAnsi="仿宋" w:eastAsia="仿宋" w:cs="仿宋"/>
          <w:spacing w:val="4"/>
          <w:sz w:val="31"/>
          <w:szCs w:val="31"/>
        </w:rPr>
        <w:t>部门 2</w:t>
      </w:r>
      <w:r>
        <w:rPr>
          <w:rFonts w:ascii="仿宋" w:hAnsi="仿宋" w:eastAsia="仿宋" w:cs="仿宋"/>
          <w:spacing w:val="2"/>
          <w:sz w:val="31"/>
          <w:szCs w:val="31"/>
        </w:rPr>
        <w:t xml:space="preserve"> 个工作日内通过工程建设项目联合审批平台通知 (平</w:t>
      </w:r>
      <w:r>
        <w:rPr>
          <w:rFonts w:ascii="仿宋" w:hAnsi="仿宋" w:eastAsia="仿宋" w:cs="仿宋"/>
          <w:sz w:val="31"/>
          <w:szCs w:val="31"/>
        </w:rPr>
        <w:t xml:space="preserve"> </w:t>
      </w:r>
      <w:r>
        <w:rPr>
          <w:rFonts w:ascii="仿宋" w:hAnsi="仿宋" w:eastAsia="仿宋" w:cs="仿宋"/>
          <w:spacing w:val="15"/>
          <w:sz w:val="31"/>
          <w:szCs w:val="31"/>
        </w:rPr>
        <w:t>台</w:t>
      </w:r>
      <w:r>
        <w:rPr>
          <w:rFonts w:ascii="仿宋" w:hAnsi="仿宋" w:eastAsia="仿宋" w:cs="仿宋"/>
          <w:spacing w:val="8"/>
          <w:sz w:val="31"/>
          <w:szCs w:val="31"/>
        </w:rPr>
        <w:t>短信通知) 申请人领取竣工验收备案证明，建设单位也可</w:t>
      </w:r>
      <w:r>
        <w:rPr>
          <w:rFonts w:ascii="仿宋" w:hAnsi="仿宋" w:eastAsia="仿宋" w:cs="仿宋"/>
          <w:sz w:val="31"/>
          <w:szCs w:val="31"/>
        </w:rPr>
        <w:t xml:space="preserve"> </w:t>
      </w:r>
      <w:r>
        <w:rPr>
          <w:rFonts w:ascii="仿宋" w:hAnsi="仿宋" w:eastAsia="仿宋" w:cs="仿宋"/>
          <w:spacing w:val="13"/>
          <w:sz w:val="31"/>
          <w:szCs w:val="31"/>
        </w:rPr>
        <w:t>登</w:t>
      </w:r>
      <w:r>
        <w:rPr>
          <w:rFonts w:ascii="仿宋" w:hAnsi="仿宋" w:eastAsia="仿宋" w:cs="仿宋"/>
          <w:spacing w:val="7"/>
          <w:sz w:val="31"/>
          <w:szCs w:val="31"/>
        </w:rPr>
        <w:t>录巴彦淖尔市工程建设项目联合审批平台自行下载打印。</w:t>
      </w:r>
    </w:p>
    <w:p>
      <w:pPr>
        <w:spacing w:before="1" w:line="235" w:lineRule="auto"/>
        <w:ind w:left="666"/>
        <w:rPr>
          <w:rFonts w:ascii="黑体" w:hAnsi="黑体" w:eastAsia="黑体" w:cs="黑体"/>
          <w:sz w:val="31"/>
          <w:szCs w:val="31"/>
        </w:rPr>
      </w:pPr>
      <w:r>
        <w:rPr>
          <w:rFonts w:ascii="黑体" w:hAnsi="黑体" w:eastAsia="黑体" w:cs="黑体"/>
          <w:spacing w:val="8"/>
          <w:sz w:val="31"/>
          <w:szCs w:val="31"/>
        </w:rPr>
        <w:t>七、工作分工</w:t>
      </w:r>
    </w:p>
    <w:p>
      <w:pPr>
        <w:spacing w:before="227" w:line="228" w:lineRule="auto"/>
        <w:ind w:left="692"/>
        <w:rPr>
          <w:rFonts w:ascii="楷体" w:hAnsi="楷体" w:eastAsia="楷体" w:cs="楷体"/>
          <w:sz w:val="31"/>
          <w:szCs w:val="31"/>
        </w:rPr>
      </w:pPr>
      <w:r>
        <w:rPr>
          <w:rFonts w:ascii="楷体" w:hAnsi="楷体" w:eastAsia="楷体" w:cs="楷体"/>
          <w:spacing w:val="27"/>
          <w:sz w:val="31"/>
          <w:szCs w:val="31"/>
          <w14:textOutline w14:w="5793" w14:cap="sq" w14:cmpd="sng">
            <w14:solidFill>
              <w14:srgbClr w14:val="000000"/>
            </w14:solidFill>
            <w14:prstDash w14:val="solid"/>
            <w14:bevel/>
          </w14:textOutline>
        </w:rPr>
        <w:t>(</w:t>
      </w:r>
      <w:r>
        <w:rPr>
          <w:rFonts w:ascii="楷体" w:hAnsi="楷体" w:eastAsia="楷体" w:cs="楷体"/>
          <w:spacing w:val="21"/>
          <w:sz w:val="31"/>
          <w:szCs w:val="31"/>
          <w14:textOutline w14:w="5793" w14:cap="sq" w14:cmpd="sng">
            <w14:solidFill>
              <w14:srgbClr w14:val="000000"/>
            </w14:solidFill>
            <w14:prstDash w14:val="solid"/>
            <w14:bevel/>
          </w14:textOutline>
        </w:rPr>
        <w:t>一)</w:t>
      </w:r>
      <w:r>
        <w:rPr>
          <w:rFonts w:ascii="楷体" w:hAnsi="楷体" w:eastAsia="楷体" w:cs="楷体"/>
          <w:spacing w:val="21"/>
          <w:sz w:val="31"/>
          <w:szCs w:val="31"/>
        </w:rPr>
        <w:t xml:space="preserve"> </w:t>
      </w:r>
      <w:r>
        <w:rPr>
          <w:rFonts w:ascii="楷体" w:hAnsi="楷体" w:eastAsia="楷体" w:cs="楷体"/>
          <w:spacing w:val="21"/>
          <w:sz w:val="31"/>
          <w:szCs w:val="31"/>
          <w14:textOutline w14:w="5793" w14:cap="sq" w14:cmpd="sng">
            <w14:solidFill>
              <w14:srgbClr w14:val="000000"/>
            </w14:solidFill>
            <w14:prstDash w14:val="solid"/>
            <w14:bevel/>
          </w14:textOutline>
        </w:rPr>
        <w:t>牵头部门职责</w:t>
      </w:r>
    </w:p>
    <w:p>
      <w:pPr>
        <w:spacing w:before="239" w:line="372" w:lineRule="auto"/>
        <w:ind w:left="34" w:right="113" w:firstLine="655"/>
        <w:rPr>
          <w:rFonts w:ascii="仿宋" w:hAnsi="仿宋" w:eastAsia="仿宋" w:cs="仿宋"/>
          <w:sz w:val="31"/>
          <w:szCs w:val="31"/>
        </w:rPr>
      </w:pPr>
      <w:r>
        <w:rPr>
          <w:rFonts w:ascii="仿宋" w:hAnsi="仿宋" w:eastAsia="仿宋" w:cs="仿宋"/>
          <w:spacing w:val="14"/>
          <w:sz w:val="31"/>
          <w:szCs w:val="31"/>
        </w:rPr>
        <w:t>1</w:t>
      </w:r>
      <w:r>
        <w:rPr>
          <w:rFonts w:ascii="仿宋" w:hAnsi="仿宋" w:eastAsia="仿宋" w:cs="仿宋"/>
          <w:spacing w:val="13"/>
          <w:sz w:val="31"/>
          <w:szCs w:val="31"/>
        </w:rPr>
        <w:t>.</w:t>
      </w:r>
      <w:r>
        <w:rPr>
          <w:rFonts w:ascii="仿宋" w:hAnsi="仿宋" w:eastAsia="仿宋" w:cs="仿宋"/>
          <w:spacing w:val="7"/>
          <w:sz w:val="31"/>
          <w:szCs w:val="31"/>
        </w:rPr>
        <w:t>梳理并公布联合验收阶段办事指南，将参验部门需求</w:t>
      </w:r>
      <w:r>
        <w:rPr>
          <w:rFonts w:ascii="仿宋" w:hAnsi="仿宋" w:eastAsia="仿宋" w:cs="仿宋"/>
          <w:sz w:val="31"/>
          <w:szCs w:val="31"/>
        </w:rPr>
        <w:t xml:space="preserve"> </w:t>
      </w:r>
      <w:r>
        <w:rPr>
          <w:rFonts w:ascii="仿宋" w:hAnsi="仿宋" w:eastAsia="仿宋" w:cs="仿宋"/>
          <w:spacing w:val="29"/>
          <w:sz w:val="31"/>
          <w:szCs w:val="31"/>
        </w:rPr>
        <w:t>的</w:t>
      </w:r>
      <w:r>
        <w:rPr>
          <w:rFonts w:ascii="仿宋" w:hAnsi="仿宋" w:eastAsia="仿宋" w:cs="仿宋"/>
          <w:spacing w:val="21"/>
          <w:sz w:val="31"/>
          <w:szCs w:val="31"/>
        </w:rPr>
        <w:t>各类竣工验收申请表进行梳理，整合基本要素及各类指</w:t>
      </w:r>
      <w:r>
        <w:rPr>
          <w:rFonts w:ascii="仿宋" w:hAnsi="仿宋" w:eastAsia="仿宋" w:cs="仿宋"/>
          <w:sz w:val="31"/>
          <w:szCs w:val="31"/>
        </w:rPr>
        <w:t xml:space="preserve"> </w:t>
      </w:r>
      <w:r>
        <w:rPr>
          <w:rFonts w:ascii="仿宋" w:hAnsi="仿宋" w:eastAsia="仿宋" w:cs="仿宋"/>
          <w:spacing w:val="2"/>
          <w:sz w:val="31"/>
          <w:szCs w:val="31"/>
        </w:rPr>
        <w:t>标，汇总形成《联</w:t>
      </w:r>
      <w:r>
        <w:rPr>
          <w:rFonts w:ascii="仿宋" w:hAnsi="仿宋" w:eastAsia="仿宋" w:cs="仿宋"/>
          <w:spacing w:val="1"/>
          <w:sz w:val="31"/>
          <w:szCs w:val="31"/>
        </w:rPr>
        <w:t>合验收申请表单》。</w:t>
      </w:r>
    </w:p>
    <w:p>
      <w:pPr>
        <w:spacing w:line="417" w:lineRule="exact"/>
        <w:ind w:left="669"/>
        <w:rPr>
          <w:rFonts w:ascii="仿宋" w:hAnsi="仿宋" w:eastAsia="仿宋" w:cs="仿宋"/>
          <w:sz w:val="31"/>
          <w:szCs w:val="31"/>
        </w:rPr>
      </w:pPr>
      <w:r>
        <w:rPr>
          <w:rFonts w:ascii="仿宋" w:hAnsi="仿宋" w:eastAsia="仿宋" w:cs="仿宋"/>
          <w:spacing w:val="14"/>
          <w:position w:val="2"/>
          <w:sz w:val="31"/>
          <w:szCs w:val="31"/>
        </w:rPr>
        <w:t>2</w:t>
      </w:r>
      <w:r>
        <w:rPr>
          <w:rFonts w:ascii="仿宋" w:hAnsi="仿宋" w:eastAsia="仿宋" w:cs="仿宋"/>
          <w:spacing w:val="11"/>
          <w:position w:val="2"/>
          <w:sz w:val="31"/>
          <w:szCs w:val="31"/>
        </w:rPr>
        <w:t>.</w:t>
      </w:r>
      <w:r>
        <w:rPr>
          <w:rFonts w:ascii="仿宋" w:hAnsi="仿宋" w:eastAsia="仿宋" w:cs="仿宋"/>
          <w:spacing w:val="7"/>
          <w:position w:val="2"/>
          <w:sz w:val="31"/>
          <w:szCs w:val="31"/>
        </w:rPr>
        <w:t>协调联合验收工作中存在问题。</w:t>
      </w:r>
    </w:p>
    <w:p>
      <w:pPr>
        <w:sectPr>
          <w:pgSz w:w="11906" w:h="16839"/>
          <w:pgMar w:top="1431" w:right="1688" w:bottom="0" w:left="1785" w:header="0" w:footer="0" w:gutter="0"/>
          <w:cols w:space="720" w:num="1"/>
        </w:sectPr>
      </w:pPr>
    </w:p>
    <w:p>
      <w:pPr>
        <w:spacing w:before="162" w:line="230" w:lineRule="auto"/>
        <w:ind w:left="692"/>
        <w:rPr>
          <w:rFonts w:ascii="楷体" w:hAnsi="楷体" w:eastAsia="楷体" w:cs="楷体"/>
          <w:sz w:val="31"/>
          <w:szCs w:val="31"/>
        </w:rPr>
      </w:pPr>
      <w:r>
        <w:rPr>
          <w:rFonts w:ascii="楷体" w:hAnsi="楷体" w:eastAsia="楷体" w:cs="楷体"/>
          <w:spacing w:val="27"/>
          <w:sz w:val="31"/>
          <w:szCs w:val="31"/>
          <w14:textOutline w14:w="5793" w14:cap="sq" w14:cmpd="sng">
            <w14:solidFill>
              <w14:srgbClr w14:val="000000"/>
            </w14:solidFill>
            <w14:prstDash w14:val="solid"/>
            <w14:bevel/>
          </w14:textOutline>
        </w:rPr>
        <w:t>(</w:t>
      </w:r>
      <w:r>
        <w:rPr>
          <w:rFonts w:ascii="楷体" w:hAnsi="楷体" w:eastAsia="楷体" w:cs="楷体"/>
          <w:spacing w:val="20"/>
          <w:sz w:val="31"/>
          <w:szCs w:val="31"/>
          <w14:textOutline w14:w="5793" w14:cap="sq" w14:cmpd="sng">
            <w14:solidFill>
              <w14:srgbClr w14:val="000000"/>
            </w14:solidFill>
            <w14:prstDash w14:val="solid"/>
            <w14:bevel/>
          </w14:textOutline>
        </w:rPr>
        <w:t>二)</w:t>
      </w:r>
      <w:r>
        <w:rPr>
          <w:rFonts w:ascii="楷体" w:hAnsi="楷体" w:eastAsia="楷体" w:cs="楷体"/>
          <w:spacing w:val="20"/>
          <w:sz w:val="31"/>
          <w:szCs w:val="31"/>
        </w:rPr>
        <w:t xml:space="preserve"> </w:t>
      </w:r>
      <w:r>
        <w:rPr>
          <w:rFonts w:ascii="楷体" w:hAnsi="楷体" w:eastAsia="楷体" w:cs="楷体"/>
          <w:spacing w:val="20"/>
          <w:sz w:val="31"/>
          <w:szCs w:val="31"/>
          <w14:textOutline w14:w="5793" w14:cap="sq" w14:cmpd="sng">
            <w14:solidFill>
              <w14:srgbClr w14:val="000000"/>
            </w14:solidFill>
            <w14:prstDash w14:val="solid"/>
            <w14:bevel/>
          </w14:textOutline>
        </w:rPr>
        <w:t>各验收部门职责</w:t>
      </w:r>
    </w:p>
    <w:p>
      <w:pPr>
        <w:spacing w:before="237" w:line="225" w:lineRule="auto"/>
        <w:ind w:left="678"/>
        <w:rPr>
          <w:rFonts w:ascii="仿宋" w:hAnsi="仿宋" w:eastAsia="仿宋" w:cs="仿宋"/>
          <w:sz w:val="31"/>
          <w:szCs w:val="31"/>
        </w:rPr>
      </w:pPr>
      <w:r>
        <w:rPr>
          <w:rFonts w:ascii="仿宋" w:hAnsi="仿宋" w:eastAsia="仿宋" w:cs="仿宋"/>
          <w:spacing w:val="15"/>
          <w:sz w:val="31"/>
          <w:szCs w:val="31"/>
        </w:rPr>
        <w:t>在</w:t>
      </w:r>
      <w:r>
        <w:rPr>
          <w:rFonts w:ascii="仿宋" w:hAnsi="仿宋" w:eastAsia="仿宋" w:cs="仿宋"/>
          <w:spacing w:val="8"/>
          <w:sz w:val="31"/>
          <w:szCs w:val="31"/>
        </w:rPr>
        <w:t>牵头部门的工作安排和组织协调下，参与联合验收工</w:t>
      </w:r>
    </w:p>
    <w:p>
      <w:pPr>
        <w:spacing w:before="245" w:line="226" w:lineRule="auto"/>
        <w:ind w:left="40"/>
        <w:rPr>
          <w:rFonts w:ascii="仿宋" w:hAnsi="仿宋" w:eastAsia="仿宋" w:cs="仿宋"/>
          <w:sz w:val="31"/>
          <w:szCs w:val="31"/>
        </w:rPr>
      </w:pPr>
      <w:r>
        <w:rPr>
          <w:rFonts w:ascii="仿宋" w:hAnsi="仿宋" w:eastAsia="仿宋" w:cs="仿宋"/>
          <w:spacing w:val="8"/>
          <w:sz w:val="31"/>
          <w:szCs w:val="31"/>
        </w:rPr>
        <w:t>作，负责本部门验收事项的具体工作</w:t>
      </w:r>
      <w:r>
        <w:rPr>
          <w:rFonts w:ascii="仿宋" w:hAnsi="仿宋" w:eastAsia="仿宋" w:cs="仿宋"/>
          <w:spacing w:val="4"/>
          <w:sz w:val="31"/>
          <w:szCs w:val="31"/>
        </w:rPr>
        <w:t>。</w:t>
      </w:r>
    </w:p>
    <w:p>
      <w:pPr>
        <w:spacing w:before="242" w:line="372" w:lineRule="auto"/>
        <w:ind w:left="35" w:right="13" w:firstLine="654"/>
        <w:rPr>
          <w:rFonts w:ascii="仿宋" w:hAnsi="仿宋" w:eastAsia="仿宋" w:cs="仿宋"/>
          <w:sz w:val="31"/>
          <w:szCs w:val="31"/>
        </w:rPr>
      </w:pPr>
      <w:r>
        <w:rPr>
          <w:rFonts w:ascii="仿宋" w:hAnsi="仿宋" w:eastAsia="仿宋" w:cs="仿宋"/>
          <w:spacing w:val="14"/>
          <w:sz w:val="31"/>
          <w:szCs w:val="31"/>
        </w:rPr>
        <w:t>1</w:t>
      </w:r>
      <w:r>
        <w:rPr>
          <w:rFonts w:ascii="仿宋" w:hAnsi="仿宋" w:eastAsia="仿宋" w:cs="仿宋"/>
          <w:spacing w:val="13"/>
          <w:sz w:val="31"/>
          <w:szCs w:val="31"/>
        </w:rPr>
        <w:t>.</w:t>
      </w:r>
      <w:r>
        <w:rPr>
          <w:rFonts w:ascii="仿宋" w:hAnsi="仿宋" w:eastAsia="仿宋" w:cs="仿宋"/>
          <w:spacing w:val="7"/>
          <w:sz w:val="31"/>
          <w:szCs w:val="31"/>
        </w:rPr>
        <w:t>制定本部门验收工作细则。明确验收提交专项资料清</w:t>
      </w:r>
      <w:r>
        <w:rPr>
          <w:rFonts w:ascii="仿宋" w:hAnsi="仿宋" w:eastAsia="仿宋" w:cs="仿宋"/>
          <w:sz w:val="31"/>
          <w:szCs w:val="31"/>
        </w:rPr>
        <w:t xml:space="preserve"> </w:t>
      </w:r>
      <w:r>
        <w:rPr>
          <w:rFonts w:ascii="仿宋" w:hAnsi="仿宋" w:eastAsia="仿宋" w:cs="仿宋"/>
          <w:spacing w:val="16"/>
          <w:sz w:val="31"/>
          <w:szCs w:val="31"/>
        </w:rPr>
        <w:t>单、</w:t>
      </w:r>
      <w:r>
        <w:rPr>
          <w:rFonts w:ascii="仿宋" w:hAnsi="仿宋" w:eastAsia="仿宋" w:cs="仿宋"/>
          <w:spacing w:val="9"/>
          <w:sz w:val="31"/>
          <w:szCs w:val="31"/>
        </w:rPr>
        <w:t>现</w:t>
      </w:r>
      <w:r>
        <w:rPr>
          <w:rFonts w:ascii="仿宋" w:hAnsi="仿宋" w:eastAsia="仿宋" w:cs="仿宋"/>
          <w:spacing w:val="8"/>
          <w:sz w:val="31"/>
          <w:szCs w:val="31"/>
        </w:rPr>
        <w:t>场勘查资料清单、现场验收内容等事项清单；制定验</w:t>
      </w:r>
      <w:r>
        <w:rPr>
          <w:rFonts w:ascii="仿宋" w:hAnsi="仿宋" w:eastAsia="仿宋" w:cs="仿宋"/>
          <w:sz w:val="31"/>
          <w:szCs w:val="31"/>
        </w:rPr>
        <w:t xml:space="preserve"> </w:t>
      </w:r>
      <w:r>
        <w:rPr>
          <w:rFonts w:ascii="仿宋" w:hAnsi="仿宋" w:eastAsia="仿宋" w:cs="仿宋"/>
          <w:spacing w:val="16"/>
          <w:sz w:val="31"/>
          <w:szCs w:val="31"/>
        </w:rPr>
        <w:t>收</w:t>
      </w:r>
      <w:r>
        <w:rPr>
          <w:rFonts w:ascii="仿宋" w:hAnsi="仿宋" w:eastAsia="仿宋" w:cs="仿宋"/>
          <w:spacing w:val="14"/>
          <w:sz w:val="31"/>
          <w:szCs w:val="31"/>
        </w:rPr>
        <w:t>标</w:t>
      </w:r>
      <w:r>
        <w:rPr>
          <w:rFonts w:ascii="仿宋" w:hAnsi="仿宋" w:eastAsia="仿宋" w:cs="仿宋"/>
          <w:spacing w:val="8"/>
          <w:sz w:val="31"/>
          <w:szCs w:val="31"/>
        </w:rPr>
        <w:t>准化程序及规范文本，配合牵头部门简化验收事项。除</w:t>
      </w:r>
      <w:r>
        <w:rPr>
          <w:rFonts w:ascii="仿宋" w:hAnsi="仿宋" w:eastAsia="仿宋" w:cs="仿宋"/>
          <w:sz w:val="31"/>
          <w:szCs w:val="31"/>
        </w:rPr>
        <w:t xml:space="preserve"> </w:t>
      </w:r>
      <w:r>
        <w:rPr>
          <w:rFonts w:ascii="仿宋" w:hAnsi="仿宋" w:eastAsia="仿宋" w:cs="仿宋"/>
          <w:spacing w:val="16"/>
          <w:sz w:val="31"/>
          <w:szCs w:val="31"/>
        </w:rPr>
        <w:t>行</w:t>
      </w:r>
      <w:r>
        <w:rPr>
          <w:rFonts w:ascii="仿宋" w:hAnsi="仿宋" w:eastAsia="仿宋" w:cs="仿宋"/>
          <w:spacing w:val="14"/>
          <w:sz w:val="31"/>
          <w:szCs w:val="31"/>
        </w:rPr>
        <w:t>业</w:t>
      </w:r>
      <w:r>
        <w:rPr>
          <w:rFonts w:ascii="仿宋" w:hAnsi="仿宋" w:eastAsia="仿宋" w:cs="仿宋"/>
          <w:spacing w:val="8"/>
          <w:sz w:val="31"/>
          <w:szCs w:val="31"/>
        </w:rPr>
        <w:t>强制性规范及设计文件要求外，验收原则上只针对已审</w:t>
      </w:r>
      <w:r>
        <w:rPr>
          <w:rFonts w:ascii="仿宋" w:hAnsi="仿宋" w:eastAsia="仿宋" w:cs="仿宋"/>
          <w:sz w:val="31"/>
          <w:szCs w:val="31"/>
        </w:rPr>
        <w:t xml:space="preserve"> </w:t>
      </w:r>
      <w:r>
        <w:rPr>
          <w:rFonts w:ascii="仿宋" w:hAnsi="仿宋" w:eastAsia="仿宋" w:cs="仿宋"/>
          <w:spacing w:val="16"/>
          <w:sz w:val="31"/>
          <w:szCs w:val="31"/>
        </w:rPr>
        <w:t>批</w:t>
      </w:r>
      <w:r>
        <w:rPr>
          <w:rFonts w:ascii="仿宋" w:hAnsi="仿宋" w:eastAsia="仿宋" w:cs="仿宋"/>
          <w:spacing w:val="13"/>
          <w:sz w:val="31"/>
          <w:szCs w:val="31"/>
        </w:rPr>
        <w:t>的</w:t>
      </w:r>
      <w:r>
        <w:rPr>
          <w:rFonts w:ascii="仿宋" w:hAnsi="仿宋" w:eastAsia="仿宋" w:cs="仿宋"/>
          <w:spacing w:val="8"/>
          <w:sz w:val="31"/>
          <w:szCs w:val="31"/>
        </w:rPr>
        <w:t>内容，不得随意增加前期审批中未提出的要求。</w:t>
      </w:r>
    </w:p>
    <w:p>
      <w:pPr>
        <w:spacing w:before="4" w:line="371" w:lineRule="auto"/>
        <w:ind w:left="37" w:right="13" w:firstLine="632"/>
        <w:rPr>
          <w:rFonts w:ascii="仿宋" w:hAnsi="仿宋" w:eastAsia="仿宋" w:cs="仿宋"/>
          <w:sz w:val="31"/>
          <w:szCs w:val="31"/>
        </w:rPr>
      </w:pPr>
      <w:r>
        <w:rPr>
          <w:rFonts w:ascii="仿宋" w:hAnsi="仿宋" w:eastAsia="仿宋" w:cs="仿宋"/>
          <w:spacing w:val="15"/>
          <w:sz w:val="31"/>
          <w:szCs w:val="31"/>
        </w:rPr>
        <w:t>2</w:t>
      </w:r>
      <w:r>
        <w:rPr>
          <w:rFonts w:ascii="仿宋" w:hAnsi="仿宋" w:eastAsia="仿宋" w:cs="仿宋"/>
          <w:spacing w:val="8"/>
          <w:sz w:val="31"/>
          <w:szCs w:val="31"/>
        </w:rPr>
        <w:t>.精简本部门验收事项的申报材料。梳理出申报材料中</w:t>
      </w:r>
      <w:r>
        <w:rPr>
          <w:rFonts w:ascii="仿宋" w:hAnsi="仿宋" w:eastAsia="仿宋" w:cs="仿宋"/>
          <w:sz w:val="31"/>
          <w:szCs w:val="31"/>
        </w:rPr>
        <w:t xml:space="preserve"> </w:t>
      </w:r>
      <w:r>
        <w:rPr>
          <w:rFonts w:ascii="仿宋" w:hAnsi="仿宋" w:eastAsia="仿宋" w:cs="仿宋"/>
          <w:spacing w:val="14"/>
          <w:sz w:val="31"/>
          <w:szCs w:val="31"/>
        </w:rPr>
        <w:t>不</w:t>
      </w:r>
      <w:r>
        <w:rPr>
          <w:rFonts w:ascii="仿宋" w:hAnsi="仿宋" w:eastAsia="仿宋" w:cs="仿宋"/>
          <w:spacing w:val="8"/>
          <w:sz w:val="31"/>
          <w:szCs w:val="31"/>
        </w:rPr>
        <w:t>适合电子化的资料 (如施工中的过程表单、记录文件、产</w:t>
      </w:r>
      <w:r>
        <w:rPr>
          <w:rFonts w:ascii="仿宋" w:hAnsi="仿宋" w:eastAsia="仿宋" w:cs="仿宋"/>
          <w:sz w:val="31"/>
          <w:szCs w:val="31"/>
        </w:rPr>
        <w:t xml:space="preserve"> </w:t>
      </w:r>
      <w:r>
        <w:rPr>
          <w:rFonts w:ascii="仿宋" w:hAnsi="仿宋" w:eastAsia="仿宋" w:cs="仿宋"/>
          <w:spacing w:val="-4"/>
          <w:sz w:val="31"/>
          <w:szCs w:val="31"/>
        </w:rPr>
        <w:t>品</w:t>
      </w:r>
      <w:r>
        <w:rPr>
          <w:rFonts w:ascii="仿宋" w:hAnsi="仿宋" w:eastAsia="仿宋" w:cs="仿宋"/>
          <w:spacing w:val="-3"/>
          <w:sz w:val="31"/>
          <w:szCs w:val="31"/>
        </w:rPr>
        <w:t>合格证等) ，此部分材料不要求在网上预审和窗 口 申报时</w:t>
      </w:r>
      <w:r>
        <w:rPr>
          <w:rFonts w:ascii="仿宋" w:hAnsi="仿宋" w:eastAsia="仿宋" w:cs="仿宋"/>
          <w:sz w:val="31"/>
          <w:szCs w:val="31"/>
        </w:rPr>
        <w:t xml:space="preserve"> </w:t>
      </w:r>
      <w:r>
        <w:rPr>
          <w:rFonts w:ascii="仿宋" w:hAnsi="仿宋" w:eastAsia="仿宋" w:cs="仿宋"/>
          <w:spacing w:val="14"/>
          <w:sz w:val="31"/>
          <w:szCs w:val="31"/>
        </w:rPr>
        <w:t>提</w:t>
      </w:r>
      <w:r>
        <w:rPr>
          <w:rFonts w:ascii="仿宋" w:hAnsi="仿宋" w:eastAsia="仿宋" w:cs="仿宋"/>
          <w:spacing w:val="8"/>
          <w:sz w:val="31"/>
          <w:szCs w:val="31"/>
        </w:rPr>
        <w:t>供，改为在现场验收时进行现场查验后收取。</w:t>
      </w:r>
    </w:p>
    <w:p>
      <w:pPr>
        <w:spacing w:before="4" w:line="371" w:lineRule="auto"/>
        <w:ind w:left="34" w:right="16" w:firstLine="638"/>
        <w:rPr>
          <w:rFonts w:ascii="仿宋" w:hAnsi="仿宋" w:eastAsia="仿宋" w:cs="仿宋"/>
          <w:sz w:val="31"/>
          <w:szCs w:val="31"/>
        </w:rPr>
      </w:pPr>
      <w:r>
        <w:rPr>
          <w:rFonts w:ascii="仿宋" w:hAnsi="仿宋" w:eastAsia="仿宋" w:cs="仿宋"/>
          <w:spacing w:val="13"/>
          <w:sz w:val="31"/>
          <w:szCs w:val="31"/>
        </w:rPr>
        <w:t>3</w:t>
      </w:r>
      <w:r>
        <w:rPr>
          <w:rFonts w:ascii="仿宋" w:hAnsi="仿宋" w:eastAsia="仿宋" w:cs="仿宋"/>
          <w:spacing w:val="8"/>
          <w:sz w:val="31"/>
          <w:szCs w:val="31"/>
        </w:rPr>
        <w:t>.加强服务指导。结合自身行政职能和技术职责，主动</w:t>
      </w:r>
      <w:r>
        <w:rPr>
          <w:rFonts w:ascii="仿宋" w:hAnsi="仿宋" w:eastAsia="仿宋" w:cs="仿宋"/>
          <w:sz w:val="31"/>
          <w:szCs w:val="31"/>
        </w:rPr>
        <w:t xml:space="preserve"> </w:t>
      </w:r>
      <w:r>
        <w:rPr>
          <w:rFonts w:ascii="仿宋" w:hAnsi="仿宋" w:eastAsia="仿宋" w:cs="仿宋"/>
          <w:spacing w:val="16"/>
          <w:sz w:val="31"/>
          <w:szCs w:val="31"/>
        </w:rPr>
        <w:t>做</w:t>
      </w:r>
      <w:r>
        <w:rPr>
          <w:rFonts w:ascii="仿宋" w:hAnsi="仿宋" w:eastAsia="仿宋" w:cs="仿宋"/>
          <w:spacing w:val="15"/>
          <w:sz w:val="31"/>
          <w:szCs w:val="31"/>
        </w:rPr>
        <w:t>好</w:t>
      </w:r>
      <w:r>
        <w:rPr>
          <w:rFonts w:ascii="仿宋" w:hAnsi="仿宋" w:eastAsia="仿宋" w:cs="仿宋"/>
          <w:spacing w:val="8"/>
          <w:sz w:val="31"/>
          <w:szCs w:val="31"/>
        </w:rPr>
        <w:t>项目建设实施过程中指导及竣工验收前技术检测。每次</w:t>
      </w:r>
      <w:r>
        <w:rPr>
          <w:rFonts w:ascii="仿宋" w:hAnsi="仿宋" w:eastAsia="仿宋" w:cs="仿宋"/>
          <w:sz w:val="31"/>
          <w:szCs w:val="31"/>
        </w:rPr>
        <w:t xml:space="preserve"> </w:t>
      </w:r>
      <w:r>
        <w:rPr>
          <w:rFonts w:ascii="仿宋" w:hAnsi="仿宋" w:eastAsia="仿宋" w:cs="仿宋"/>
          <w:spacing w:val="4"/>
          <w:sz w:val="31"/>
          <w:szCs w:val="31"/>
        </w:rPr>
        <w:t>派出的指导人</w:t>
      </w:r>
      <w:r>
        <w:rPr>
          <w:rFonts w:ascii="仿宋" w:hAnsi="仿宋" w:eastAsia="仿宋" w:cs="仿宋"/>
          <w:spacing w:val="2"/>
          <w:sz w:val="31"/>
          <w:szCs w:val="31"/>
        </w:rPr>
        <w:t>员不得少于 2 人，并做好工作台账，提高联合</w:t>
      </w:r>
      <w:r>
        <w:rPr>
          <w:rFonts w:ascii="仿宋" w:hAnsi="仿宋" w:eastAsia="仿宋" w:cs="仿宋"/>
          <w:sz w:val="31"/>
          <w:szCs w:val="31"/>
        </w:rPr>
        <w:t xml:space="preserve"> </w:t>
      </w:r>
      <w:r>
        <w:rPr>
          <w:rFonts w:ascii="仿宋" w:hAnsi="仿宋" w:eastAsia="仿宋" w:cs="仿宋"/>
          <w:spacing w:val="10"/>
          <w:sz w:val="31"/>
          <w:szCs w:val="31"/>
        </w:rPr>
        <w:t>验</w:t>
      </w:r>
      <w:r>
        <w:rPr>
          <w:rFonts w:ascii="仿宋" w:hAnsi="仿宋" w:eastAsia="仿宋" w:cs="仿宋"/>
          <w:spacing w:val="6"/>
          <w:sz w:val="31"/>
          <w:szCs w:val="31"/>
        </w:rPr>
        <w:t>收一次性通过率。</w:t>
      </w:r>
    </w:p>
    <w:p>
      <w:pPr>
        <w:spacing w:before="3" w:line="371" w:lineRule="auto"/>
        <w:ind w:left="35" w:right="16" w:firstLine="629"/>
        <w:rPr>
          <w:rFonts w:ascii="仿宋" w:hAnsi="仿宋" w:eastAsia="仿宋" w:cs="仿宋"/>
          <w:sz w:val="31"/>
          <w:szCs w:val="31"/>
        </w:rPr>
      </w:pPr>
      <w:r>
        <w:rPr>
          <w:rFonts w:ascii="仿宋" w:hAnsi="仿宋" w:eastAsia="仿宋" w:cs="仿宋"/>
          <w:spacing w:val="16"/>
          <w:sz w:val="31"/>
          <w:szCs w:val="31"/>
        </w:rPr>
        <w:t>4</w:t>
      </w:r>
      <w:r>
        <w:rPr>
          <w:rFonts w:ascii="仿宋" w:hAnsi="仿宋" w:eastAsia="仿宋" w:cs="仿宋"/>
          <w:spacing w:val="12"/>
          <w:sz w:val="31"/>
          <w:szCs w:val="31"/>
        </w:rPr>
        <w:t>.</w:t>
      </w:r>
      <w:r>
        <w:rPr>
          <w:rFonts w:ascii="仿宋" w:hAnsi="仿宋" w:eastAsia="仿宋" w:cs="仿宋"/>
          <w:spacing w:val="8"/>
          <w:sz w:val="31"/>
          <w:szCs w:val="31"/>
        </w:rPr>
        <w:t>加强事中事后监管。制定本部门对建设项目违法违规</w:t>
      </w:r>
      <w:r>
        <w:rPr>
          <w:rFonts w:ascii="仿宋" w:hAnsi="仿宋" w:eastAsia="仿宋" w:cs="仿宋"/>
          <w:sz w:val="31"/>
          <w:szCs w:val="31"/>
        </w:rPr>
        <w:t xml:space="preserve"> </w:t>
      </w:r>
      <w:r>
        <w:rPr>
          <w:rFonts w:ascii="仿宋" w:hAnsi="仿宋" w:eastAsia="仿宋" w:cs="仿宋"/>
          <w:spacing w:val="16"/>
          <w:sz w:val="31"/>
          <w:szCs w:val="31"/>
        </w:rPr>
        <w:t>建</w:t>
      </w:r>
      <w:r>
        <w:rPr>
          <w:rFonts w:ascii="仿宋" w:hAnsi="仿宋" w:eastAsia="仿宋" w:cs="仿宋"/>
          <w:spacing w:val="14"/>
          <w:sz w:val="31"/>
          <w:szCs w:val="31"/>
        </w:rPr>
        <w:t>设</w:t>
      </w:r>
      <w:r>
        <w:rPr>
          <w:rFonts w:ascii="仿宋" w:hAnsi="仿宋" w:eastAsia="仿宋" w:cs="仿宋"/>
          <w:spacing w:val="8"/>
          <w:sz w:val="31"/>
          <w:szCs w:val="31"/>
        </w:rPr>
        <w:t>的监管处罚措施，对复验不合格项目的各方主体，依规</w:t>
      </w:r>
      <w:r>
        <w:rPr>
          <w:rFonts w:ascii="仿宋" w:hAnsi="仿宋" w:eastAsia="仿宋" w:cs="仿宋"/>
          <w:sz w:val="31"/>
          <w:szCs w:val="31"/>
        </w:rPr>
        <w:t xml:space="preserve"> </w:t>
      </w:r>
      <w:r>
        <w:rPr>
          <w:rFonts w:ascii="仿宋" w:hAnsi="仿宋" w:eastAsia="仿宋" w:cs="仿宋"/>
          <w:spacing w:val="9"/>
          <w:sz w:val="31"/>
          <w:szCs w:val="31"/>
        </w:rPr>
        <w:t>定</w:t>
      </w:r>
      <w:r>
        <w:rPr>
          <w:rFonts w:ascii="仿宋" w:hAnsi="仿宋" w:eastAsia="仿宋" w:cs="仿宋"/>
          <w:spacing w:val="6"/>
          <w:sz w:val="31"/>
          <w:szCs w:val="31"/>
        </w:rPr>
        <w:t>纳入不诚信记录。</w:t>
      </w:r>
    </w:p>
    <w:p>
      <w:pPr>
        <w:spacing w:before="2" w:line="371" w:lineRule="auto"/>
        <w:ind w:left="40" w:right="14" w:firstLine="632"/>
        <w:rPr>
          <w:rFonts w:ascii="仿宋" w:hAnsi="仿宋" w:eastAsia="仿宋" w:cs="仿宋"/>
          <w:sz w:val="31"/>
          <w:szCs w:val="31"/>
        </w:rPr>
      </w:pPr>
      <w:r>
        <w:rPr>
          <w:rFonts w:ascii="仿宋" w:hAnsi="仿宋" w:eastAsia="仿宋" w:cs="仿宋"/>
          <w:spacing w:val="15"/>
          <w:sz w:val="31"/>
          <w:szCs w:val="31"/>
        </w:rPr>
        <w:t>5</w:t>
      </w:r>
      <w:r>
        <w:rPr>
          <w:rFonts w:ascii="仿宋" w:hAnsi="仿宋" w:eastAsia="仿宋" w:cs="仿宋"/>
          <w:spacing w:val="8"/>
          <w:sz w:val="31"/>
          <w:szCs w:val="31"/>
        </w:rPr>
        <w:t>.成立验收工作组。确定本部门验收工作负责人及工作</w:t>
      </w:r>
      <w:r>
        <w:rPr>
          <w:rFonts w:ascii="仿宋" w:hAnsi="仿宋" w:eastAsia="仿宋" w:cs="仿宋"/>
          <w:sz w:val="31"/>
          <w:szCs w:val="31"/>
        </w:rPr>
        <w:t xml:space="preserve"> </w:t>
      </w:r>
      <w:r>
        <w:rPr>
          <w:rFonts w:ascii="仿宋" w:hAnsi="仿宋" w:eastAsia="仿宋" w:cs="仿宋"/>
          <w:spacing w:val="16"/>
          <w:sz w:val="31"/>
          <w:szCs w:val="31"/>
        </w:rPr>
        <w:t>人</w:t>
      </w:r>
      <w:r>
        <w:rPr>
          <w:rFonts w:ascii="仿宋" w:hAnsi="仿宋" w:eastAsia="仿宋" w:cs="仿宋"/>
          <w:spacing w:val="13"/>
          <w:sz w:val="31"/>
          <w:szCs w:val="31"/>
        </w:rPr>
        <w:t>员</w:t>
      </w:r>
      <w:r>
        <w:rPr>
          <w:rFonts w:ascii="仿宋" w:hAnsi="仿宋" w:eastAsia="仿宋" w:cs="仿宋"/>
          <w:spacing w:val="8"/>
          <w:sz w:val="31"/>
          <w:szCs w:val="31"/>
        </w:rPr>
        <w:t>，明确工作人员职责，保障联合验收工作顺利开展。</w:t>
      </w:r>
    </w:p>
    <w:p>
      <w:pPr>
        <w:spacing w:before="1" w:line="225" w:lineRule="auto"/>
        <w:ind w:left="677"/>
        <w:rPr>
          <w:rFonts w:ascii="仿宋" w:hAnsi="仿宋" w:eastAsia="仿宋" w:cs="仿宋"/>
          <w:sz w:val="31"/>
          <w:szCs w:val="31"/>
        </w:rPr>
      </w:pPr>
      <w:r>
        <w:rPr>
          <w:rFonts w:ascii="仿宋" w:hAnsi="仿宋" w:eastAsia="仿宋" w:cs="仿宋"/>
          <w:spacing w:val="14"/>
          <w:sz w:val="31"/>
          <w:szCs w:val="31"/>
        </w:rPr>
        <w:t>将</w:t>
      </w:r>
      <w:r>
        <w:rPr>
          <w:rFonts w:ascii="仿宋" w:hAnsi="仿宋" w:eastAsia="仿宋" w:cs="仿宋"/>
          <w:spacing w:val="8"/>
          <w:sz w:val="31"/>
          <w:szCs w:val="31"/>
        </w:rPr>
        <w:t>工</w:t>
      </w:r>
      <w:r>
        <w:rPr>
          <w:rFonts w:ascii="仿宋" w:hAnsi="仿宋" w:eastAsia="仿宋" w:cs="仿宋"/>
          <w:spacing w:val="7"/>
          <w:sz w:val="31"/>
          <w:szCs w:val="31"/>
        </w:rPr>
        <w:t>作组名单汇总给牵头部门。</w:t>
      </w:r>
    </w:p>
    <w:p>
      <w:pPr>
        <w:sectPr>
          <w:pgSz w:w="11906" w:h="16839"/>
          <w:pgMar w:top="1431" w:right="1785" w:bottom="0" w:left="1785" w:header="0" w:footer="0" w:gutter="0"/>
          <w:cols w:space="720" w:num="1"/>
        </w:sectPr>
      </w:pPr>
    </w:p>
    <w:p>
      <w:pPr>
        <w:spacing w:before="162" w:line="230" w:lineRule="auto"/>
        <w:ind w:left="692"/>
        <w:rPr>
          <w:rFonts w:ascii="楷体" w:hAnsi="楷体" w:eastAsia="楷体" w:cs="楷体"/>
          <w:sz w:val="31"/>
          <w:szCs w:val="31"/>
        </w:rPr>
      </w:pPr>
      <w:r>
        <w:rPr>
          <w:rFonts w:ascii="楷体" w:hAnsi="楷体" w:eastAsia="楷体" w:cs="楷体"/>
          <w:spacing w:val="20"/>
          <w:sz w:val="31"/>
          <w:szCs w:val="31"/>
          <w14:textOutline w14:w="5793" w14:cap="sq" w14:cmpd="sng">
            <w14:solidFill>
              <w14:srgbClr w14:val="000000"/>
            </w14:solidFill>
            <w14:prstDash w14:val="solid"/>
            <w14:bevel/>
          </w14:textOutline>
        </w:rPr>
        <w:t>(三)市攻务服务局职</w:t>
      </w:r>
      <w:r>
        <w:rPr>
          <w:rFonts w:ascii="楷体" w:hAnsi="楷体" w:eastAsia="楷体" w:cs="楷体"/>
          <w:spacing w:val="19"/>
          <w:sz w:val="31"/>
          <w:szCs w:val="31"/>
          <w14:textOutline w14:w="5793" w14:cap="sq" w14:cmpd="sng">
            <w14:solidFill>
              <w14:srgbClr w14:val="000000"/>
            </w14:solidFill>
            <w14:prstDash w14:val="solid"/>
            <w14:bevel/>
          </w14:textOutline>
        </w:rPr>
        <w:t>责</w:t>
      </w:r>
    </w:p>
    <w:p>
      <w:pPr>
        <w:spacing w:before="236" w:line="372" w:lineRule="auto"/>
        <w:ind w:left="36" w:firstLine="653"/>
        <w:rPr>
          <w:rFonts w:ascii="仿宋" w:hAnsi="仿宋" w:eastAsia="仿宋" w:cs="仿宋"/>
          <w:sz w:val="31"/>
          <w:szCs w:val="31"/>
        </w:rPr>
      </w:pPr>
      <w:r>
        <w:rPr>
          <w:rFonts w:ascii="仿宋" w:hAnsi="仿宋" w:eastAsia="仿宋" w:cs="仿宋"/>
          <w:spacing w:val="-1"/>
          <w:sz w:val="31"/>
          <w:szCs w:val="31"/>
        </w:rPr>
        <w:t>1.为联合验收工作提供审批系统支持</w:t>
      </w:r>
      <w:r>
        <w:rPr>
          <w:rFonts w:ascii="仿宋" w:hAnsi="仿宋" w:eastAsia="仿宋" w:cs="仿宋"/>
          <w:sz w:val="31"/>
          <w:szCs w:val="31"/>
        </w:rPr>
        <w:t xml:space="preserve">，实现“同时受理、 </w:t>
      </w:r>
      <w:r>
        <w:rPr>
          <w:rFonts w:ascii="仿宋" w:hAnsi="仿宋" w:eastAsia="仿宋" w:cs="仿宋"/>
          <w:spacing w:val="8"/>
          <w:sz w:val="31"/>
          <w:szCs w:val="31"/>
        </w:rPr>
        <w:t>集中实施、统一验收、限时办结”</w:t>
      </w:r>
      <w:r>
        <w:rPr>
          <w:rFonts w:ascii="仿宋" w:hAnsi="仿宋" w:eastAsia="仿宋" w:cs="仿宋"/>
          <w:spacing w:val="7"/>
          <w:sz w:val="31"/>
          <w:szCs w:val="31"/>
        </w:rPr>
        <w:t>。</w:t>
      </w:r>
    </w:p>
    <w:p>
      <w:pPr>
        <w:spacing w:before="3" w:line="371" w:lineRule="auto"/>
        <w:ind w:left="36" w:right="105" w:firstLine="633"/>
        <w:rPr>
          <w:rFonts w:ascii="仿宋" w:hAnsi="仿宋" w:eastAsia="仿宋" w:cs="仿宋"/>
          <w:sz w:val="31"/>
          <w:szCs w:val="31"/>
        </w:rPr>
      </w:pPr>
      <w:r>
        <w:rPr>
          <w:rFonts w:ascii="仿宋" w:hAnsi="仿宋" w:eastAsia="仿宋" w:cs="仿宋"/>
          <w:spacing w:val="15"/>
          <w:sz w:val="31"/>
          <w:szCs w:val="31"/>
        </w:rPr>
        <w:t>2</w:t>
      </w:r>
      <w:r>
        <w:rPr>
          <w:rFonts w:ascii="仿宋" w:hAnsi="仿宋" w:eastAsia="仿宋" w:cs="仿宋"/>
          <w:spacing w:val="8"/>
          <w:sz w:val="31"/>
          <w:szCs w:val="31"/>
        </w:rPr>
        <w:t>.配合效能督查部门、牵头部门定期对各旗县区联合验</w:t>
      </w:r>
      <w:r>
        <w:rPr>
          <w:rFonts w:ascii="仿宋" w:hAnsi="仿宋" w:eastAsia="仿宋" w:cs="仿宋"/>
          <w:sz w:val="31"/>
          <w:szCs w:val="31"/>
        </w:rPr>
        <w:t xml:space="preserve"> </w:t>
      </w:r>
      <w:r>
        <w:rPr>
          <w:rFonts w:ascii="仿宋" w:hAnsi="仿宋" w:eastAsia="仿宋" w:cs="仿宋"/>
          <w:spacing w:val="16"/>
          <w:sz w:val="31"/>
          <w:szCs w:val="31"/>
        </w:rPr>
        <w:t>收</w:t>
      </w:r>
      <w:r>
        <w:rPr>
          <w:rFonts w:ascii="仿宋" w:hAnsi="仿宋" w:eastAsia="仿宋" w:cs="仿宋"/>
          <w:spacing w:val="13"/>
          <w:sz w:val="31"/>
          <w:szCs w:val="31"/>
        </w:rPr>
        <w:t>工</w:t>
      </w:r>
      <w:r>
        <w:rPr>
          <w:rFonts w:ascii="仿宋" w:hAnsi="仿宋" w:eastAsia="仿宋" w:cs="仿宋"/>
          <w:spacing w:val="8"/>
          <w:sz w:val="31"/>
          <w:szCs w:val="31"/>
        </w:rPr>
        <w:t>作落实情况进行检查，加大考核力度，及时跟踪改革情</w:t>
      </w:r>
      <w:r>
        <w:rPr>
          <w:rFonts w:ascii="仿宋" w:hAnsi="仿宋" w:eastAsia="仿宋" w:cs="仿宋"/>
          <w:sz w:val="31"/>
          <w:szCs w:val="31"/>
        </w:rPr>
        <w:t xml:space="preserve"> </w:t>
      </w:r>
      <w:r>
        <w:rPr>
          <w:rFonts w:ascii="仿宋" w:hAnsi="仿宋" w:eastAsia="仿宋" w:cs="仿宋"/>
          <w:spacing w:val="-8"/>
          <w:sz w:val="31"/>
          <w:szCs w:val="31"/>
        </w:rPr>
        <w:t>况</w:t>
      </w:r>
      <w:r>
        <w:rPr>
          <w:rFonts w:ascii="仿宋" w:hAnsi="仿宋" w:eastAsia="仿宋" w:cs="仿宋"/>
          <w:spacing w:val="-6"/>
          <w:sz w:val="31"/>
          <w:szCs w:val="31"/>
        </w:rPr>
        <w:t>。</w:t>
      </w:r>
    </w:p>
    <w:p>
      <w:pPr>
        <w:spacing w:before="1" w:line="229" w:lineRule="auto"/>
        <w:ind w:left="692"/>
        <w:rPr>
          <w:rFonts w:ascii="楷体" w:hAnsi="楷体" w:eastAsia="楷体" w:cs="楷体"/>
          <w:sz w:val="31"/>
          <w:szCs w:val="31"/>
        </w:rPr>
      </w:pPr>
      <w:r>
        <w:rPr>
          <w:rFonts w:ascii="楷体" w:hAnsi="楷体" w:eastAsia="楷体" w:cs="楷体"/>
          <w:spacing w:val="12"/>
          <w:sz w:val="31"/>
          <w:szCs w:val="31"/>
          <w14:textOutline w14:w="5793" w14:cap="sq" w14:cmpd="sng">
            <w14:solidFill>
              <w14:srgbClr w14:val="000000"/>
            </w14:solidFill>
            <w14:prstDash w14:val="solid"/>
            <w14:bevel/>
          </w14:textOutline>
        </w:rPr>
        <w:t>(四</w:t>
      </w:r>
      <w:r>
        <w:rPr>
          <w:rFonts w:ascii="楷体" w:hAnsi="楷体" w:eastAsia="楷体" w:cs="楷体"/>
          <w:spacing w:val="8"/>
          <w:sz w:val="31"/>
          <w:szCs w:val="31"/>
          <w14:textOutline w14:w="5793" w14:cap="sq" w14:cmpd="sng">
            <w14:solidFill>
              <w14:srgbClr w14:val="000000"/>
            </w14:solidFill>
            <w14:prstDash w14:val="solid"/>
            <w14:bevel/>
          </w14:textOutline>
        </w:rPr>
        <w:t>)</w:t>
      </w:r>
      <w:r>
        <w:rPr>
          <w:rFonts w:ascii="楷体" w:hAnsi="楷体" w:eastAsia="楷体" w:cs="楷体"/>
          <w:spacing w:val="6"/>
          <w:sz w:val="31"/>
          <w:szCs w:val="31"/>
          <w14:textOutline w14:w="5793" w14:cap="sq" w14:cmpd="sng">
            <w14:solidFill>
              <w14:srgbClr w14:val="000000"/>
            </w14:solidFill>
            <w14:prstDash w14:val="solid"/>
            <w14:bevel/>
          </w14:textOutline>
        </w:rPr>
        <w:t>项目建设</w:t>
      </w:r>
      <w:r>
        <w:rPr>
          <w:rFonts w:ascii="楷体" w:hAnsi="楷体" w:eastAsia="楷体" w:cs="楷体"/>
          <w:spacing w:val="6"/>
          <w:sz w:val="31"/>
          <w:szCs w:val="31"/>
        </w:rPr>
        <w:t xml:space="preserve"> </w:t>
      </w:r>
      <w:r>
        <w:rPr>
          <w:rFonts w:ascii="楷体" w:hAnsi="楷体" w:eastAsia="楷体" w:cs="楷体"/>
          <w:spacing w:val="6"/>
          <w:sz w:val="31"/>
          <w:szCs w:val="31"/>
          <w14:textOutline w14:w="5793" w14:cap="sq" w14:cmpd="sng">
            <w14:solidFill>
              <w14:srgbClr w14:val="000000"/>
            </w14:solidFill>
            <w14:prstDash w14:val="solid"/>
            <w14:bevel/>
          </w14:textOutline>
        </w:rPr>
        <w:t>(代建)</w:t>
      </w:r>
      <w:r>
        <w:rPr>
          <w:rFonts w:ascii="楷体" w:hAnsi="楷体" w:eastAsia="楷体" w:cs="楷体"/>
          <w:spacing w:val="6"/>
          <w:sz w:val="31"/>
          <w:szCs w:val="31"/>
        </w:rPr>
        <w:t xml:space="preserve"> </w:t>
      </w:r>
      <w:r>
        <w:rPr>
          <w:rFonts w:ascii="楷体" w:hAnsi="楷体" w:eastAsia="楷体" w:cs="楷体"/>
          <w:spacing w:val="6"/>
          <w:sz w:val="31"/>
          <w:szCs w:val="31"/>
          <w14:textOutline w14:w="5793" w14:cap="sq" w14:cmpd="sng">
            <w14:solidFill>
              <w14:srgbClr w14:val="000000"/>
            </w14:solidFill>
            <w14:prstDash w14:val="solid"/>
            <w14:bevel/>
          </w14:textOutline>
        </w:rPr>
        <w:t>单位职责</w:t>
      </w:r>
    </w:p>
    <w:p>
      <w:pPr>
        <w:spacing w:before="236" w:line="372" w:lineRule="auto"/>
        <w:ind w:left="35" w:right="102" w:firstLine="654"/>
        <w:rPr>
          <w:rFonts w:ascii="仿宋" w:hAnsi="仿宋" w:eastAsia="仿宋" w:cs="仿宋"/>
          <w:sz w:val="31"/>
          <w:szCs w:val="31"/>
        </w:rPr>
      </w:pPr>
      <w:r>
        <w:rPr>
          <w:rFonts w:ascii="仿宋" w:hAnsi="仿宋" w:eastAsia="仿宋" w:cs="仿宋"/>
          <w:spacing w:val="2"/>
          <w:sz w:val="31"/>
          <w:szCs w:val="31"/>
        </w:rPr>
        <w:t>1.项目完工后，按</w:t>
      </w:r>
      <w:r>
        <w:rPr>
          <w:rFonts w:ascii="仿宋" w:hAnsi="仿宋" w:eastAsia="仿宋" w:cs="仿宋"/>
          <w:spacing w:val="1"/>
          <w:sz w:val="31"/>
          <w:szCs w:val="31"/>
        </w:rPr>
        <w:t>“多测合一 ”的要求，委托相关测绘</w:t>
      </w:r>
      <w:r>
        <w:rPr>
          <w:rFonts w:ascii="仿宋" w:hAnsi="仿宋" w:eastAsia="仿宋" w:cs="仿宋"/>
          <w:sz w:val="31"/>
          <w:szCs w:val="31"/>
        </w:rPr>
        <w:t xml:space="preserve"> </w:t>
      </w:r>
      <w:r>
        <w:rPr>
          <w:rFonts w:ascii="仿宋" w:hAnsi="仿宋" w:eastAsia="仿宋" w:cs="仿宋"/>
          <w:spacing w:val="16"/>
          <w:sz w:val="31"/>
          <w:szCs w:val="31"/>
        </w:rPr>
        <w:t>机</w:t>
      </w:r>
      <w:r>
        <w:rPr>
          <w:rFonts w:ascii="仿宋" w:hAnsi="仿宋" w:eastAsia="仿宋" w:cs="仿宋"/>
          <w:spacing w:val="14"/>
          <w:sz w:val="31"/>
          <w:szCs w:val="31"/>
        </w:rPr>
        <w:t>构</w:t>
      </w:r>
      <w:r>
        <w:rPr>
          <w:rFonts w:ascii="仿宋" w:hAnsi="仿宋" w:eastAsia="仿宋" w:cs="仿宋"/>
          <w:spacing w:val="8"/>
          <w:sz w:val="31"/>
          <w:szCs w:val="31"/>
        </w:rPr>
        <w:t>进行测绘；委托相关专业检测机构进行竣工验收事项的</w:t>
      </w:r>
      <w:r>
        <w:rPr>
          <w:rFonts w:ascii="仿宋" w:hAnsi="仿宋" w:eastAsia="仿宋" w:cs="仿宋"/>
          <w:sz w:val="31"/>
          <w:szCs w:val="31"/>
        </w:rPr>
        <w:t xml:space="preserve"> </w:t>
      </w:r>
      <w:r>
        <w:rPr>
          <w:rFonts w:ascii="仿宋" w:hAnsi="仿宋" w:eastAsia="仿宋" w:cs="仿宋"/>
          <w:spacing w:val="8"/>
          <w:sz w:val="31"/>
          <w:szCs w:val="31"/>
        </w:rPr>
        <w:t>前</w:t>
      </w:r>
      <w:r>
        <w:rPr>
          <w:rFonts w:ascii="仿宋" w:hAnsi="仿宋" w:eastAsia="仿宋" w:cs="仿宋"/>
          <w:spacing w:val="5"/>
          <w:sz w:val="31"/>
          <w:szCs w:val="31"/>
        </w:rPr>
        <w:t>置检测工作。</w:t>
      </w:r>
    </w:p>
    <w:p>
      <w:pPr>
        <w:spacing w:before="3" w:line="371" w:lineRule="auto"/>
        <w:ind w:left="44" w:right="105" w:firstLine="625"/>
        <w:rPr>
          <w:rFonts w:ascii="仿宋" w:hAnsi="仿宋" w:eastAsia="仿宋" w:cs="仿宋"/>
          <w:sz w:val="31"/>
          <w:szCs w:val="31"/>
        </w:rPr>
      </w:pPr>
      <w:r>
        <w:rPr>
          <w:rFonts w:ascii="仿宋" w:hAnsi="仿宋" w:eastAsia="仿宋" w:cs="仿宋"/>
          <w:spacing w:val="15"/>
          <w:sz w:val="31"/>
          <w:szCs w:val="31"/>
        </w:rPr>
        <w:t>2</w:t>
      </w:r>
      <w:r>
        <w:rPr>
          <w:rFonts w:ascii="仿宋" w:hAnsi="仿宋" w:eastAsia="仿宋" w:cs="仿宋"/>
          <w:spacing w:val="8"/>
          <w:sz w:val="31"/>
          <w:szCs w:val="31"/>
        </w:rPr>
        <w:t>.项目具备验收条件后，及时组织勘察、设计、施工、</w:t>
      </w:r>
      <w:r>
        <w:rPr>
          <w:rFonts w:ascii="仿宋" w:hAnsi="仿宋" w:eastAsia="仿宋" w:cs="仿宋"/>
          <w:sz w:val="31"/>
          <w:szCs w:val="31"/>
        </w:rPr>
        <w:t xml:space="preserve"> </w:t>
      </w:r>
      <w:r>
        <w:rPr>
          <w:rFonts w:ascii="仿宋" w:hAnsi="仿宋" w:eastAsia="仿宋" w:cs="仿宋"/>
          <w:spacing w:val="13"/>
          <w:sz w:val="31"/>
          <w:szCs w:val="31"/>
        </w:rPr>
        <w:t>监</w:t>
      </w:r>
      <w:r>
        <w:rPr>
          <w:rFonts w:ascii="仿宋" w:hAnsi="仿宋" w:eastAsia="仿宋" w:cs="仿宋"/>
          <w:spacing w:val="8"/>
          <w:sz w:val="31"/>
          <w:szCs w:val="31"/>
        </w:rPr>
        <w:t>理等参建单位做好竣工验收工作，完成此项工作后方可向</w:t>
      </w:r>
      <w:r>
        <w:rPr>
          <w:rFonts w:ascii="仿宋" w:hAnsi="仿宋" w:eastAsia="仿宋" w:cs="仿宋"/>
          <w:sz w:val="31"/>
          <w:szCs w:val="31"/>
        </w:rPr>
        <w:t xml:space="preserve"> </w:t>
      </w:r>
      <w:r>
        <w:rPr>
          <w:rFonts w:ascii="仿宋" w:hAnsi="仿宋" w:eastAsia="仿宋" w:cs="仿宋"/>
          <w:spacing w:val="8"/>
          <w:sz w:val="31"/>
          <w:szCs w:val="31"/>
        </w:rPr>
        <w:t>审</w:t>
      </w:r>
      <w:r>
        <w:rPr>
          <w:rFonts w:ascii="仿宋" w:hAnsi="仿宋" w:eastAsia="仿宋" w:cs="仿宋"/>
          <w:spacing w:val="6"/>
          <w:sz w:val="31"/>
          <w:szCs w:val="31"/>
        </w:rPr>
        <w:t>批部门申请联合验收。</w:t>
      </w:r>
    </w:p>
    <w:p>
      <w:pPr>
        <w:spacing w:before="4" w:line="371" w:lineRule="auto"/>
        <w:ind w:left="40" w:right="105" w:firstLine="632"/>
        <w:rPr>
          <w:rFonts w:ascii="仿宋" w:hAnsi="仿宋" w:eastAsia="仿宋" w:cs="仿宋"/>
          <w:sz w:val="31"/>
          <w:szCs w:val="31"/>
        </w:rPr>
      </w:pPr>
      <w:r>
        <w:rPr>
          <w:rFonts w:ascii="仿宋" w:hAnsi="仿宋" w:eastAsia="仿宋" w:cs="仿宋"/>
          <w:spacing w:val="14"/>
          <w:sz w:val="31"/>
          <w:szCs w:val="31"/>
        </w:rPr>
        <w:t>3.</w:t>
      </w:r>
      <w:r>
        <w:rPr>
          <w:rFonts w:ascii="仿宋" w:hAnsi="仿宋" w:eastAsia="仿宋" w:cs="仿宋"/>
          <w:spacing w:val="9"/>
          <w:sz w:val="31"/>
          <w:szCs w:val="31"/>
        </w:rPr>
        <w:t>负</w:t>
      </w:r>
      <w:r>
        <w:rPr>
          <w:rFonts w:ascii="仿宋" w:hAnsi="仿宋" w:eastAsia="仿宋" w:cs="仿宋"/>
          <w:spacing w:val="7"/>
          <w:sz w:val="31"/>
          <w:szCs w:val="31"/>
        </w:rPr>
        <w:t>责召集建设 (代建) 单位工程负责人、施工单位项</w:t>
      </w:r>
      <w:r>
        <w:rPr>
          <w:rFonts w:ascii="仿宋" w:hAnsi="仿宋" w:eastAsia="仿宋" w:cs="仿宋"/>
          <w:sz w:val="31"/>
          <w:szCs w:val="31"/>
        </w:rPr>
        <w:t xml:space="preserve"> </w:t>
      </w:r>
      <w:r>
        <w:rPr>
          <w:rFonts w:ascii="仿宋" w:hAnsi="仿宋" w:eastAsia="仿宋" w:cs="仿宋"/>
          <w:spacing w:val="16"/>
          <w:sz w:val="31"/>
          <w:szCs w:val="31"/>
        </w:rPr>
        <w:t>目</w:t>
      </w:r>
      <w:r>
        <w:rPr>
          <w:rFonts w:ascii="仿宋" w:hAnsi="仿宋" w:eastAsia="仿宋" w:cs="仿宋"/>
          <w:spacing w:val="9"/>
          <w:sz w:val="31"/>
          <w:szCs w:val="31"/>
        </w:rPr>
        <w:t>经</w:t>
      </w:r>
      <w:r>
        <w:rPr>
          <w:rFonts w:ascii="仿宋" w:hAnsi="仿宋" w:eastAsia="仿宋" w:cs="仿宋"/>
          <w:spacing w:val="8"/>
          <w:sz w:val="31"/>
          <w:szCs w:val="31"/>
        </w:rPr>
        <w:t>理、勘察设计单位项目负责人、监理单位总监理工程师</w:t>
      </w:r>
      <w:r>
        <w:rPr>
          <w:rFonts w:ascii="仿宋" w:hAnsi="仿宋" w:eastAsia="仿宋" w:cs="仿宋"/>
          <w:sz w:val="31"/>
          <w:szCs w:val="31"/>
        </w:rPr>
        <w:t xml:space="preserve"> </w:t>
      </w:r>
      <w:r>
        <w:rPr>
          <w:rFonts w:ascii="仿宋" w:hAnsi="仿宋" w:eastAsia="仿宋" w:cs="仿宋"/>
          <w:spacing w:val="23"/>
          <w:sz w:val="31"/>
          <w:szCs w:val="31"/>
        </w:rPr>
        <w:t>参</w:t>
      </w:r>
      <w:r>
        <w:rPr>
          <w:rFonts w:ascii="仿宋" w:hAnsi="仿宋" w:eastAsia="仿宋" w:cs="仿宋"/>
          <w:spacing w:val="21"/>
          <w:sz w:val="31"/>
          <w:szCs w:val="31"/>
        </w:rPr>
        <w:t>加联合验收，配合各验收部门进行内业及现场的检查验</w:t>
      </w:r>
      <w:r>
        <w:rPr>
          <w:rFonts w:ascii="仿宋" w:hAnsi="仿宋" w:eastAsia="仿宋" w:cs="仿宋"/>
          <w:sz w:val="31"/>
          <w:szCs w:val="31"/>
        </w:rPr>
        <w:t xml:space="preserve"> </w:t>
      </w:r>
      <w:r>
        <w:rPr>
          <w:rFonts w:ascii="仿宋" w:hAnsi="仿宋" w:eastAsia="仿宋" w:cs="仿宋"/>
          <w:spacing w:val="11"/>
          <w:sz w:val="31"/>
          <w:szCs w:val="31"/>
        </w:rPr>
        <w:t>收</w:t>
      </w:r>
      <w:r>
        <w:rPr>
          <w:rFonts w:ascii="仿宋" w:hAnsi="仿宋" w:eastAsia="仿宋" w:cs="仿宋"/>
          <w:spacing w:val="8"/>
          <w:sz w:val="31"/>
          <w:szCs w:val="31"/>
        </w:rPr>
        <w:t>，并按验收整改意见及时组织完成整改工作。</w:t>
      </w:r>
    </w:p>
    <w:p>
      <w:pPr>
        <w:spacing w:before="1" w:line="233" w:lineRule="auto"/>
        <w:ind w:left="667"/>
        <w:rPr>
          <w:rFonts w:ascii="黑体" w:hAnsi="黑体" w:eastAsia="黑体" w:cs="黑体"/>
          <w:sz w:val="31"/>
          <w:szCs w:val="31"/>
        </w:rPr>
      </w:pPr>
      <w:r>
        <w:rPr>
          <w:rFonts w:ascii="黑体" w:hAnsi="黑体" w:eastAsia="黑体" w:cs="黑体"/>
          <w:spacing w:val="8"/>
          <w:sz w:val="31"/>
          <w:szCs w:val="31"/>
        </w:rPr>
        <w:t>八、监督管</w:t>
      </w:r>
      <w:r>
        <w:rPr>
          <w:rFonts w:ascii="黑体" w:hAnsi="黑体" w:eastAsia="黑体" w:cs="黑体"/>
          <w:spacing w:val="7"/>
          <w:sz w:val="31"/>
          <w:szCs w:val="31"/>
        </w:rPr>
        <w:t>理</w:t>
      </w:r>
    </w:p>
    <w:p>
      <w:pPr>
        <w:spacing w:before="230" w:line="372" w:lineRule="auto"/>
        <w:ind w:left="53" w:right="105" w:firstLine="623"/>
        <w:rPr>
          <w:rFonts w:ascii="仿宋" w:hAnsi="仿宋" w:eastAsia="仿宋" w:cs="仿宋"/>
          <w:sz w:val="31"/>
          <w:szCs w:val="31"/>
        </w:rPr>
      </w:pPr>
      <w:r>
        <w:rPr>
          <w:rFonts w:ascii="仿宋" w:hAnsi="仿宋" w:eastAsia="仿宋" w:cs="仿宋"/>
          <w:spacing w:val="16"/>
          <w:sz w:val="31"/>
          <w:szCs w:val="31"/>
        </w:rPr>
        <w:t>各</w:t>
      </w:r>
      <w:r>
        <w:rPr>
          <w:rFonts w:ascii="仿宋" w:hAnsi="仿宋" w:eastAsia="仿宋" w:cs="仿宋"/>
          <w:spacing w:val="8"/>
          <w:sz w:val="31"/>
          <w:szCs w:val="31"/>
        </w:rPr>
        <w:t>验收部门强化事中事后监管，建立与联合验收相适应</w:t>
      </w:r>
      <w:r>
        <w:rPr>
          <w:rFonts w:ascii="仿宋" w:hAnsi="仿宋" w:eastAsia="仿宋" w:cs="仿宋"/>
          <w:sz w:val="31"/>
          <w:szCs w:val="31"/>
        </w:rPr>
        <w:t xml:space="preserve"> </w:t>
      </w:r>
      <w:r>
        <w:rPr>
          <w:rFonts w:ascii="仿宋" w:hAnsi="仿宋" w:eastAsia="仿宋" w:cs="仿宋"/>
          <w:spacing w:val="12"/>
          <w:sz w:val="31"/>
          <w:szCs w:val="31"/>
        </w:rPr>
        <w:t>的监</w:t>
      </w:r>
      <w:r>
        <w:rPr>
          <w:rFonts w:ascii="仿宋" w:hAnsi="仿宋" w:eastAsia="仿宋" w:cs="仿宋"/>
          <w:spacing w:val="9"/>
          <w:sz w:val="31"/>
          <w:szCs w:val="31"/>
        </w:rPr>
        <w:t>管</w:t>
      </w:r>
      <w:r>
        <w:rPr>
          <w:rFonts w:ascii="仿宋" w:hAnsi="仿宋" w:eastAsia="仿宋" w:cs="仿宋"/>
          <w:spacing w:val="6"/>
          <w:sz w:val="31"/>
          <w:szCs w:val="31"/>
        </w:rPr>
        <w:t>体系，加大监督检查力度，严肃查处违法违规行为。</w:t>
      </w:r>
    </w:p>
    <w:p>
      <w:pPr>
        <w:spacing w:before="2" w:line="371" w:lineRule="auto"/>
        <w:ind w:right="16" w:firstLine="652" w:firstLineChars="200"/>
        <w:rPr>
          <w:rFonts w:ascii="黑体" w:hAnsi="黑体" w:eastAsia="黑体" w:cs="黑体"/>
          <w:sz w:val="31"/>
          <w:szCs w:val="31"/>
        </w:rPr>
      </w:pPr>
      <w:r>
        <w:rPr>
          <w:rFonts w:hint="eastAsia" w:ascii="黑体" w:hAnsi="黑体" w:eastAsia="黑体" w:cs="黑体"/>
          <w:spacing w:val="8"/>
          <w:sz w:val="31"/>
          <w:szCs w:val="31"/>
          <w:lang w:eastAsia="zh-CN"/>
        </w:rPr>
        <w:t>九、</w:t>
      </w:r>
      <w:r>
        <w:rPr>
          <w:rFonts w:ascii="黑体" w:hAnsi="黑体" w:eastAsia="黑体" w:cs="黑体"/>
          <w:spacing w:val="8"/>
          <w:sz w:val="31"/>
          <w:szCs w:val="31"/>
        </w:rPr>
        <w:t>本《意见》自印发之日起实施，各联合审批部门负</w:t>
      </w:r>
      <w:r>
        <w:rPr>
          <w:rFonts w:ascii="黑体" w:hAnsi="黑体" w:eastAsia="黑体" w:cs="黑体"/>
          <w:sz w:val="31"/>
          <w:szCs w:val="31"/>
        </w:rPr>
        <w:t xml:space="preserve"> </w:t>
      </w:r>
      <w:r>
        <w:rPr>
          <w:rFonts w:ascii="黑体" w:hAnsi="黑体" w:eastAsia="黑体" w:cs="黑体"/>
          <w:spacing w:val="4"/>
          <w:sz w:val="31"/>
          <w:szCs w:val="31"/>
        </w:rPr>
        <w:t>责</w:t>
      </w:r>
      <w:r>
        <w:rPr>
          <w:rFonts w:ascii="黑体" w:hAnsi="黑体" w:eastAsia="黑体" w:cs="黑体"/>
          <w:spacing w:val="2"/>
          <w:sz w:val="31"/>
          <w:szCs w:val="31"/>
        </w:rPr>
        <w:t>解释。</w:t>
      </w:r>
    </w:p>
    <w:p>
      <w:pPr>
        <w:spacing w:line="226" w:lineRule="auto"/>
        <w:ind w:left="689"/>
        <w:rPr>
          <w:rFonts w:ascii="仿宋" w:hAnsi="仿宋" w:eastAsia="仿宋" w:cs="仿宋"/>
          <w:spacing w:val="2"/>
          <w:sz w:val="31"/>
          <w:szCs w:val="31"/>
        </w:rPr>
      </w:pPr>
    </w:p>
    <w:p>
      <w:pPr>
        <w:spacing w:line="226" w:lineRule="auto"/>
        <w:ind w:left="689"/>
        <w:rPr>
          <w:rFonts w:ascii="仿宋" w:hAnsi="仿宋" w:eastAsia="仿宋" w:cs="仿宋"/>
          <w:spacing w:val="2"/>
          <w:sz w:val="31"/>
          <w:szCs w:val="31"/>
        </w:rPr>
      </w:pPr>
    </w:p>
    <w:p>
      <w:pPr>
        <w:spacing w:line="226" w:lineRule="auto"/>
        <w:ind w:firstLine="628" w:firstLineChars="200"/>
        <w:rPr>
          <w:rFonts w:ascii="仿宋" w:hAnsi="仿宋" w:eastAsia="仿宋" w:cs="仿宋"/>
          <w:sz w:val="31"/>
          <w:szCs w:val="31"/>
        </w:rPr>
      </w:pPr>
      <w:r>
        <w:rPr>
          <w:rFonts w:ascii="仿宋" w:hAnsi="仿宋" w:eastAsia="仿宋" w:cs="仿宋"/>
          <w:spacing w:val="2"/>
          <w:sz w:val="31"/>
          <w:szCs w:val="31"/>
        </w:rPr>
        <w:t>附件：</w:t>
      </w:r>
      <w:r>
        <w:rPr>
          <w:rFonts w:hint="eastAsia" w:ascii="仿宋" w:hAnsi="仿宋" w:eastAsia="仿宋" w:cs="仿宋"/>
          <w:spacing w:val="2"/>
          <w:sz w:val="31"/>
          <w:szCs w:val="31"/>
          <w:lang w:eastAsia="zh-CN"/>
        </w:rPr>
        <w:t>五原县</w:t>
      </w:r>
      <w:r>
        <w:rPr>
          <w:rFonts w:ascii="仿宋" w:hAnsi="仿宋" w:eastAsia="仿宋" w:cs="仿宋"/>
          <w:spacing w:val="1"/>
          <w:sz w:val="31"/>
          <w:szCs w:val="31"/>
        </w:rPr>
        <w:t>工程建设项目联合验收行政审批 (服</w:t>
      </w:r>
      <w:r>
        <w:rPr>
          <w:rFonts w:ascii="仿宋" w:hAnsi="仿宋" w:eastAsia="仿宋" w:cs="仿宋"/>
          <w:spacing w:val="8"/>
          <w:sz w:val="31"/>
          <w:szCs w:val="31"/>
        </w:rPr>
        <w:t>务</w:t>
      </w:r>
      <w:r>
        <w:rPr>
          <w:rFonts w:ascii="仿宋" w:hAnsi="仿宋" w:eastAsia="仿宋" w:cs="仿宋"/>
          <w:spacing w:val="5"/>
          <w:sz w:val="31"/>
          <w:szCs w:val="31"/>
        </w:rPr>
        <w:t>) 事项办理指南</w:t>
      </w:r>
    </w:p>
    <w:p>
      <w:pPr>
        <w:sectPr>
          <w:pgSz w:w="11906" w:h="16839"/>
          <w:pgMar w:top="1431" w:right="1785" w:bottom="0" w:left="1785" w:header="0" w:footer="0" w:gutter="0"/>
          <w:cols w:space="720" w:num="1"/>
        </w:sectPr>
      </w:pPr>
    </w:p>
    <w:p>
      <w:pPr>
        <w:spacing w:before="230" w:line="372" w:lineRule="auto"/>
        <w:ind w:right="105"/>
        <w:jc w:val="center"/>
        <w:rPr>
          <w:rFonts w:ascii="仿宋" w:hAnsi="仿宋" w:eastAsia="仿宋" w:cs="仿宋"/>
          <w:b/>
          <w:bCs/>
          <w:spacing w:val="8"/>
          <w:sz w:val="31"/>
          <w:szCs w:val="31"/>
        </w:rPr>
      </w:pPr>
      <w:r>
        <w:rPr>
          <w:rFonts w:hint="eastAsia" w:ascii="仿宋" w:hAnsi="仿宋" w:eastAsia="仿宋" w:cs="仿宋"/>
          <w:b/>
          <w:bCs/>
          <w:spacing w:val="8"/>
          <w:sz w:val="31"/>
          <w:szCs w:val="31"/>
          <w:lang w:eastAsia="zh-CN"/>
        </w:rPr>
        <w:t>五原县</w:t>
      </w:r>
      <w:r>
        <w:rPr>
          <w:rFonts w:ascii="仿宋" w:hAnsi="仿宋" w:eastAsia="仿宋" w:cs="仿宋"/>
          <w:b/>
          <w:bCs/>
          <w:spacing w:val="8"/>
          <w:sz w:val="31"/>
          <w:szCs w:val="31"/>
        </w:rPr>
        <w:t>建设项目联合验收行政审批 (服务) 事项办理指南</w:t>
      </w:r>
    </w:p>
    <w:p>
      <w:pPr>
        <w:spacing w:line="89" w:lineRule="exact"/>
      </w:pPr>
    </w:p>
    <w:tbl>
      <w:tblPr>
        <w:tblStyle w:val="4"/>
        <w:tblW w:w="8368"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1784"/>
        <w:gridCol w:w="2413"/>
        <w:gridCol w:w="1272"/>
        <w:gridCol w:w="19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2691" w:type="dxa"/>
            <w:gridSpan w:val="2"/>
            <w:vAlign w:val="top"/>
          </w:tcPr>
          <w:p>
            <w:pPr>
              <w:spacing w:before="274" w:line="232" w:lineRule="auto"/>
              <w:ind w:left="21"/>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项</w:t>
            </w:r>
            <w:r>
              <w:rPr>
                <w:rFonts w:ascii="仿宋" w:hAnsi="仿宋" w:eastAsia="仿宋" w:cs="仿宋"/>
                <w:spacing w:val="6"/>
                <w:sz w:val="23"/>
                <w:szCs w:val="23"/>
                <w14:textOutline w14:w="4358" w14:cap="sq" w14:cmpd="sng">
                  <w14:solidFill>
                    <w14:srgbClr w14:val="000000"/>
                  </w14:solidFill>
                  <w14:prstDash w14:val="solid"/>
                  <w14:bevel/>
                </w14:textOutline>
              </w:rPr>
              <w:t>目类型号：</w:t>
            </w:r>
          </w:p>
        </w:tc>
        <w:tc>
          <w:tcPr>
            <w:tcW w:w="5677" w:type="dxa"/>
            <w:gridSpan w:val="3"/>
            <w:vAlign w:val="top"/>
          </w:tcPr>
          <w:p>
            <w:pPr>
              <w:spacing w:before="118" w:line="229" w:lineRule="auto"/>
              <w:ind w:left="17"/>
              <w:rPr>
                <w:rFonts w:ascii="仿宋" w:hAnsi="仿宋" w:eastAsia="仿宋" w:cs="仿宋"/>
                <w:sz w:val="23"/>
                <w:szCs w:val="23"/>
              </w:rPr>
            </w:pPr>
            <w:r>
              <w:rPr>
                <w:rFonts w:ascii="仿宋" w:hAnsi="仿宋" w:eastAsia="仿宋" w:cs="仿宋"/>
                <w:spacing w:val="15"/>
                <w:sz w:val="23"/>
                <w:szCs w:val="23"/>
                <w14:textOutline w14:w="4358" w14:cap="sq" w14:cmpd="sng">
                  <w14:solidFill>
                    <w14:srgbClr w14:val="000000"/>
                  </w14:solidFill>
                  <w14:prstDash w14:val="solid"/>
                  <w14:bevel/>
                </w14:textOutline>
              </w:rPr>
              <w:t>事</w:t>
            </w:r>
            <w:r>
              <w:rPr>
                <w:rFonts w:ascii="仿宋" w:hAnsi="仿宋" w:eastAsia="仿宋" w:cs="仿宋"/>
                <w:spacing w:val="9"/>
                <w:sz w:val="23"/>
                <w:szCs w:val="23"/>
                <w14:textOutline w14:w="4358" w14:cap="sq" w14:cmpd="sng">
                  <w14:solidFill>
                    <w14:srgbClr w14:val="000000"/>
                  </w14:solidFill>
                  <w14:prstDash w14:val="solid"/>
                  <w14:bevel/>
                </w14:textOutline>
              </w:rPr>
              <w:t>项名称：</w:t>
            </w:r>
            <w:r>
              <w:rPr>
                <w:rFonts w:ascii="仿宋" w:hAnsi="仿宋" w:eastAsia="仿宋" w:cs="仿宋"/>
                <w:spacing w:val="9"/>
                <w:sz w:val="23"/>
                <w:szCs w:val="23"/>
              </w:rPr>
              <w:t>房屋建筑和市政基础设施工程</w:t>
            </w:r>
          </w:p>
          <w:p>
            <w:pPr>
              <w:spacing w:before="26" w:line="231" w:lineRule="auto"/>
              <w:ind w:left="1217"/>
              <w:rPr>
                <w:rFonts w:ascii="仿宋" w:hAnsi="仿宋" w:eastAsia="仿宋" w:cs="仿宋"/>
                <w:sz w:val="23"/>
                <w:szCs w:val="23"/>
              </w:rPr>
            </w:pPr>
            <w:r>
              <w:rPr>
                <w:rFonts w:ascii="仿宋" w:hAnsi="仿宋" w:eastAsia="仿宋" w:cs="仿宋"/>
                <w:spacing w:val="12"/>
                <w:sz w:val="23"/>
                <w:szCs w:val="23"/>
              </w:rPr>
              <w:t>建</w:t>
            </w:r>
            <w:r>
              <w:rPr>
                <w:rFonts w:ascii="仿宋" w:hAnsi="仿宋" w:eastAsia="仿宋" w:cs="仿宋"/>
                <w:spacing w:val="8"/>
                <w:sz w:val="23"/>
                <w:szCs w:val="23"/>
              </w:rPr>
              <w:t>设项目竣工联合验收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368" w:type="dxa"/>
            <w:gridSpan w:val="5"/>
            <w:vAlign w:val="top"/>
          </w:tcPr>
          <w:p>
            <w:pPr>
              <w:spacing w:before="118" w:line="228" w:lineRule="auto"/>
              <w:ind w:left="20"/>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事</w:t>
            </w:r>
            <w:r>
              <w:rPr>
                <w:rFonts w:ascii="仿宋" w:hAnsi="仿宋" w:eastAsia="仿宋" w:cs="仿宋"/>
                <w:spacing w:val="5"/>
                <w:sz w:val="23"/>
                <w:szCs w:val="23"/>
                <w14:textOutline w14:w="4358" w14:cap="sq" w14:cmpd="sng">
                  <w14:solidFill>
                    <w14:srgbClr w14:val="000000"/>
                  </w14:solidFill>
                  <w14:prstDash w14:val="solid"/>
                  <w14:bevel/>
                </w14:textOutline>
              </w:rPr>
              <w:t>项性质：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8368" w:type="dxa"/>
            <w:gridSpan w:val="5"/>
            <w:vAlign w:val="top"/>
          </w:tcPr>
          <w:p>
            <w:pPr>
              <w:spacing w:before="96" w:line="230" w:lineRule="auto"/>
              <w:ind w:left="31"/>
              <w:rPr>
                <w:rFonts w:hint="default" w:ascii="仿宋" w:hAnsi="仿宋" w:eastAsia="仿宋" w:cs="仿宋"/>
                <w:sz w:val="23"/>
                <w:szCs w:val="23"/>
                <w:lang w:val="en-US" w:eastAsia="zh-CN"/>
              </w:rPr>
            </w:pPr>
            <w:r>
              <w:rPr>
                <w:rFonts w:ascii="仿宋" w:hAnsi="仿宋" w:eastAsia="仿宋" w:cs="仿宋"/>
                <w:spacing w:val="10"/>
                <w:sz w:val="23"/>
                <w:szCs w:val="23"/>
                <w14:textOutline w14:w="4358" w14:cap="sq" w14:cmpd="sng">
                  <w14:solidFill>
                    <w14:srgbClr w14:val="000000"/>
                  </w14:solidFill>
                  <w14:prstDash w14:val="solid"/>
                  <w14:bevel/>
                </w14:textOutline>
              </w:rPr>
              <w:t>受</w:t>
            </w:r>
            <w:r>
              <w:rPr>
                <w:rFonts w:ascii="仿宋" w:hAnsi="仿宋" w:eastAsia="仿宋" w:cs="仿宋"/>
                <w:spacing w:val="6"/>
                <w:sz w:val="23"/>
                <w:szCs w:val="23"/>
                <w14:textOutline w14:w="4358" w14:cap="sq" w14:cmpd="sng">
                  <w14:solidFill>
                    <w14:srgbClr w14:val="000000"/>
                  </w14:solidFill>
                  <w14:prstDash w14:val="solid"/>
                  <w14:bevel/>
                </w14:textOutline>
              </w:rPr>
              <w:t>理</w:t>
            </w:r>
            <w:r>
              <w:rPr>
                <w:rFonts w:ascii="仿宋" w:hAnsi="仿宋" w:eastAsia="仿宋" w:cs="仿宋"/>
                <w:spacing w:val="5"/>
                <w:sz w:val="23"/>
                <w:szCs w:val="23"/>
                <w14:textOutline w14:w="4358" w14:cap="sq" w14:cmpd="sng">
                  <w14:solidFill>
                    <w14:srgbClr w14:val="000000"/>
                  </w14:solidFill>
                  <w14:prstDash w14:val="solid"/>
                  <w14:bevel/>
                </w14:textOutline>
              </w:rPr>
              <w:t>地点：</w:t>
            </w:r>
            <w:r>
              <w:rPr>
                <w:rFonts w:hint="eastAsia" w:ascii="仿宋" w:hAnsi="仿宋" w:eastAsia="仿宋" w:cs="仿宋"/>
                <w:spacing w:val="5"/>
                <w:sz w:val="23"/>
                <w:szCs w:val="23"/>
                <w:lang w:eastAsia="zh-CN"/>
              </w:rPr>
              <w:t>环保大楼二楼西厅</w:t>
            </w:r>
            <w:r>
              <w:rPr>
                <w:rFonts w:hint="eastAsia" w:ascii="仿宋" w:hAnsi="仿宋" w:eastAsia="仿宋" w:cs="仿宋"/>
                <w:spacing w:val="5"/>
                <w:sz w:val="23"/>
                <w:szCs w:val="23"/>
                <w:lang w:val="en-US" w:eastAsia="zh-CN"/>
              </w:rPr>
              <w:t>25号蒙速办、帮您办（工改综合一窗）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8368" w:type="dxa"/>
            <w:gridSpan w:val="5"/>
            <w:vAlign w:val="top"/>
          </w:tcPr>
          <w:p>
            <w:pPr>
              <w:spacing w:before="97" w:line="231" w:lineRule="auto"/>
              <w:ind w:left="33"/>
              <w:rPr>
                <w:rFonts w:hint="default" w:ascii="仿宋" w:hAnsi="仿宋" w:eastAsia="仿宋" w:cs="仿宋"/>
                <w:sz w:val="23"/>
                <w:szCs w:val="23"/>
                <w:lang w:val="en-US" w:eastAsia="zh-CN"/>
              </w:rPr>
            </w:pPr>
            <w:r>
              <w:rPr>
                <w:rFonts w:ascii="仿宋" w:hAnsi="仿宋" w:eastAsia="仿宋" w:cs="仿宋"/>
                <w:spacing w:val="4"/>
                <w:sz w:val="23"/>
                <w:szCs w:val="23"/>
                <w14:textOutline w14:w="4358" w14:cap="sq" w14:cmpd="sng">
                  <w14:solidFill>
                    <w14:srgbClr w14:val="000000"/>
                  </w14:solidFill>
                  <w14:prstDash w14:val="solid"/>
                  <w14:bevel/>
                </w14:textOutline>
              </w:rPr>
              <w:t>咨</w:t>
            </w:r>
            <w:r>
              <w:rPr>
                <w:rFonts w:ascii="仿宋" w:hAnsi="仿宋" w:eastAsia="仿宋" w:cs="仿宋"/>
                <w:spacing w:val="3"/>
                <w:sz w:val="23"/>
                <w:szCs w:val="23"/>
                <w14:textOutline w14:w="4358" w14:cap="sq" w14:cmpd="sng">
                  <w14:solidFill>
                    <w14:srgbClr w14:val="000000"/>
                  </w14:solidFill>
                  <w14:prstDash w14:val="solid"/>
                  <w14:bevel/>
                </w14:textOutline>
              </w:rPr>
              <w:t>询</w:t>
            </w:r>
            <w:r>
              <w:rPr>
                <w:rFonts w:ascii="仿宋" w:hAnsi="仿宋" w:eastAsia="仿宋" w:cs="仿宋"/>
                <w:spacing w:val="2"/>
                <w:sz w:val="23"/>
                <w:szCs w:val="23"/>
                <w14:textOutline w14:w="4358" w14:cap="sq" w14:cmpd="sng">
                  <w14:solidFill>
                    <w14:srgbClr w14:val="000000"/>
                  </w14:solidFill>
                  <w14:prstDash w14:val="solid"/>
                  <w14:bevel/>
                </w14:textOutline>
              </w:rPr>
              <w:t>电话：</w:t>
            </w:r>
            <w:r>
              <w:rPr>
                <w:rFonts w:hint="eastAsia" w:ascii="仿宋" w:hAnsi="仿宋" w:eastAsia="仿宋" w:cs="仿宋"/>
                <w:spacing w:val="5"/>
                <w:sz w:val="23"/>
                <w:szCs w:val="23"/>
                <w:lang w:val="en-US" w:eastAsia="zh-CN"/>
              </w:rPr>
              <w:t>0</w:t>
            </w:r>
            <w:r>
              <w:rPr>
                <w:rFonts w:hint="eastAsia" w:ascii="仿宋" w:hAnsi="仿宋" w:eastAsia="仿宋" w:cs="仿宋"/>
                <w:spacing w:val="5"/>
                <w:sz w:val="23"/>
                <w:szCs w:val="23"/>
                <w:lang w:val="en-US" w:eastAsia="zh-CN"/>
              </w:rPr>
              <w:t>478-5581527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8368" w:type="dxa"/>
            <w:gridSpan w:val="5"/>
            <w:vAlign w:val="top"/>
          </w:tcPr>
          <w:p>
            <w:pPr>
              <w:spacing w:before="95" w:line="230" w:lineRule="auto"/>
              <w:ind w:left="22"/>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责任部门：</w:t>
            </w:r>
            <w:r>
              <w:rPr>
                <w:rFonts w:hint="eastAsia" w:ascii="仿宋" w:hAnsi="仿宋" w:eastAsia="仿宋" w:cs="仿宋"/>
                <w:spacing w:val="2"/>
                <w:sz w:val="23"/>
                <w:szCs w:val="23"/>
                <w:lang w:eastAsia="zh-CN"/>
              </w:rPr>
              <w:t>县</w:t>
            </w:r>
            <w:r>
              <w:rPr>
                <w:rFonts w:ascii="仿宋" w:hAnsi="仿宋" w:eastAsia="仿宋" w:cs="仿宋"/>
                <w:spacing w:val="2"/>
                <w:sz w:val="23"/>
                <w:szCs w:val="23"/>
              </w:rPr>
              <w:t>住建、自然资源</w:t>
            </w:r>
            <w:r>
              <w:rPr>
                <w:rFonts w:hint="eastAsia" w:ascii="仿宋" w:hAnsi="仿宋" w:eastAsia="仿宋" w:cs="仿宋"/>
                <w:spacing w:val="2"/>
                <w:sz w:val="23"/>
                <w:szCs w:val="23"/>
                <w:lang w:eastAsia="zh-CN"/>
              </w:rPr>
              <w:t>、</w:t>
            </w:r>
            <w:r>
              <w:rPr>
                <w:rFonts w:ascii="仿宋" w:hAnsi="仿宋" w:eastAsia="仿宋" w:cs="仿宋"/>
                <w:spacing w:val="2"/>
                <w:sz w:val="23"/>
                <w:szCs w:val="23"/>
              </w:rPr>
              <w:t>通信管理</w:t>
            </w:r>
            <w:r>
              <w:rPr>
                <w:rFonts w:hint="eastAsia" w:ascii="仿宋" w:hAnsi="仿宋" w:eastAsia="仿宋" w:cs="仿宋"/>
                <w:spacing w:val="2"/>
                <w:sz w:val="23"/>
                <w:szCs w:val="23"/>
                <w:lang w:eastAsia="zh-CN"/>
              </w:rPr>
              <w:t>、</w:t>
            </w:r>
            <w:r>
              <w:rPr>
                <w:rFonts w:ascii="仿宋" w:hAnsi="仿宋" w:eastAsia="仿宋" w:cs="仿宋"/>
                <w:spacing w:val="1"/>
                <w:sz w:val="23"/>
                <w:szCs w:val="23"/>
              </w:rPr>
              <w:t>国家安全部门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5104" w:type="dxa"/>
            <w:gridSpan w:val="3"/>
            <w:vAlign w:val="top"/>
          </w:tcPr>
          <w:p>
            <w:pPr>
              <w:spacing w:before="96" w:line="228" w:lineRule="auto"/>
              <w:ind w:left="27"/>
              <w:rPr>
                <w:rFonts w:ascii="仿宋" w:hAnsi="仿宋" w:eastAsia="仿宋" w:cs="仿宋"/>
                <w:sz w:val="23"/>
                <w:szCs w:val="23"/>
              </w:rPr>
            </w:pPr>
            <w:r>
              <w:rPr>
                <w:rFonts w:ascii="仿宋" w:hAnsi="仿宋" w:eastAsia="仿宋" w:cs="仿宋"/>
                <w:spacing w:val="-1"/>
                <w:sz w:val="23"/>
                <w:szCs w:val="23"/>
                <w14:textOutline w14:w="4358" w14:cap="sq" w14:cmpd="sng">
                  <w14:solidFill>
                    <w14:srgbClr w14:val="000000"/>
                  </w14:solidFill>
                  <w14:prstDash w14:val="solid"/>
                  <w14:bevel/>
                </w14:textOutline>
              </w:rPr>
              <w:t>办理时限：</w:t>
            </w:r>
            <w:r>
              <w:rPr>
                <w:rFonts w:ascii="仿宋" w:hAnsi="仿宋" w:eastAsia="仿宋" w:cs="仿宋"/>
                <w:spacing w:val="-1"/>
                <w:sz w:val="23"/>
                <w:szCs w:val="23"/>
              </w:rPr>
              <w:t>法定 3</w:t>
            </w:r>
            <w:r>
              <w:rPr>
                <w:rFonts w:ascii="仿宋" w:hAnsi="仿宋" w:eastAsia="仿宋" w:cs="仿宋"/>
                <w:sz w:val="23"/>
                <w:szCs w:val="23"/>
              </w:rPr>
              <w:t>5 个工作日</w:t>
            </w:r>
          </w:p>
        </w:tc>
        <w:tc>
          <w:tcPr>
            <w:tcW w:w="1272" w:type="dxa"/>
            <w:vAlign w:val="top"/>
          </w:tcPr>
          <w:p>
            <w:pPr>
              <w:spacing w:before="96" w:line="232" w:lineRule="auto"/>
              <w:ind w:left="258"/>
              <w:rPr>
                <w:rFonts w:ascii="仿宋" w:hAnsi="仿宋" w:eastAsia="仿宋" w:cs="仿宋"/>
                <w:sz w:val="23"/>
                <w:szCs w:val="23"/>
              </w:rPr>
            </w:pPr>
            <w:r>
              <w:rPr>
                <w:rFonts w:ascii="仿宋" w:hAnsi="仿宋" w:eastAsia="仿宋" w:cs="仿宋"/>
                <w:spacing w:val="2"/>
                <w:sz w:val="23"/>
                <w:szCs w:val="23"/>
              </w:rPr>
              <w:t>承诺</w:t>
            </w:r>
          </w:p>
        </w:tc>
        <w:tc>
          <w:tcPr>
            <w:tcW w:w="1992" w:type="dxa"/>
            <w:vAlign w:val="top"/>
          </w:tcPr>
          <w:p>
            <w:pPr>
              <w:spacing w:before="96" w:line="228" w:lineRule="auto"/>
              <w:ind w:left="148"/>
              <w:rPr>
                <w:rFonts w:ascii="仿宋" w:hAnsi="仿宋" w:eastAsia="仿宋" w:cs="仿宋"/>
                <w:sz w:val="23"/>
                <w:szCs w:val="23"/>
              </w:rPr>
            </w:pPr>
            <w:r>
              <w:rPr>
                <w:rFonts w:ascii="仿宋" w:hAnsi="仿宋" w:eastAsia="仿宋" w:cs="仿宋"/>
                <w:spacing w:val="-2"/>
                <w:sz w:val="23"/>
                <w:szCs w:val="23"/>
              </w:rPr>
              <w:t xml:space="preserve">13 </w:t>
            </w:r>
            <w:r>
              <w:rPr>
                <w:rFonts w:ascii="仿宋" w:hAnsi="仿宋" w:eastAsia="仿宋" w:cs="仿宋"/>
                <w:spacing w:val="-1"/>
                <w:sz w:val="23"/>
                <w:szCs w:val="23"/>
              </w:rPr>
              <w:t>个工作日以内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368" w:type="dxa"/>
            <w:gridSpan w:val="5"/>
            <w:vAlign w:val="top"/>
          </w:tcPr>
          <w:p>
            <w:pPr>
              <w:spacing w:before="77" w:line="230" w:lineRule="auto"/>
              <w:ind w:left="27"/>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法律法</w:t>
            </w:r>
            <w:r>
              <w:rPr>
                <w:rFonts w:ascii="仿宋" w:hAnsi="仿宋" w:eastAsia="仿宋" w:cs="仿宋"/>
                <w:spacing w:val="12"/>
                <w:sz w:val="23"/>
                <w:szCs w:val="23"/>
                <w14:textOutline w14:w="4358" w14:cap="sq" w14:cmpd="sng">
                  <w14:solidFill>
                    <w14:srgbClr w14:val="000000"/>
                  </w14:solidFill>
                  <w14:prstDash w14:val="solid"/>
                  <w14:bevel/>
                </w14:textOutline>
              </w:rPr>
              <w:t>规</w:t>
            </w:r>
            <w:r>
              <w:rPr>
                <w:rFonts w:ascii="仿宋" w:hAnsi="仿宋" w:eastAsia="仿宋" w:cs="仿宋"/>
                <w:spacing w:val="7"/>
                <w:sz w:val="23"/>
                <w:szCs w:val="23"/>
                <w14:textOutline w14:w="4358" w14:cap="sq" w14:cmpd="sng">
                  <w14:solidFill>
                    <w14:srgbClr w14:val="000000"/>
                  </w14:solidFill>
                  <w14:prstDash w14:val="solid"/>
                  <w14:bevel/>
                </w14:textOutline>
              </w:rPr>
              <w:t>依据</w:t>
            </w:r>
            <w:r>
              <w:rPr>
                <w:rFonts w:ascii="仿宋" w:hAnsi="仿宋" w:eastAsia="仿宋" w:cs="仿宋"/>
                <w:spacing w:val="7"/>
                <w:sz w:val="23"/>
                <w:szCs w:val="23"/>
              </w:rPr>
              <w:t xml:space="preserve"> :  《中华人民共和国建筑法》第六十一条、《建设工程质量管理</w:t>
            </w:r>
          </w:p>
          <w:p>
            <w:pPr>
              <w:spacing w:before="25" w:line="230" w:lineRule="auto"/>
              <w:ind w:left="23"/>
              <w:rPr>
                <w:rFonts w:ascii="仿宋" w:hAnsi="仿宋" w:eastAsia="仿宋" w:cs="仿宋"/>
                <w:sz w:val="23"/>
                <w:szCs w:val="23"/>
              </w:rPr>
            </w:pPr>
            <w:r>
              <w:rPr>
                <w:rFonts w:ascii="仿宋" w:hAnsi="仿宋" w:eastAsia="仿宋" w:cs="仿宋"/>
                <w:spacing w:val="-2"/>
                <w:sz w:val="23"/>
                <w:szCs w:val="23"/>
              </w:rPr>
              <w:t>条例》</w:t>
            </w:r>
            <w:r>
              <w:rPr>
                <w:rFonts w:ascii="仿宋" w:hAnsi="仿宋" w:eastAsia="仿宋" w:cs="仿宋"/>
                <w:spacing w:val="-1"/>
                <w:sz w:val="23"/>
                <w:szCs w:val="23"/>
              </w:rPr>
              <w:t xml:space="preserve"> 中华人民共和国国务院令第 279 号第十六条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0" w:hRule="atLeast"/>
        </w:trPr>
        <w:tc>
          <w:tcPr>
            <w:tcW w:w="907" w:type="dxa"/>
            <w:textDirection w:val="tbRlV"/>
            <w:vAlign w:val="top"/>
          </w:tcPr>
          <w:p>
            <w:pPr>
              <w:spacing w:line="246" w:lineRule="auto"/>
              <w:rPr>
                <w:rFonts w:ascii="Arial"/>
                <w:sz w:val="21"/>
              </w:rPr>
            </w:pPr>
          </w:p>
          <w:p>
            <w:pPr>
              <w:spacing w:before="76" w:line="200" w:lineRule="auto"/>
              <w:ind w:left="1981"/>
              <w:rPr>
                <w:rFonts w:ascii="仿宋" w:hAnsi="仿宋" w:eastAsia="仿宋" w:cs="仿宋"/>
                <w:sz w:val="23"/>
                <w:szCs w:val="23"/>
              </w:rPr>
            </w:pPr>
            <w:r>
              <w:rPr>
                <w:rFonts w:ascii="仿宋" w:hAnsi="仿宋" w:eastAsia="仿宋" w:cs="仿宋"/>
                <w:spacing w:val="-15"/>
                <w:position w:val="1"/>
                <w:sz w:val="23"/>
                <w:szCs w:val="23"/>
                <w14:textOutline w14:w="4358" w14:cap="sq" w14:cmpd="sng">
                  <w14:solidFill>
                    <w14:srgbClr w14:val="000000"/>
                  </w14:solidFill>
                  <w14:prstDash w14:val="solid"/>
                  <w14:bevel/>
                </w14:textOutline>
              </w:rPr>
              <w:t>申</w:t>
            </w:r>
            <w:r>
              <w:rPr>
                <w:rFonts w:ascii="仿宋" w:hAnsi="仿宋" w:eastAsia="仿宋" w:cs="仿宋"/>
                <w:spacing w:val="-14"/>
                <w:position w:val="1"/>
                <w:sz w:val="23"/>
                <w:szCs w:val="23"/>
              </w:rPr>
              <w:t xml:space="preserve"> </w:t>
            </w:r>
            <w:r>
              <w:rPr>
                <w:rFonts w:ascii="仿宋" w:hAnsi="仿宋" w:eastAsia="仿宋" w:cs="仿宋"/>
                <w:spacing w:val="-14"/>
                <w:sz w:val="23"/>
                <w:szCs w:val="23"/>
                <w14:textOutline w14:w="4358" w14:cap="sq" w14:cmpd="sng">
                  <w14:solidFill>
                    <w14:srgbClr w14:val="000000"/>
                  </w14:solidFill>
                  <w14:prstDash w14:val="solid"/>
                  <w14:bevel/>
                </w14:textOutline>
              </w:rPr>
              <w:t>报</w:t>
            </w:r>
            <w:r>
              <w:rPr>
                <w:rFonts w:ascii="仿宋" w:hAnsi="仿宋" w:eastAsia="仿宋" w:cs="仿宋"/>
                <w:spacing w:val="-14"/>
                <w:sz w:val="23"/>
                <w:szCs w:val="23"/>
              </w:rPr>
              <w:t xml:space="preserve"> </w:t>
            </w:r>
            <w:r>
              <w:rPr>
                <w:rFonts w:ascii="仿宋" w:hAnsi="仿宋" w:eastAsia="仿宋" w:cs="仿宋"/>
                <w:spacing w:val="-14"/>
                <w:sz w:val="23"/>
                <w:szCs w:val="23"/>
                <w14:textOutline w14:w="4358" w14:cap="sq" w14:cmpd="sng">
                  <w14:solidFill>
                    <w14:srgbClr w14:val="000000"/>
                  </w14:solidFill>
                  <w14:prstDash w14:val="solid"/>
                  <w14:bevel/>
                </w14:textOutline>
              </w:rPr>
              <w:t>材</w:t>
            </w:r>
            <w:r>
              <w:rPr>
                <w:rFonts w:ascii="仿宋" w:hAnsi="仿宋" w:eastAsia="仿宋" w:cs="仿宋"/>
                <w:spacing w:val="-14"/>
                <w:sz w:val="23"/>
                <w:szCs w:val="23"/>
              </w:rPr>
              <w:t xml:space="preserve"> </w:t>
            </w:r>
            <w:r>
              <w:rPr>
                <w:rFonts w:ascii="仿宋" w:hAnsi="仿宋" w:eastAsia="仿宋" w:cs="仿宋"/>
                <w:spacing w:val="-14"/>
                <w:sz w:val="23"/>
                <w:szCs w:val="23"/>
                <w14:textOutline w14:w="4358" w14:cap="sq" w14:cmpd="sng">
                  <w14:solidFill>
                    <w14:srgbClr w14:val="000000"/>
                  </w14:solidFill>
                  <w14:prstDash w14:val="solid"/>
                  <w14:bevel/>
                </w14:textOutline>
              </w:rPr>
              <w:t>料</w:t>
            </w:r>
            <w:r>
              <w:rPr>
                <w:rFonts w:ascii="仿宋" w:hAnsi="仿宋" w:eastAsia="仿宋" w:cs="仿宋"/>
                <w:spacing w:val="-14"/>
                <w:sz w:val="23"/>
                <w:szCs w:val="23"/>
              </w:rPr>
              <w:t xml:space="preserve"> </w:t>
            </w:r>
            <w:r>
              <w:rPr>
                <w:rFonts w:ascii="仿宋" w:hAnsi="仿宋" w:eastAsia="仿宋" w:cs="仿宋"/>
                <w:spacing w:val="-14"/>
                <w:sz w:val="23"/>
                <w:szCs w:val="23"/>
                <w14:textOutline w14:w="4358" w14:cap="sq" w14:cmpd="sng">
                  <w14:solidFill>
                    <w14:srgbClr w14:val="000000"/>
                  </w14:solidFill>
                  <w14:prstDash w14:val="solid"/>
                  <w14:bevel/>
                </w14:textOutline>
              </w:rPr>
              <w:t>及</w:t>
            </w:r>
            <w:r>
              <w:rPr>
                <w:rFonts w:ascii="仿宋" w:hAnsi="仿宋" w:eastAsia="仿宋" w:cs="仿宋"/>
                <w:spacing w:val="-14"/>
                <w:sz w:val="23"/>
                <w:szCs w:val="23"/>
              </w:rPr>
              <w:t xml:space="preserve"> </w:t>
            </w:r>
            <w:r>
              <w:rPr>
                <w:rFonts w:ascii="仿宋" w:hAnsi="仿宋" w:eastAsia="仿宋" w:cs="仿宋"/>
                <w:spacing w:val="-14"/>
                <w:position w:val="1"/>
                <w:sz w:val="23"/>
                <w:szCs w:val="23"/>
                <w14:textOutline w14:w="4358" w14:cap="sq" w14:cmpd="sng">
                  <w14:solidFill>
                    <w14:srgbClr w14:val="000000"/>
                  </w14:solidFill>
                  <w14:prstDash w14:val="solid"/>
                  <w14:bevel/>
                </w14:textOutline>
              </w:rPr>
              <w:t>内</w:t>
            </w:r>
            <w:r>
              <w:rPr>
                <w:rFonts w:ascii="仿宋" w:hAnsi="仿宋" w:eastAsia="仿宋" w:cs="仿宋"/>
                <w:spacing w:val="-14"/>
                <w:position w:val="1"/>
                <w:sz w:val="23"/>
                <w:szCs w:val="23"/>
              </w:rPr>
              <w:t xml:space="preserve"> </w:t>
            </w:r>
            <w:r>
              <w:rPr>
                <w:rFonts w:ascii="仿宋" w:hAnsi="仿宋" w:eastAsia="仿宋" w:cs="仿宋"/>
                <w:spacing w:val="-14"/>
                <w:sz w:val="23"/>
                <w:szCs w:val="23"/>
                <w14:textOutline w14:w="4358" w14:cap="sq" w14:cmpd="sng">
                  <w14:solidFill>
                    <w14:srgbClr w14:val="000000"/>
                  </w14:solidFill>
                  <w14:prstDash w14:val="solid"/>
                  <w14:bevel/>
                </w14:textOutline>
              </w:rPr>
              <w:t>容</w:t>
            </w:r>
          </w:p>
        </w:tc>
        <w:tc>
          <w:tcPr>
            <w:tcW w:w="7461" w:type="dxa"/>
            <w:gridSpan w:val="4"/>
            <w:vAlign w:val="top"/>
          </w:tcPr>
          <w:p>
            <w:pPr>
              <w:spacing w:before="96" w:line="228" w:lineRule="auto"/>
              <w:ind w:left="27" w:firstLine="920" w:firstLineChars="400"/>
              <w:rPr>
                <w:rFonts w:hint="eastAsia" w:ascii="仿宋" w:hAnsi="仿宋" w:eastAsia="仿宋" w:cs="仿宋"/>
                <w:sz w:val="23"/>
                <w:szCs w:val="23"/>
                <w:lang w:val="en-US" w:eastAsia="zh-CN"/>
              </w:rPr>
            </w:pPr>
          </w:p>
          <w:p>
            <w:pPr>
              <w:spacing w:before="96" w:line="228" w:lineRule="auto"/>
              <w:ind w:left="27" w:firstLine="920" w:firstLineChars="400"/>
              <w:rPr>
                <w:rFonts w:hint="eastAsia" w:ascii="仿宋" w:hAnsi="仿宋" w:eastAsia="仿宋" w:cs="仿宋"/>
                <w:sz w:val="23"/>
                <w:szCs w:val="23"/>
                <w:lang w:val="en-US" w:eastAsia="zh-CN"/>
              </w:rPr>
            </w:pPr>
          </w:p>
          <w:p>
            <w:pPr>
              <w:spacing w:before="96" w:line="228" w:lineRule="auto"/>
              <w:ind w:left="27" w:firstLine="920" w:firstLineChars="400"/>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1、规划核实申请表、有资质的测绘单位提供的符合当地同意坐标系统要求的实测现状图及其电子文档；</w:t>
            </w:r>
          </w:p>
          <w:p>
            <w:pPr>
              <w:spacing w:before="96" w:line="228" w:lineRule="auto"/>
              <w:ind w:firstLine="920" w:firstLineChars="400"/>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2、通信基础设施工程竣工验收（驻地网通信基础设施建设备案表、通信驻地网工程项目建设确认表）</w:t>
            </w:r>
          </w:p>
          <w:p>
            <w:pPr>
              <w:spacing w:before="96" w:line="228" w:lineRule="auto"/>
              <w:ind w:left="27" w:firstLine="920" w:firstLineChars="400"/>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3、工程竣工验收备案表（含：勘察、设计、施工、监理等单位与建设单位分别签署的工程竣工验收报告及资料监督部门出具的建设工程质量监督报告）、住建出具的消防验收、备案意见书。</w:t>
            </w:r>
          </w:p>
          <w:p>
            <w:pPr>
              <w:spacing w:before="96" w:line="228" w:lineRule="auto"/>
              <w:ind w:firstLine="920" w:firstLineChars="400"/>
              <w:rPr>
                <w:rFonts w:hint="eastAsia" w:eastAsia="宋体"/>
                <w:lang w:val="en-US" w:eastAsia="zh-CN"/>
              </w:rPr>
            </w:pPr>
            <w:r>
              <w:rPr>
                <w:rFonts w:hint="eastAsia" w:ascii="仿宋" w:hAnsi="仿宋" w:eastAsia="仿宋" w:cs="仿宋"/>
                <w:sz w:val="23"/>
                <w:szCs w:val="23"/>
                <w:lang w:val="en-US" w:eastAsia="zh-CN"/>
              </w:rPr>
              <w:t>4、建设工程城建档案验收报告；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368" w:type="dxa"/>
            <w:gridSpan w:val="5"/>
            <w:vAlign w:val="top"/>
          </w:tcPr>
          <w:p>
            <w:pPr>
              <w:spacing w:line="274" w:lineRule="auto"/>
              <w:rPr>
                <w:rFonts w:ascii="Arial"/>
                <w:sz w:val="21"/>
              </w:rPr>
            </w:pPr>
          </w:p>
          <w:p>
            <w:pPr>
              <w:spacing w:before="75" w:line="231" w:lineRule="auto"/>
              <w:ind w:left="33"/>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收</w:t>
            </w:r>
            <w:r>
              <w:rPr>
                <w:rFonts w:ascii="仿宋" w:hAnsi="仿宋" w:eastAsia="仿宋" w:cs="仿宋"/>
                <w:spacing w:val="6"/>
                <w:sz w:val="23"/>
                <w:szCs w:val="23"/>
                <w14:textOutline w14:w="4358" w14:cap="sq" w14:cmpd="sng">
                  <w14:solidFill>
                    <w14:srgbClr w14:val="000000"/>
                  </w14:solidFill>
                  <w14:prstDash w14:val="solid"/>
                  <w14:bevel/>
                </w14:textOutline>
              </w:rPr>
              <w:t>费标准</w:t>
            </w:r>
            <w:r>
              <w:rPr>
                <w:rFonts w:ascii="仿宋" w:hAnsi="仿宋" w:eastAsia="仿宋" w:cs="仿宋"/>
                <w:spacing w:val="6"/>
                <w:sz w:val="23"/>
                <w:szCs w:val="23"/>
              </w:rPr>
              <w:t xml:space="preserve"> ：无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907" w:type="dxa"/>
            <w:vAlign w:val="top"/>
          </w:tcPr>
          <w:p>
            <w:pPr>
              <w:spacing w:line="303" w:lineRule="auto"/>
              <w:rPr>
                <w:rFonts w:ascii="Arial"/>
                <w:sz w:val="21"/>
              </w:rPr>
            </w:pPr>
          </w:p>
          <w:p>
            <w:pPr>
              <w:spacing w:line="303" w:lineRule="auto"/>
              <w:rPr>
                <w:rFonts w:ascii="Arial"/>
                <w:sz w:val="21"/>
              </w:rPr>
            </w:pPr>
          </w:p>
          <w:p>
            <w:pPr>
              <w:spacing w:before="74" w:line="231" w:lineRule="auto"/>
              <w:ind w:left="166"/>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流</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程</w:t>
            </w:r>
          </w:p>
        </w:tc>
        <w:tc>
          <w:tcPr>
            <w:tcW w:w="7461" w:type="dxa"/>
            <w:gridSpan w:val="4"/>
            <w:vAlign w:val="top"/>
          </w:tcPr>
          <w:p>
            <w:pPr>
              <w:spacing w:line="450" w:lineRule="auto"/>
              <w:rPr>
                <w:rFonts w:ascii="Arial"/>
                <w:sz w:val="21"/>
              </w:rPr>
            </w:pPr>
          </w:p>
          <w:p>
            <w:pPr>
              <w:spacing w:before="75" w:line="265" w:lineRule="auto"/>
              <w:ind w:left="17" w:right="6" w:hanging="4"/>
              <w:rPr>
                <w:rFonts w:ascii="仿宋" w:hAnsi="仿宋" w:eastAsia="仿宋" w:cs="仿宋"/>
                <w:sz w:val="23"/>
                <w:szCs w:val="23"/>
              </w:rPr>
            </w:pPr>
            <w:r>
              <w:rPr>
                <w:rFonts w:ascii="仿宋" w:hAnsi="仿宋" w:eastAsia="仿宋" w:cs="仿宋"/>
                <w:spacing w:val="-2"/>
                <w:sz w:val="23"/>
                <w:szCs w:val="23"/>
              </w:rPr>
              <w:t>联合验收分</w:t>
            </w:r>
            <w:r>
              <w:rPr>
                <w:rFonts w:ascii="仿宋" w:hAnsi="仿宋" w:eastAsia="仿宋" w:cs="仿宋"/>
                <w:spacing w:val="-1"/>
                <w:sz w:val="23"/>
                <w:szCs w:val="23"/>
              </w:rPr>
              <w:t>为： 网上申请→ 资料审核→开展验收→ 出具意见→竣工验收</w:t>
            </w:r>
            <w:r>
              <w:rPr>
                <w:rFonts w:ascii="仿宋" w:hAnsi="仿宋" w:eastAsia="仿宋" w:cs="仿宋"/>
                <w:sz w:val="23"/>
                <w:szCs w:val="23"/>
              </w:rPr>
              <w:t xml:space="preserve"> </w:t>
            </w:r>
            <w:r>
              <w:rPr>
                <w:rFonts w:ascii="仿宋" w:hAnsi="仿宋" w:eastAsia="仿宋" w:cs="仿宋"/>
                <w:spacing w:val="1"/>
                <w:sz w:val="23"/>
                <w:szCs w:val="23"/>
              </w:rPr>
              <w:t>备案</w:t>
            </w:r>
          </w:p>
        </w:tc>
      </w:tr>
    </w:tbl>
    <w:p>
      <w:pPr>
        <w:rPr>
          <w:rFonts w:ascii="Arial"/>
          <w:sz w:val="21"/>
        </w:rPr>
      </w:pPr>
    </w:p>
    <w:sectPr>
      <w:pgSz w:w="11906" w:h="16839"/>
      <w:pgMar w:top="1431" w:right="1732"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mNmZTkzOWQ4NTY5NjBmZjhiMjk2MjY0OWMwYjUwYmIifQ=="/>
  </w:docVars>
  <w:rsids>
    <w:rsidRoot w:val="00000000"/>
    <w:rsid w:val="237E7E57"/>
    <w:rsid w:val="493279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4854</Words>
  <Characters>4906</Characters>
  <TotalTime>3</TotalTime>
  <ScaleCrop>false</ScaleCrop>
  <LinksUpToDate>false</LinksUpToDate>
  <CharactersWithSpaces>5170</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2021-12-23T16:08:00Z</dcterms:created>
  <dc:creator>Administrator.USER-20190908EX</dc:creator>
  <cp:lastModifiedBy>menggen</cp:lastModifiedBy>
  <dcterms:modified xsi:type="dcterms:W3CDTF">2022-11-11T06:20:05Z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2022-11-11T11:16:21Z</vt:filetime>
  </property>
  <property fmtid="{D5CDD505-2E9C-101B-9397-08002B2CF9AE}" pid="4" name="KSOProductBuildVer">
    <vt:lpwstr>2052-11.1.0.12598</vt:lpwstr>
  </property>
  <property fmtid="{D5CDD505-2E9C-101B-9397-08002B2CF9AE}" pid="5" name="ICV">
    <vt:lpwstr>80C1A0C7076E494691F82659B9AC04BE</vt:lpwstr>
  </property>
</Properties>
</file>