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I4BT9bDF3C58jDgyFylQ/C==&#10;" textCheckSum="" ver="1">
  <a:bounds l="1152" t="5" r="1980" b="1249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自选图形 20"/>
        <wps:cNvCnPr/>
        <wps:spPr>
          <a:xfrm rot="-5400000">
            <a:off x="0" y="0"/>
            <a:ext cx="525780" cy="789940"/>
          </a:xfrm>
          <a:prstGeom prst="bentConnector2">
            <a:avLst/>
          </a:prstGeom>
          <a:ln w="6350" cap="flat" cmpd="sng">
            <a:solidFill>
              <a:srgbClr val="000000"/>
            </a:solidFill>
            <a:prstDash val="solid"/>
            <a:miter/>
            <a:headEnd type="none" w="med" len="med"/>
            <a:tailEnd type="arrow" w="med" len="med"/>
          </a:ln>
        </wps:spPr>
        <wps:bodyPr/>
      </wps:wsp>
    </a:graphicData>
  </a:graphic>
</wp:e2oholder>
</file>