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I4BT9bDF3C58jDgyFylQ/C==&#10;" textCheckSum="" ver="1">
  <a:bounds l="1152" t="5" r="1980" b="1249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6" name="自选图形 20"/>
        <wps:cNvCnPr/>
        <wps:spPr>
          <a:xfrm rot="-5400000">
            <a:off x="0" y="0"/>
            <a:ext cx="525780" cy="789940"/>
          </a:xfrm>
          <a:prstGeom prst="bentConnector2">
            <a:avLst/>
          </a:prstGeom>
          <a:ln w="6350" cap="flat" cmpd="sng">
            <a:solidFill>
              <a:srgbClr val="000000"/>
            </a:solidFill>
            <a:prstDash val="solid"/>
            <a:miter/>
            <a:headEnd type="none" w="med" len="med"/>
            <a:tailEnd type="arrow" w="med" len="med"/>
          </a:ln>
        </wps:spPr>
        <wps:bodyPr/>
      </wps:wsp>
    </a:graphicData>
  </a:graphic>
</wp:e2oholder>
</file>