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0E0" w:rsidRPr="009A1854" w:rsidRDefault="0000317D" w:rsidP="0000317D">
      <w:pPr>
        <w:pStyle w:val="a7"/>
        <w:spacing w:before="312" w:after="312"/>
        <w:rPr>
          <w:sz w:val="36"/>
          <w:szCs w:val="36"/>
        </w:rPr>
      </w:pPr>
      <w:bookmarkStart w:id="0" w:name="_Toc451780733"/>
      <w:bookmarkStart w:id="1" w:name="_Toc448911543"/>
      <w:r w:rsidRPr="009A1854">
        <w:rPr>
          <w:sz w:val="36"/>
          <w:szCs w:val="36"/>
        </w:rPr>
        <w:t>查封登记</w:t>
      </w:r>
      <w:bookmarkEnd w:id="0"/>
      <w:bookmarkEnd w:id="1"/>
    </w:p>
    <w:p w:rsidR="000940E0" w:rsidRPr="008E4C6B" w:rsidRDefault="0000317D" w:rsidP="009A1854">
      <w:pPr>
        <w:pStyle w:val="a6"/>
        <w:ind w:firstLine="600"/>
        <w:rPr>
          <w:rFonts w:asciiTheme="minorEastAsia" w:eastAsiaTheme="minorEastAsia" w:hAnsiTheme="minorEastAsia"/>
          <w:sz w:val="30"/>
          <w:szCs w:val="30"/>
        </w:rPr>
      </w:pPr>
      <w:r w:rsidRPr="008E4C6B">
        <w:rPr>
          <w:rFonts w:asciiTheme="minorEastAsia" w:eastAsiaTheme="minorEastAsia" w:hAnsiTheme="minorEastAsia"/>
          <w:sz w:val="30"/>
          <w:szCs w:val="30"/>
        </w:rPr>
        <w:t>办理查封登记需提交下列材料：</w:t>
      </w:r>
    </w:p>
    <w:p w:rsidR="000940E0" w:rsidRPr="008E4C6B" w:rsidRDefault="0000317D" w:rsidP="009A1854">
      <w:pPr>
        <w:pStyle w:val="a6"/>
        <w:ind w:firstLine="600"/>
        <w:rPr>
          <w:rFonts w:asciiTheme="minorEastAsia" w:eastAsiaTheme="minorEastAsia" w:hAnsiTheme="minorEastAsia"/>
          <w:sz w:val="30"/>
          <w:szCs w:val="30"/>
        </w:rPr>
      </w:pPr>
      <w:r w:rsidRPr="008E4C6B">
        <w:rPr>
          <w:rFonts w:asciiTheme="minorEastAsia" w:eastAsiaTheme="minorEastAsia" w:hAnsiTheme="minorEastAsia"/>
          <w:sz w:val="30"/>
          <w:szCs w:val="30"/>
        </w:rPr>
        <w:t xml:space="preserve">1  人民法院、人民检察院或公安机关等国家有权机关送达人的工作证和执行公务的证明文件。委托其他法院送达的，应当提交委托送达函； </w:t>
      </w:r>
    </w:p>
    <w:p w:rsidR="000940E0" w:rsidRPr="008E4C6B" w:rsidRDefault="0000317D" w:rsidP="009A1854">
      <w:pPr>
        <w:pStyle w:val="a6"/>
        <w:ind w:firstLine="600"/>
        <w:rPr>
          <w:rFonts w:asciiTheme="minorEastAsia" w:eastAsiaTheme="minorEastAsia" w:hAnsiTheme="minorEastAsia"/>
          <w:sz w:val="30"/>
          <w:szCs w:val="30"/>
        </w:rPr>
      </w:pPr>
      <w:r w:rsidRPr="008E4C6B">
        <w:rPr>
          <w:rFonts w:asciiTheme="minorEastAsia" w:eastAsiaTheme="minorEastAsia" w:hAnsiTheme="minorEastAsia"/>
          <w:sz w:val="30"/>
          <w:szCs w:val="30"/>
        </w:rPr>
        <w:t>2  人民法院查封的，应提交查封或者预查封的协助执行通知书；人民检察院查封的，应提交查封函；公安等国家有权机关查封的，应提交协助查封的有关文件。</w:t>
      </w:r>
    </w:p>
    <w:p w:rsidR="007E1218" w:rsidRPr="007E1218" w:rsidRDefault="007E1218" w:rsidP="007E1218">
      <w:pPr>
        <w:ind w:firstLineChars="200" w:firstLine="723"/>
        <w:rPr>
          <w:rFonts w:asciiTheme="majorEastAsia" w:eastAsiaTheme="majorEastAsia" w:hAnsiTheme="majorEastAsia" w:hint="eastAsia"/>
          <w:b/>
          <w:sz w:val="36"/>
          <w:szCs w:val="36"/>
        </w:rPr>
      </w:pPr>
      <w:r w:rsidRPr="007E1218">
        <w:rPr>
          <w:rFonts w:asciiTheme="majorEastAsia" w:eastAsiaTheme="majorEastAsia" w:hAnsiTheme="majorEastAsia" w:hint="eastAsia"/>
          <w:b/>
          <w:sz w:val="36"/>
          <w:szCs w:val="36"/>
        </w:rPr>
        <w:t>办理流程</w:t>
      </w:r>
    </w:p>
    <w:p w:rsidR="007E1218" w:rsidRPr="007E1218" w:rsidRDefault="007E1218" w:rsidP="007E1218">
      <w:pPr>
        <w:ind w:firstLineChars="200" w:firstLine="600"/>
        <w:rPr>
          <w:rFonts w:hint="eastAsia"/>
          <w:sz w:val="30"/>
          <w:szCs w:val="30"/>
        </w:rPr>
      </w:pPr>
      <w:r w:rsidRPr="007E1218">
        <w:rPr>
          <w:rFonts w:hint="eastAsia"/>
          <w:sz w:val="30"/>
          <w:szCs w:val="30"/>
        </w:rPr>
        <w:t>申请——受理——审核——核定、登簿——缮证——收费、发证——归档</w:t>
      </w:r>
    </w:p>
    <w:p w:rsidR="007E1218" w:rsidRPr="007E1218" w:rsidRDefault="007E1218" w:rsidP="007E1218">
      <w:pPr>
        <w:ind w:firstLineChars="200" w:firstLine="723"/>
        <w:rPr>
          <w:rFonts w:asciiTheme="majorEastAsia" w:eastAsiaTheme="majorEastAsia" w:hAnsiTheme="majorEastAsia" w:hint="eastAsia"/>
          <w:b/>
          <w:sz w:val="36"/>
          <w:szCs w:val="36"/>
        </w:rPr>
      </w:pPr>
      <w:r w:rsidRPr="007E1218">
        <w:rPr>
          <w:rFonts w:asciiTheme="majorEastAsia" w:eastAsiaTheme="majorEastAsia" w:hAnsiTheme="majorEastAsia" w:hint="eastAsia"/>
          <w:b/>
          <w:sz w:val="36"/>
          <w:szCs w:val="36"/>
        </w:rPr>
        <w:t xml:space="preserve"> 办理时限</w:t>
      </w:r>
    </w:p>
    <w:p w:rsidR="000940E0" w:rsidRPr="009A1854" w:rsidRDefault="007E1218" w:rsidP="007E1218">
      <w:pPr>
        <w:ind w:firstLineChars="200" w:firstLine="600"/>
        <w:rPr>
          <w:sz w:val="30"/>
          <w:szCs w:val="30"/>
        </w:rPr>
      </w:pPr>
      <w:r w:rsidRPr="007E1218">
        <w:rPr>
          <w:rFonts w:hint="eastAsia"/>
          <w:sz w:val="30"/>
          <w:szCs w:val="30"/>
        </w:rPr>
        <w:t xml:space="preserve">  </w:t>
      </w:r>
      <w:r w:rsidR="00122BA9">
        <w:rPr>
          <w:rFonts w:hint="eastAsia"/>
          <w:sz w:val="30"/>
          <w:szCs w:val="30"/>
        </w:rPr>
        <w:t>即时办理</w:t>
      </w:r>
      <w:r w:rsidRPr="007E1218">
        <w:rPr>
          <w:rFonts w:hint="eastAsia"/>
          <w:sz w:val="30"/>
          <w:szCs w:val="30"/>
        </w:rPr>
        <w:t>。</w:t>
      </w:r>
    </w:p>
    <w:sectPr w:rsidR="000940E0" w:rsidRPr="009A1854" w:rsidSect="000940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
      <w:suff w:val="nothing"/>
      <w:lvlText w:val="%1.%2.%3　"/>
      <w:lvlJc w:val="left"/>
      <w:pPr>
        <w:ind w:left="851" w:firstLine="0"/>
      </w:pPr>
      <w:rPr>
        <w:rFonts w:ascii="黑体" w:eastAsia="黑体" w:hAnsi="Times New Roman" w:hint="eastAsia"/>
        <w:b w:val="0"/>
        <w:i w:val="0"/>
        <w:sz w:val="21"/>
      </w:rPr>
    </w:lvl>
    <w:lvl w:ilvl="3">
      <w:start w:val="1"/>
      <w:numFmt w:val="decimal"/>
      <w:pStyle w:val="2"/>
      <w:suff w:val="nothing"/>
      <w:lvlText w:val="%1.%2.%3.%4　"/>
      <w:lvlJc w:val="left"/>
      <w:pPr>
        <w:ind w:left="945"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353C"/>
    <w:rsid w:val="0000317D"/>
    <w:rsid w:val="000940E0"/>
    <w:rsid w:val="00122BA9"/>
    <w:rsid w:val="0033353C"/>
    <w:rsid w:val="004B062A"/>
    <w:rsid w:val="0079007B"/>
    <w:rsid w:val="00792C4D"/>
    <w:rsid w:val="007E1218"/>
    <w:rsid w:val="008462FE"/>
    <w:rsid w:val="00864FC3"/>
    <w:rsid w:val="008E4C6B"/>
    <w:rsid w:val="009A1854"/>
    <w:rsid w:val="00AE4D33"/>
    <w:rsid w:val="00FA54AB"/>
    <w:rsid w:val="060564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940E0"/>
    <w:pPr>
      <w:widowControl w:val="0"/>
      <w:jc w:val="both"/>
    </w:pPr>
    <w:rPr>
      <w:kern w:val="2"/>
      <w:sz w:val="21"/>
      <w:szCs w:val="22"/>
    </w:rPr>
  </w:style>
  <w:style w:type="paragraph" w:styleId="3">
    <w:name w:val="heading 3"/>
    <w:basedOn w:val="a2"/>
    <w:next w:val="a2"/>
    <w:link w:val="3Char1"/>
    <w:unhideWhenUsed/>
    <w:qFormat/>
    <w:rsid w:val="000940E0"/>
    <w:pPr>
      <w:keepNext/>
      <w:keepLines/>
      <w:spacing w:before="260" w:after="260" w:line="416" w:lineRule="auto"/>
      <w:outlineLvl w:val="2"/>
    </w:pPr>
    <w:rPr>
      <w:rFonts w:eastAsia="宋体"/>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Char">
    <w:name w:val="标题 3 Char"/>
    <w:link w:val="3"/>
    <w:rsid w:val="000940E0"/>
    <w:rPr>
      <w:rFonts w:eastAsia="宋体"/>
      <w:b/>
      <w:bCs/>
      <w:kern w:val="2"/>
      <w:sz w:val="32"/>
      <w:szCs w:val="32"/>
      <w:lang w:val="en-US" w:eastAsia="zh-CN" w:bidi="ar-SA"/>
    </w:rPr>
  </w:style>
  <w:style w:type="paragraph" w:customStyle="1" w:styleId="a6">
    <w:name w:val="段"/>
    <w:link w:val="Char"/>
    <w:rsid w:val="000940E0"/>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basedOn w:val="a3"/>
    <w:link w:val="a6"/>
    <w:rsid w:val="000940E0"/>
    <w:rPr>
      <w:rFonts w:ascii="宋体" w:eastAsia="宋体" w:hAnsi="Times New Roman" w:cs="Times New Roman"/>
      <w:kern w:val="0"/>
      <w:szCs w:val="20"/>
    </w:rPr>
  </w:style>
  <w:style w:type="paragraph" w:customStyle="1" w:styleId="a">
    <w:name w:val="一级条标题"/>
    <w:next w:val="a6"/>
    <w:rsid w:val="000940E0"/>
    <w:pPr>
      <w:numPr>
        <w:ilvl w:val="2"/>
        <w:numId w:val="1"/>
      </w:numPr>
      <w:spacing w:beforeLines="50" w:afterLines="50"/>
      <w:ind w:left="0"/>
      <w:outlineLvl w:val="2"/>
    </w:pPr>
    <w:rPr>
      <w:rFonts w:ascii="黑体" w:eastAsia="黑体" w:hAnsi="Times New Roman" w:cs="Times New Roman"/>
      <w:sz w:val="21"/>
      <w:szCs w:val="21"/>
    </w:rPr>
  </w:style>
  <w:style w:type="paragraph" w:customStyle="1" w:styleId="a7">
    <w:name w:val="章标题"/>
    <w:next w:val="a6"/>
    <w:rsid w:val="000940E0"/>
    <w:pPr>
      <w:spacing w:beforeLines="100" w:afterLines="100"/>
      <w:jc w:val="both"/>
      <w:outlineLvl w:val="1"/>
    </w:pPr>
    <w:rPr>
      <w:rFonts w:ascii="黑体" w:eastAsia="黑体" w:hAnsi="Times New Roman" w:cs="Times New Roman"/>
      <w:sz w:val="21"/>
    </w:rPr>
  </w:style>
  <w:style w:type="paragraph" w:customStyle="1" w:styleId="a8">
    <w:name w:val="二级条标题"/>
    <w:basedOn w:val="a"/>
    <w:next w:val="a6"/>
    <w:qFormat/>
    <w:rsid w:val="000940E0"/>
    <w:pPr>
      <w:spacing w:before="50" w:after="50"/>
      <w:outlineLvl w:val="3"/>
    </w:pPr>
  </w:style>
  <w:style w:type="paragraph" w:customStyle="1" w:styleId="2">
    <w:name w:val="封面标准号2"/>
    <w:rsid w:val="000940E0"/>
    <w:pPr>
      <w:framePr w:w="9140" w:h="1242" w:hRule="exact" w:hSpace="284" w:wrap="around" w:vAnchor="page" w:hAnchor="page" w:x="1645" w:y="2910" w:anchorLock="1"/>
      <w:numPr>
        <w:ilvl w:val="3"/>
        <w:numId w:val="1"/>
      </w:numPr>
      <w:spacing w:before="357" w:line="280" w:lineRule="exact"/>
      <w:ind w:left="0"/>
      <w:jc w:val="right"/>
    </w:pPr>
    <w:rPr>
      <w:rFonts w:ascii="黑体" w:eastAsia="黑体" w:hAnsi="Times New Roman" w:cs="Times New Roman"/>
      <w:sz w:val="28"/>
      <w:szCs w:val="28"/>
    </w:rPr>
  </w:style>
  <w:style w:type="paragraph" w:customStyle="1" w:styleId="a0">
    <w:name w:val="目次、标准名称标题"/>
    <w:basedOn w:val="a2"/>
    <w:next w:val="a6"/>
    <w:rsid w:val="000940E0"/>
    <w:pPr>
      <w:keepNext/>
      <w:pageBreakBefore/>
      <w:widowControl/>
      <w:numPr>
        <w:ilvl w:val="4"/>
        <w:numId w:val="1"/>
      </w:numPr>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1">
    <w:name w:val="三级条标题"/>
    <w:basedOn w:val="a8"/>
    <w:next w:val="a6"/>
    <w:qFormat/>
    <w:rsid w:val="000940E0"/>
    <w:pPr>
      <w:numPr>
        <w:ilvl w:val="5"/>
      </w:numPr>
      <w:ind w:left="945"/>
      <w:outlineLvl w:val="4"/>
    </w:pPr>
  </w:style>
  <w:style w:type="character" w:customStyle="1" w:styleId="3Char1">
    <w:name w:val="标题 3 Char1"/>
    <w:basedOn w:val="a3"/>
    <w:link w:val="3"/>
    <w:uiPriority w:val="9"/>
    <w:semiHidden/>
    <w:rsid w:val="000940E0"/>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Words>
  <Characters>179</Characters>
  <Application>Microsoft Office Word</Application>
  <DocSecurity>0</DocSecurity>
  <Lines>1</Lines>
  <Paragraphs>1</Paragraphs>
  <ScaleCrop>false</ScaleCrop>
  <Company>china</Company>
  <LinksUpToDate>false</LinksUpToDate>
  <CharactersWithSpaces>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bdc</cp:lastModifiedBy>
  <cp:revision>9</cp:revision>
  <dcterms:created xsi:type="dcterms:W3CDTF">2017-10-19T01:03:00Z</dcterms:created>
  <dcterms:modified xsi:type="dcterms:W3CDTF">2018-02-08T08:30:00Z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